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8B40" w14:textId="0C0A5F15" w:rsidR="00711A6E" w:rsidRDefault="00711A6E" w:rsidP="00143C8D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</w:p>
    <w:p w14:paraId="783FA725" w14:textId="7EED62BA" w:rsidR="00EF175F" w:rsidRPr="00BA6668" w:rsidRDefault="00EF175F" w:rsidP="00143C8D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zadanie częściowe nr 1</w:t>
      </w:r>
    </w:p>
    <w:bookmarkEnd w:id="0"/>
    <w:p w14:paraId="556A4EAD" w14:textId="4241A33F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bookmarkStart w:id="1" w:name="_GoBack"/>
      <w:bookmarkEnd w:id="1"/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>Wójt Gminy Grzegorz Starczyk</w:t>
      </w:r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6D212263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2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2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3" w:name="_Hlk65614119"/>
      <w:r w:rsidR="00BA6668" w:rsidRPr="001513D6">
        <w:rPr>
          <w:rFonts w:ascii="Arial" w:hAnsi="Arial" w:cs="Arial"/>
        </w:rPr>
        <w:t>na podstawie</w:t>
      </w:r>
      <w:bookmarkEnd w:id="3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 xml:space="preserve">21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1129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4" w:name="_Hlk61514244"/>
      <w:r w:rsidR="00BA6668" w:rsidRPr="00443F8A">
        <w:rPr>
          <w:rFonts w:ascii="Arial" w:hAnsi="Arial" w:cs="Arial"/>
        </w:rPr>
        <w:t>postępowanie</w:t>
      </w:r>
      <w:bookmarkEnd w:id="4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7E9E1644" w:rsidR="00FA7E88" w:rsidRDefault="00FA7E88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>
        <w:rPr>
          <w:rFonts w:ascii="Arial" w:hAnsi="Arial" w:cs="Arial"/>
        </w:rPr>
        <w:t>„</w:t>
      </w:r>
      <w:r w:rsidR="008E7710">
        <w:rPr>
          <w:rFonts w:ascii="Arial" w:hAnsi="Arial" w:cs="Arial"/>
          <w:i/>
        </w:rPr>
        <w:t>Budowa świetlicy wiejskiej w Kłopotowie</w:t>
      </w:r>
      <w:r w:rsidR="00B22E32">
        <w:rPr>
          <w:rFonts w:ascii="Arial" w:hAnsi="Arial" w:cs="Arial"/>
          <w:i/>
        </w:rPr>
        <w:t>”</w:t>
      </w:r>
      <w:r w:rsidR="00163469">
        <w:rPr>
          <w:rFonts w:ascii="Arial" w:hAnsi="Arial" w:cs="Arial"/>
        </w:rPr>
        <w:t xml:space="preserve"> </w:t>
      </w:r>
      <w:r w:rsidR="00807C56">
        <w:rPr>
          <w:rFonts w:ascii="Arial" w:hAnsi="Arial" w:cs="Arial"/>
        </w:rPr>
        <w:t>w zakresie</w:t>
      </w:r>
      <w:r w:rsidR="0038334E">
        <w:rPr>
          <w:rFonts w:ascii="Arial" w:hAnsi="Arial" w:cs="Arial"/>
        </w:rPr>
        <w:t xml:space="preserve"> </w:t>
      </w:r>
      <w:r w:rsidR="0038334E">
        <w:rPr>
          <w:rFonts w:ascii="Arial" w:eastAsia="Calibri" w:hAnsi="Arial" w:cs="Arial"/>
        </w:rPr>
        <w:t>obejmującym wykonanie następujących prac</w:t>
      </w:r>
      <w:r w:rsidR="00807C56">
        <w:rPr>
          <w:rFonts w:ascii="Arial" w:hAnsi="Arial" w:cs="Arial"/>
        </w:rPr>
        <w:t>:</w:t>
      </w:r>
      <w:r w:rsidR="0038334E">
        <w:rPr>
          <w:rFonts w:ascii="Arial" w:hAnsi="Arial" w:cs="Arial"/>
        </w:rPr>
        <w:t xml:space="preserve"> </w:t>
      </w:r>
      <w:r w:rsidR="0038334E">
        <w:rPr>
          <w:rFonts w:ascii="Arial" w:eastAsia="Calibri" w:hAnsi="Arial" w:cs="Arial"/>
        </w:rPr>
        <w:t>r</w:t>
      </w:r>
      <w:r w:rsidR="00807C56" w:rsidRPr="0038334E">
        <w:rPr>
          <w:rFonts w:ascii="Arial" w:eastAsia="Calibri" w:hAnsi="Arial" w:cs="Arial"/>
        </w:rPr>
        <w:t>oboty ziemne i wymiana gruntu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f</w:t>
      </w:r>
      <w:r w:rsidR="00807C56" w:rsidRPr="0038334E">
        <w:rPr>
          <w:rFonts w:ascii="Arial" w:eastAsia="Calibri" w:hAnsi="Arial" w:cs="Arial"/>
        </w:rPr>
        <w:t>undamenty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i</w:t>
      </w:r>
      <w:r w:rsidR="00807C56" w:rsidRPr="0038334E">
        <w:rPr>
          <w:rFonts w:ascii="Arial" w:eastAsia="Calibri" w:hAnsi="Arial" w:cs="Arial"/>
        </w:rPr>
        <w:t>zolacja fundamentów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ś</w:t>
      </w:r>
      <w:r w:rsidR="00807C56" w:rsidRPr="0038334E">
        <w:rPr>
          <w:rFonts w:ascii="Arial" w:eastAsia="Calibri" w:hAnsi="Arial" w:cs="Arial"/>
        </w:rPr>
        <w:t>ciany i elementy konstrukcyjne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d</w:t>
      </w:r>
      <w:r w:rsidR="00807C56" w:rsidRPr="0038334E">
        <w:rPr>
          <w:rFonts w:ascii="Arial" w:eastAsia="Calibri" w:hAnsi="Arial" w:cs="Arial"/>
        </w:rPr>
        <w:t>ach konstrukcja (połacie)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s</w:t>
      </w:r>
      <w:r w:rsidR="00807C56" w:rsidRPr="0038334E">
        <w:rPr>
          <w:rFonts w:ascii="Arial" w:eastAsia="Calibri" w:hAnsi="Arial" w:cs="Arial"/>
        </w:rPr>
        <w:t>ufit nad parterem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d</w:t>
      </w:r>
      <w:r w:rsidR="00807C56" w:rsidRPr="0038334E">
        <w:rPr>
          <w:rFonts w:ascii="Arial" w:eastAsia="Calibri" w:hAnsi="Arial" w:cs="Arial"/>
        </w:rPr>
        <w:t>ach pokrycie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s</w:t>
      </w:r>
      <w:r w:rsidR="00807C56" w:rsidRPr="0038334E">
        <w:rPr>
          <w:rFonts w:ascii="Arial" w:eastAsia="Calibri" w:hAnsi="Arial" w:cs="Arial"/>
        </w:rPr>
        <w:t>tolarka okienna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s</w:t>
      </w:r>
      <w:r w:rsidR="00807C56" w:rsidRPr="0038334E">
        <w:rPr>
          <w:rFonts w:ascii="Arial" w:eastAsia="Calibri" w:hAnsi="Arial" w:cs="Arial"/>
        </w:rPr>
        <w:t>tolarka drzwiowa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p</w:t>
      </w:r>
      <w:r w:rsidR="00807C56" w:rsidRPr="0038334E">
        <w:rPr>
          <w:rFonts w:ascii="Arial" w:eastAsia="Calibri" w:hAnsi="Arial" w:cs="Arial"/>
        </w:rPr>
        <w:t>odłoża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o</w:t>
      </w:r>
      <w:r w:rsidR="00807C56" w:rsidRPr="0038334E">
        <w:rPr>
          <w:rFonts w:ascii="Arial" w:eastAsia="Calibri" w:hAnsi="Arial" w:cs="Arial"/>
        </w:rPr>
        <w:t>cieplenie i wykonanie posadzek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t</w:t>
      </w:r>
      <w:r w:rsidR="00807C56" w:rsidRPr="0038334E">
        <w:rPr>
          <w:rFonts w:ascii="Arial" w:eastAsia="Calibri" w:hAnsi="Arial" w:cs="Arial"/>
        </w:rPr>
        <w:t>ynki wewnętrzne, okładziny, malowanie</w:t>
      </w:r>
      <w:r w:rsidR="0038334E">
        <w:rPr>
          <w:rFonts w:ascii="Arial" w:hAnsi="Arial" w:cs="Arial"/>
        </w:rPr>
        <w:t xml:space="preserve">, </w:t>
      </w:r>
      <w:r w:rsidR="00807C56" w:rsidRPr="0038334E">
        <w:rPr>
          <w:rFonts w:ascii="Arial" w:eastAsia="Calibri" w:hAnsi="Arial" w:cs="Arial"/>
        </w:rPr>
        <w:t>Elewacja</w:t>
      </w:r>
      <w:r w:rsidR="0038334E">
        <w:rPr>
          <w:rFonts w:ascii="Arial" w:hAnsi="Arial" w:cs="Arial"/>
        </w:rPr>
        <w:t xml:space="preserve">, </w:t>
      </w:r>
      <w:r w:rsidR="00807C56" w:rsidRPr="0038334E">
        <w:rPr>
          <w:rFonts w:ascii="Arial" w:eastAsia="Calibri" w:hAnsi="Arial" w:cs="Arial"/>
        </w:rPr>
        <w:t>Instalacja kanalizacji sanitarnej</w:t>
      </w:r>
      <w:r w:rsidR="0038334E">
        <w:rPr>
          <w:rFonts w:ascii="Arial" w:hAnsi="Arial" w:cs="Arial"/>
        </w:rPr>
        <w:t xml:space="preserve">, </w:t>
      </w:r>
      <w:r w:rsidR="00807C56" w:rsidRPr="0038334E">
        <w:rPr>
          <w:rFonts w:ascii="Arial" w:eastAsia="Calibri" w:hAnsi="Arial" w:cs="Arial"/>
        </w:rPr>
        <w:t>Instalacja wody ciepłej i zimnej</w:t>
      </w:r>
      <w:r w:rsidR="0038334E">
        <w:rPr>
          <w:rFonts w:ascii="Arial" w:hAnsi="Arial" w:cs="Arial"/>
        </w:rPr>
        <w:t xml:space="preserve">, </w:t>
      </w:r>
      <w:r w:rsidR="00807C56" w:rsidRPr="0038334E">
        <w:rPr>
          <w:rFonts w:ascii="Arial" w:eastAsia="Calibri" w:hAnsi="Arial" w:cs="Arial"/>
        </w:rPr>
        <w:t>Instalacja centralnego ogrzewania</w:t>
      </w:r>
      <w:r w:rsidR="0038334E">
        <w:rPr>
          <w:rFonts w:ascii="Arial" w:hAnsi="Arial" w:cs="Arial"/>
        </w:rPr>
        <w:t xml:space="preserve">, </w:t>
      </w:r>
      <w:r w:rsidR="00807C56" w:rsidRPr="0038334E">
        <w:rPr>
          <w:rFonts w:ascii="Arial" w:eastAsia="Calibri" w:hAnsi="Arial" w:cs="Arial"/>
        </w:rPr>
        <w:t>Kotłownia</w:t>
      </w:r>
      <w:r w:rsidR="0038334E">
        <w:rPr>
          <w:rFonts w:ascii="Arial" w:hAnsi="Arial" w:cs="Arial"/>
        </w:rPr>
        <w:t xml:space="preserve">, </w:t>
      </w:r>
      <w:r w:rsidR="00807C56" w:rsidRPr="0038334E">
        <w:rPr>
          <w:rFonts w:ascii="Arial" w:eastAsia="Calibri" w:hAnsi="Arial" w:cs="Arial"/>
        </w:rPr>
        <w:t>Instalacja gazowa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p</w:t>
      </w:r>
      <w:r w:rsidR="00807C56" w:rsidRPr="0038334E">
        <w:rPr>
          <w:rFonts w:ascii="Arial" w:eastAsia="Calibri" w:hAnsi="Arial" w:cs="Arial"/>
        </w:rPr>
        <w:t>rzyłącze wody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p</w:t>
      </w:r>
      <w:r w:rsidR="00807C56" w:rsidRPr="0038334E">
        <w:rPr>
          <w:rFonts w:ascii="Arial" w:eastAsia="Calibri" w:hAnsi="Arial" w:cs="Arial"/>
        </w:rPr>
        <w:t>rzyłącze kanalizacji sanitarnej</w:t>
      </w:r>
      <w:r w:rsidR="0038334E">
        <w:rPr>
          <w:rFonts w:ascii="Arial" w:hAnsi="Arial" w:cs="Arial"/>
        </w:rPr>
        <w:t xml:space="preserve">, </w:t>
      </w:r>
      <w:r w:rsidR="0038334E">
        <w:rPr>
          <w:rFonts w:ascii="Arial" w:eastAsia="Calibri" w:hAnsi="Arial" w:cs="Arial"/>
        </w:rPr>
        <w:t>i</w:t>
      </w:r>
      <w:r w:rsidR="00807C56" w:rsidRPr="0038334E">
        <w:rPr>
          <w:rFonts w:ascii="Arial" w:eastAsia="Calibri" w:hAnsi="Arial" w:cs="Arial"/>
        </w:rPr>
        <w:t>nstalacje elektryczne</w:t>
      </w:r>
      <w:r w:rsidR="00163469" w:rsidRPr="0038334E">
        <w:rPr>
          <w:rFonts w:ascii="Arial" w:hAnsi="Arial" w:cs="Arial"/>
        </w:rPr>
        <w:t xml:space="preserve">- </w:t>
      </w:r>
      <w:r w:rsidRPr="0038334E">
        <w:rPr>
          <w:rFonts w:ascii="Arial" w:hAnsi="Arial" w:cs="Arial"/>
        </w:rPr>
        <w:t>dalej: „przedmiot umowy</w:t>
      </w:r>
      <w:r w:rsidR="00163469" w:rsidRPr="0038334E">
        <w:rPr>
          <w:rFonts w:ascii="Arial" w:hAnsi="Arial" w:cs="Arial"/>
        </w:rPr>
        <w:t>”</w:t>
      </w:r>
      <w:r w:rsidRPr="0038334E">
        <w:rPr>
          <w:rFonts w:ascii="Arial" w:hAnsi="Arial" w:cs="Arial"/>
        </w:rPr>
        <w:t>.</w:t>
      </w:r>
    </w:p>
    <w:p w14:paraId="0ECE3573" w14:textId="1D96CBCF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Pr="004E0758">
        <w:rPr>
          <w:rFonts w:ascii="Arial" w:hAnsi="Arial" w:cs="Arial"/>
        </w:rPr>
        <w:t>realizowan</w:t>
      </w:r>
      <w:r>
        <w:rPr>
          <w:rFonts w:ascii="Arial" w:hAnsi="Arial" w:cs="Arial"/>
        </w:rPr>
        <w:t>y</w:t>
      </w:r>
      <w:r w:rsidRPr="004E0758">
        <w:rPr>
          <w:rFonts w:ascii="Arial" w:hAnsi="Arial" w:cs="Arial"/>
        </w:rPr>
        <w:t xml:space="preserve"> jest w ramach</w:t>
      </w:r>
      <w:r>
        <w:rPr>
          <w:rFonts w:ascii="Arial" w:hAnsi="Arial" w:cs="Arial"/>
        </w:rPr>
        <w:t xml:space="preserve"> u</w:t>
      </w:r>
      <w:r w:rsidRPr="00D10115">
        <w:rPr>
          <w:rFonts w:ascii="Arial" w:hAnsi="Arial" w:cs="Arial"/>
        </w:rPr>
        <w:t>mowy o przyznaniu pomocy nr</w:t>
      </w:r>
      <w:r>
        <w:rPr>
          <w:rFonts w:ascii="Arial" w:hAnsi="Arial" w:cs="Arial"/>
        </w:rPr>
        <w:t xml:space="preserve"> 00079-65170-UM1610082/21 z dnia 01.10.2021 roku</w:t>
      </w:r>
      <w:r w:rsidR="00E60FFD">
        <w:rPr>
          <w:rFonts w:ascii="Arial" w:hAnsi="Arial" w:cs="Arial"/>
        </w:rPr>
        <w:t xml:space="preserve"> zawartej z Samorządem Województwa Zachodniopomorskiego, z siedzibą w Szczecinie, ul. Korsarzy 34, 70-540 Szczecin,</w:t>
      </w:r>
      <w:r>
        <w:rPr>
          <w:rFonts w:ascii="Arial" w:hAnsi="Arial" w:cs="Arial"/>
        </w:rPr>
        <w:t xml:space="preserve"> w ramach</w:t>
      </w:r>
      <w:r w:rsidRPr="004E0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podziałania „Wsparcie inwestycji w tworzenie, ulepszanie i rozwijanie podstawowych usług lokalnych dla ludności wiejskiej, w tym rekreacji, kultury i powiązanej infrastruktury” objętego PROW na lata 2014-2020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2482E305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EA2E88" w:rsidRPr="002D4543">
        <w:rPr>
          <w:rFonts w:ascii="Arial" w:hAnsi="Arial" w:cs="Arial"/>
        </w:rPr>
        <w:br/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56BA4EEC" w14:textId="7D047302" w:rsidR="008E2EFF" w:rsidRPr="004A482A" w:rsidRDefault="004A482A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Cs/>
        </w:rPr>
        <w:t>T</w:t>
      </w:r>
      <w:r w:rsidR="006D2AC5" w:rsidRPr="004A482A">
        <w:rPr>
          <w:rFonts w:ascii="Arial" w:hAnsi="Arial" w:cs="Arial"/>
          <w:bCs/>
        </w:rPr>
        <w:t>ermin wykonania stanu surowego budynku i instalacji zewnętrznych (</w:t>
      </w:r>
      <w:r w:rsidR="006D2AC5" w:rsidRPr="004A482A">
        <w:rPr>
          <w:rFonts w:ascii="Arial" w:eastAsia="Calibri" w:hAnsi="Arial" w:cs="Arial"/>
        </w:rPr>
        <w:t xml:space="preserve">roboty ziemne i wymiana gruntu, fundamenty, izolacja fundamentów, ściany i elementy konstrukcyjne, dach konstrukcja (połacie), dach pokrycie, podłoża, instalacja kanalizacji sanitarnej (zewnętrzne), instalacja wody ciepłej i zimnej (zewnętrzne), instalacja gazowa </w:t>
      </w:r>
      <w:r w:rsidR="006D2AC5" w:rsidRPr="004A482A">
        <w:rPr>
          <w:rFonts w:ascii="Arial" w:eastAsia="Calibri" w:hAnsi="Arial" w:cs="Arial"/>
        </w:rPr>
        <w:lastRenderedPageBreak/>
        <w:t xml:space="preserve">(zewnętrzna), przyłącze wody, przyłącze kanalizacji sanitarnej, instalacje elektryczne (zewnętrzne)): </w:t>
      </w:r>
      <w:r w:rsidR="006D2AC5" w:rsidRPr="004A482A">
        <w:rPr>
          <w:rFonts w:ascii="Arial" w:eastAsia="Calibri" w:hAnsi="Arial" w:cs="Arial"/>
        </w:rPr>
        <w:br/>
      </w:r>
      <w:r w:rsidR="00832247" w:rsidRPr="004A482A">
        <w:rPr>
          <w:rFonts w:ascii="Arial" w:hAnsi="Arial" w:cs="Arial"/>
          <w:bCs/>
        </w:rPr>
        <w:t>…</w:t>
      </w:r>
      <w:r w:rsidR="006D2AC5" w:rsidRPr="004A482A">
        <w:rPr>
          <w:rFonts w:ascii="Arial" w:hAnsi="Arial" w:cs="Arial"/>
          <w:bCs/>
        </w:rPr>
        <w:t xml:space="preserve">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Podstawą zgłoszenia przez wykonawcę gotowości do odbioru końcowego będzie faktyczne wykonanie prac stanowiących przedmiot umowy, potwierdzone w dzienniku budowy wpisem 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3E19C1B9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923741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5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5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1780666B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F92149">
        <w:rPr>
          <w:rFonts w:ascii="Arial" w:eastAsia="Lucida Sans Unicode" w:hAnsi="Arial" w:cs="Arial"/>
          <w:lang w:eastAsia="en-US"/>
        </w:rPr>
        <w:t xml:space="preserve">w </w:t>
      </w:r>
      <w:r w:rsidR="00830DBF">
        <w:rPr>
          <w:rFonts w:ascii="Arial" w:eastAsia="Lucida Sans Unicode" w:hAnsi="Arial" w:cs="Arial"/>
          <w:lang w:eastAsia="en-US"/>
        </w:rPr>
        <w:t>3</w:t>
      </w:r>
      <w:r w:rsidR="00BD26A9" w:rsidRPr="00F92149">
        <w:rPr>
          <w:rFonts w:ascii="Arial" w:eastAsia="Lucida Sans Unicode" w:hAnsi="Arial" w:cs="Arial"/>
          <w:lang w:eastAsia="en-US"/>
        </w:rPr>
        <w:t xml:space="preserve"> częściach, </w:t>
      </w:r>
      <w:r w:rsidR="006D229E">
        <w:rPr>
          <w:rFonts w:ascii="Arial" w:eastAsia="Lucida Sans Unicode" w:hAnsi="Arial" w:cs="Arial"/>
          <w:lang w:eastAsia="en-US"/>
        </w:rPr>
        <w:t>określonych w</w:t>
      </w:r>
      <w:r w:rsidRPr="00F92149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>
        <w:rPr>
          <w:rFonts w:ascii="Arial" w:eastAsia="Lucida Sans Unicode" w:hAnsi="Arial" w:cs="Arial"/>
          <w:lang w:eastAsia="en-US"/>
        </w:rPr>
        <w:t>ie</w:t>
      </w:r>
      <w:r w:rsidRPr="00F92149">
        <w:rPr>
          <w:rFonts w:ascii="Arial" w:eastAsia="Lucida Sans Unicode" w:hAnsi="Arial" w:cs="Arial"/>
          <w:lang w:eastAsia="en-US"/>
        </w:rPr>
        <w:t xml:space="preserve"> rzeczowo-finansowym</w:t>
      </w:r>
      <w:r w:rsidR="00163469">
        <w:rPr>
          <w:rFonts w:ascii="Arial" w:eastAsia="Lucida Sans Unicode" w:hAnsi="Arial" w:cs="Arial"/>
          <w:lang w:eastAsia="en-US"/>
        </w:rPr>
        <w:t>, stanowiącym załącznik do niniejszej umowy</w:t>
      </w:r>
      <w:r w:rsidRPr="00F92149">
        <w:rPr>
          <w:rFonts w:ascii="Arial" w:eastAsia="Lucida Sans Unicode" w:hAnsi="Arial" w:cs="Arial"/>
          <w:lang w:eastAsia="en-US"/>
        </w:rPr>
        <w:t>, o którym mowa w § 4a, na podstawie faktyczn</w:t>
      </w:r>
      <w:r w:rsidR="00830DBF">
        <w:rPr>
          <w:rFonts w:ascii="Arial" w:eastAsia="Lucida Sans Unicode" w:hAnsi="Arial" w:cs="Arial"/>
          <w:lang w:eastAsia="en-US"/>
        </w:rPr>
        <w:t>ych</w:t>
      </w:r>
      <w:r w:rsidRPr="00F92149">
        <w:rPr>
          <w:rFonts w:ascii="Arial" w:eastAsia="Lucida Sans Unicode" w:hAnsi="Arial" w:cs="Arial"/>
          <w:lang w:eastAsia="en-US"/>
        </w:rPr>
        <w:t xml:space="preserve"> stan</w:t>
      </w:r>
      <w:r w:rsidR="00830DBF">
        <w:rPr>
          <w:rFonts w:ascii="Arial" w:eastAsia="Lucida Sans Unicode" w:hAnsi="Arial" w:cs="Arial"/>
          <w:lang w:eastAsia="en-US"/>
        </w:rPr>
        <w:t>ów</w:t>
      </w:r>
      <w:r w:rsidRPr="00F92149">
        <w:rPr>
          <w:rFonts w:ascii="Arial" w:eastAsia="Lucida Sans Unicode" w:hAnsi="Arial" w:cs="Arial"/>
          <w:lang w:eastAsia="en-US"/>
        </w:rPr>
        <w:t xml:space="preserve"> zaawansowania robót stwierdzon</w:t>
      </w:r>
      <w:r w:rsidR="00830DBF">
        <w:rPr>
          <w:rFonts w:ascii="Arial" w:eastAsia="Lucida Sans Unicode" w:hAnsi="Arial" w:cs="Arial"/>
          <w:lang w:eastAsia="en-US"/>
        </w:rPr>
        <w:t>ych</w:t>
      </w:r>
      <w:r w:rsidRPr="00F92149">
        <w:rPr>
          <w:rFonts w:ascii="Arial" w:eastAsia="Lucida Sans Unicode" w:hAnsi="Arial" w:cs="Arial"/>
          <w:lang w:eastAsia="en-US"/>
        </w:rPr>
        <w:t xml:space="preserve"> p</w:t>
      </w:r>
      <w:r w:rsidR="002B77B4">
        <w:rPr>
          <w:rFonts w:ascii="Arial" w:eastAsia="Lucida Sans Unicode" w:hAnsi="Arial" w:cs="Arial"/>
          <w:lang w:eastAsia="en-US"/>
        </w:rPr>
        <w:t>rzez zamawiającego w protoko</w:t>
      </w:r>
      <w:r w:rsidR="00830DBF">
        <w:rPr>
          <w:rFonts w:ascii="Arial" w:eastAsia="Lucida Sans Unicode" w:hAnsi="Arial" w:cs="Arial"/>
          <w:lang w:eastAsia="en-US"/>
        </w:rPr>
        <w:t>łach zaawansowania robót</w:t>
      </w:r>
      <w:r w:rsidRPr="00F92149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 częściow</w:t>
      </w:r>
      <w:r w:rsidR="00830DBF">
        <w:rPr>
          <w:rFonts w:ascii="Arial" w:eastAsia="Lucida Sans Unicode" w:hAnsi="Arial" w:cs="Arial"/>
          <w:lang w:eastAsia="en-US"/>
        </w:rPr>
        <w:t>ych za kolejne</w:t>
      </w:r>
      <w:r w:rsidR="002B77B4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etap</w:t>
      </w:r>
      <w:r w:rsidR="00830DBF">
        <w:rPr>
          <w:rFonts w:ascii="Arial" w:eastAsia="Lucida Sans Unicode" w:hAnsi="Arial" w:cs="Arial"/>
          <w:lang w:eastAsia="en-US"/>
        </w:rPr>
        <w:t>y</w:t>
      </w:r>
      <w:r w:rsidRPr="00F92149">
        <w:rPr>
          <w:rFonts w:ascii="Arial" w:eastAsia="Lucida Sans Unicode" w:hAnsi="Arial" w:cs="Arial"/>
          <w:lang w:eastAsia="en-US"/>
        </w:rPr>
        <w:t xml:space="preserve"> realizacji przedmiotu umowy oraz na podstawie</w:t>
      </w:r>
      <w:r w:rsidR="00830DBF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F92149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F92149">
        <w:rPr>
          <w:rFonts w:ascii="Arial" w:eastAsia="Lucida Sans Unicode" w:hAnsi="Arial" w:cs="Arial"/>
          <w:lang w:eastAsia="en-US"/>
        </w:rPr>
        <w:t xml:space="preserve"> </w:t>
      </w:r>
      <w:r w:rsidR="00687E01">
        <w:rPr>
          <w:rFonts w:ascii="Arial" w:eastAsia="Lucida Sans Unicode" w:hAnsi="Arial" w:cs="Arial"/>
          <w:lang w:eastAsia="en-US"/>
        </w:rPr>
        <w:t>Wartoś</w:t>
      </w:r>
      <w:r w:rsidR="00D808EA">
        <w:rPr>
          <w:rFonts w:ascii="Arial" w:eastAsia="Lucida Sans Unicode" w:hAnsi="Arial" w:cs="Arial"/>
          <w:lang w:eastAsia="en-US"/>
        </w:rPr>
        <w:t>ci</w:t>
      </w:r>
      <w:r w:rsidR="00687E01">
        <w:rPr>
          <w:rFonts w:ascii="Arial" w:eastAsia="Lucida Sans Unicode" w:hAnsi="Arial" w:cs="Arial"/>
          <w:lang w:eastAsia="en-US"/>
        </w:rPr>
        <w:t xml:space="preserve"> poszczególnych etapów nie mo</w:t>
      </w:r>
      <w:r w:rsidR="00D808EA">
        <w:rPr>
          <w:rFonts w:ascii="Arial" w:eastAsia="Lucida Sans Unicode" w:hAnsi="Arial" w:cs="Arial"/>
          <w:lang w:eastAsia="en-US"/>
        </w:rPr>
        <w:t>gą</w:t>
      </w:r>
      <w:r w:rsidR="00687E01">
        <w:rPr>
          <w:rFonts w:ascii="Arial" w:eastAsia="Lucida Sans Unicode" w:hAnsi="Arial" w:cs="Arial"/>
          <w:lang w:eastAsia="en-US"/>
        </w:rPr>
        <w:t xml:space="preserve"> przekroczyć 40% wartości zamówienia na wykonanie robót budowlanych.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</w:t>
      </w:r>
      <w:r w:rsidRPr="00BD26A9">
        <w:rPr>
          <w:rFonts w:ascii="Arial" w:hAnsi="Arial" w:cs="Arial"/>
        </w:rPr>
        <w:lastRenderedPageBreak/>
        <w:t>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6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6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7" w:name="_Hlk63676730"/>
      <w:bookmarkStart w:id="8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7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Obowiązki kierownika budowy ze strony wykonawcy pełnić będzie: …., uprawnienia nr …, numer </w:t>
      </w:r>
      <w:proofErr w:type="spellStart"/>
      <w:r>
        <w:rPr>
          <w:rFonts w:ascii="Arial" w:eastAsia="Lucida Sans Unicode" w:hAnsi="Arial" w:cs="Arial"/>
          <w:bCs/>
        </w:rPr>
        <w:t>tel</w:t>
      </w:r>
      <w:proofErr w:type="spellEnd"/>
      <w:r>
        <w:rPr>
          <w:rFonts w:ascii="Arial" w:eastAsia="Lucida Sans Unicode" w:hAnsi="Arial" w:cs="Arial"/>
          <w:bCs/>
        </w:rPr>
        <w:t>….., adres e-mail:….</w:t>
      </w:r>
    </w:p>
    <w:bookmarkEnd w:id="8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CC4B65" w14:textId="5CACBFB8" w:rsidR="00C33874" w:rsidRPr="00FE3458" w:rsidRDefault="004423AB" w:rsidP="00143C8D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 w:rsidRPr="00FE3458">
        <w:rPr>
          <w:rFonts w:ascii="Arial" w:eastAsia="Lucida Sans Unicode" w:hAnsi="Arial" w:cs="Arial"/>
          <w:bCs/>
          <w:lang w:val="en-US"/>
        </w:rPr>
        <w:t>Paulina Gałyga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94-35-84-608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p.galyga@dygowo.pl</w:t>
      </w:r>
      <w:r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333EC8D0" w14:textId="3BF3878A" w:rsidR="004423AB" w:rsidRPr="00716E55" w:rsidRDefault="004423AB" w:rsidP="00143C8D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</w:rPr>
      </w:pPr>
      <w:r w:rsidRPr="00716E55">
        <w:rPr>
          <w:rFonts w:ascii="Arial" w:eastAsia="Lucida Sans Unicode" w:hAnsi="Arial" w:cs="Arial"/>
          <w:bCs/>
        </w:rPr>
        <w:t>Izabela Płomińska</w:t>
      </w:r>
      <w:r w:rsidR="00716E55" w:rsidRPr="00716E55">
        <w:rPr>
          <w:rFonts w:ascii="Arial" w:eastAsia="Lucida Sans Unicode" w:hAnsi="Arial" w:cs="Arial"/>
          <w:bCs/>
        </w:rPr>
        <w:t xml:space="preserve"> numer tel</w:t>
      </w:r>
      <w:r w:rsidR="009248D0" w:rsidRPr="00716E55">
        <w:rPr>
          <w:rFonts w:ascii="Arial" w:eastAsia="Lucida Sans Unicode" w:hAnsi="Arial" w:cs="Arial"/>
          <w:bCs/>
        </w:rPr>
        <w:t>.</w:t>
      </w:r>
      <w:r w:rsidR="00716E55" w:rsidRPr="00716E55">
        <w:rPr>
          <w:rFonts w:ascii="Arial" w:eastAsia="Lucida Sans Unicode" w:hAnsi="Arial" w:cs="Arial"/>
          <w:bCs/>
        </w:rPr>
        <w:t xml:space="preserve"> 94-35-48-636, e-mail i.plominska@dygowo.pl</w:t>
      </w:r>
    </w:p>
    <w:p w14:paraId="4BE3ECF0" w14:textId="77777777" w:rsidR="007526FB" w:rsidRPr="00B769B9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205A3BC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4a</w:t>
      </w:r>
    </w:p>
    <w:p w14:paraId="2D671008" w14:textId="1DB00165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9" w:name="_Hlk50923228"/>
      <w:r w:rsidRPr="005577AA">
        <w:rPr>
          <w:rFonts w:ascii="Arial" w:hAnsi="Arial" w:cs="Arial"/>
        </w:rPr>
        <w:t xml:space="preserve">złożyć u zamawiającego </w:t>
      </w:r>
      <w:bookmarkEnd w:id="9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10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10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0B9E48A9" w14:textId="52562368" w:rsidR="008C6554" w:rsidRPr="005577AA" w:rsidRDefault="008C6554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musi zawierać opis podziału przedmiotu umowy na etapy, kolejność wykonywania prac, czas ich trwania i wartość każdego etapu przedmiotu umowy.</w:t>
      </w:r>
    </w:p>
    <w:p w14:paraId="2E8E792E" w14:textId="28793AE4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lastRenderedPageBreak/>
        <w:t>W uaktualnionym harmonogramie należy również uwzględnić zmiany kolejności wykonywania prac.</w:t>
      </w:r>
    </w:p>
    <w:p w14:paraId="10944AB3" w14:textId="67427A3B" w:rsidR="00077501" w:rsidRPr="004A3FB8" w:rsidRDefault="00AB4B8E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786B7E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20</w:t>
      </w:r>
      <w:r w:rsidRPr="00886BA0">
        <w:rPr>
          <w:rFonts w:ascii="Arial" w:hAnsi="Arial" w:cs="Arial"/>
        </w:rPr>
        <w:t>r. poz. 1</w:t>
      </w:r>
      <w:r w:rsidR="00E51AD7" w:rsidRPr="00886BA0">
        <w:rPr>
          <w:rFonts w:ascii="Arial" w:hAnsi="Arial" w:cs="Arial"/>
        </w:rPr>
        <w:t>333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1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1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043AC6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043AC6">
        <w:rPr>
          <w:rFonts w:ascii="Arial" w:eastAsia="Lucida Sans Unicode" w:hAnsi="Arial" w:cs="Arial"/>
          <w:lang w:eastAsia="en-US"/>
        </w:rPr>
        <w:t xml:space="preserve">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</w:t>
      </w:r>
      <w:proofErr w:type="spellStart"/>
      <w:r w:rsidRPr="004B68A5">
        <w:rPr>
          <w:rFonts w:ascii="Arial" w:eastAsia="Lucida Sans Unicode" w:hAnsi="Arial" w:cs="Arial"/>
          <w:lang w:eastAsia="en-US"/>
        </w:rPr>
        <w:t>BiOZ</w:t>
      </w:r>
      <w:proofErr w:type="spellEnd"/>
      <w:r w:rsidRPr="004B68A5">
        <w:rPr>
          <w:rFonts w:ascii="Arial" w:eastAsia="Lucida Sans Unicode" w:hAnsi="Arial" w:cs="Arial"/>
          <w:lang w:eastAsia="en-US"/>
        </w:rPr>
        <w:t>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2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17180670" w14:textId="225D1826" w:rsidR="00BD26A9" w:rsidRPr="00A06D83" w:rsidRDefault="009F69D1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A321E1">
        <w:rPr>
          <w:rFonts w:ascii="Arial" w:hAnsi="Arial" w:cs="Arial"/>
        </w:rPr>
        <w:t>ą</w:t>
      </w:r>
      <w:r w:rsidRPr="00A06D83">
        <w:rPr>
          <w:rFonts w:ascii="Arial" w:hAnsi="Arial" w:cs="Arial"/>
        </w:rPr>
        <w:t xml:space="preserve"> informacyjn</w:t>
      </w:r>
      <w:r w:rsidR="00A321E1">
        <w:rPr>
          <w:rFonts w:ascii="Arial" w:hAnsi="Arial" w:cs="Arial"/>
        </w:rPr>
        <w:t>ą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eastAsia="Lucida Sans Unicode" w:hAnsi="Arial" w:cs="Arial"/>
        </w:rPr>
        <w:t xml:space="preserve">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6F672D" w:rsidRPr="00723794">
        <w:rPr>
          <w:rFonts w:ascii="Arial" w:eastAsia="Lucida Sans Unicode" w:hAnsi="Arial" w:cs="Arial"/>
        </w:rPr>
        <w:br/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2962E7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73765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 xml:space="preserve">w tym dokonania na własny koszt renowacji zniszczonych lub uszkodzonych w wyniku prowadzonych prac obiektów, </w:t>
      </w:r>
      <w:r w:rsidRPr="005F208D">
        <w:rPr>
          <w:rFonts w:ascii="Arial" w:eastAsia="Lucida Sans Unicode" w:hAnsi="Arial" w:cs="Arial"/>
        </w:rPr>
        <w:lastRenderedPageBreak/>
        <w:t>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545037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2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3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3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przypadku korzystania przy wykonywaniu części przedmiotu zamówienia z udziału podwykonawców wykonawca, </w:t>
      </w:r>
      <w:r w:rsidRPr="005E06DC">
        <w:rPr>
          <w:rFonts w:ascii="Arial" w:eastAsia="Lucida Sans Unicode" w:hAnsi="Arial" w:cs="Arial"/>
          <w:lang w:eastAsia="en-US"/>
        </w:rPr>
        <w:lastRenderedPageBreak/>
        <w:t>podwykonawca lub dalszy podwykonawca zobowiązany jest zawrzeć umowę o podwykonawstwo w formie pisemnej. W razie niedopełnienia powyższego obowiązku umowa będzie bezskuteczna dla zamawiającego.</w:t>
      </w:r>
    </w:p>
    <w:p w14:paraId="6D3D7A5E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Pr="005E06DC">
        <w:rPr>
          <w:rFonts w:ascii="Arial" w:eastAsia="Lucida Sans Unicode" w:hAnsi="Arial" w:cs="Arial"/>
          <w:bCs/>
        </w:rPr>
        <w:br/>
        <w:t>o podwykonawstwo o treści zgodnej z projektem umowy.</w:t>
      </w:r>
    </w:p>
    <w:p w14:paraId="6A8C478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Pr="005E06DC">
        <w:rPr>
          <w:rFonts w:ascii="Arial" w:eastAsia="Lucida Sans Unicode" w:hAnsi="Arial" w:cs="Arial"/>
          <w:bCs/>
        </w:rPr>
        <w:br/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Pr="005E06DC">
        <w:rPr>
          <w:rFonts w:ascii="Arial" w:eastAsia="Lucida Sans Unicode" w:hAnsi="Arial" w:cs="Arial"/>
          <w:bCs/>
        </w:rPr>
        <w:br/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Pr="005E06DC">
        <w:rPr>
          <w:rFonts w:ascii="Arial" w:eastAsia="Lucida Sans Unicode" w:hAnsi="Arial" w:cs="Arial"/>
          <w:bCs/>
        </w:rPr>
        <w:br/>
        <w:t>o podwykonawstwo, której przedmiotem są dostawy lub usługi, w przypadku uchylenia się od obowiązku zapłaty odpowiednio przez wykonawcę, podwykonawcę lub dalszego podwykonawcę.</w:t>
      </w:r>
    </w:p>
    <w:p w14:paraId="10EE467F" w14:textId="77777777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Pr="005E06DC">
        <w:rPr>
          <w:rFonts w:ascii="Arial" w:eastAsia="Lucida Sans Unicode" w:hAnsi="Arial" w:cs="Arial"/>
          <w:lang w:eastAsia="en-US"/>
        </w:rPr>
        <w:br/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4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4"/>
      <w:r w:rsidRPr="005E06DC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lastRenderedPageBreak/>
        <w:t>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5201D20E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D44CF5" w:rsidRPr="005E06DC">
        <w:rPr>
          <w:rFonts w:ascii="Arial" w:eastAsia="Lucida Sans Unicode" w:hAnsi="Arial" w:cs="Arial"/>
          <w:bCs/>
        </w:rPr>
        <w:br/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</w:t>
      </w:r>
      <w:r w:rsidRPr="005E06DC">
        <w:rPr>
          <w:rFonts w:ascii="Arial" w:hAnsi="Arial" w:cs="Arial"/>
          <w:bCs/>
          <w:lang w:eastAsia="ar-SA"/>
        </w:rPr>
        <w:br/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24425C8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Pr="005E06DC">
        <w:rPr>
          <w:rFonts w:ascii="Arial" w:eastAsia="Lucida Sans Unicode" w:hAnsi="Arial" w:cs="Arial"/>
        </w:rPr>
        <w:br/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lastRenderedPageBreak/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Pr="005E06DC">
        <w:rPr>
          <w:rFonts w:ascii="Arial" w:eastAsia="Lucida Sans Unicode" w:hAnsi="Arial" w:cs="Arial"/>
          <w:lang w:eastAsia="en-US"/>
        </w:rPr>
        <w:br/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5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21B5A1C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88776A" w:rsidRPr="00155C34">
        <w:rPr>
          <w:rFonts w:ascii="Arial" w:eastAsia="Lucida Sans Unicode" w:hAnsi="Arial" w:cs="Arial"/>
          <w:lang w:eastAsia="en-US"/>
        </w:rPr>
        <w:t>6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Pr="00886BA0">
        <w:rPr>
          <w:rFonts w:ascii="Arial" w:eastAsia="Calibri" w:hAnsi="Arial" w:cs="Arial"/>
        </w:rPr>
        <w:br/>
        <w:t xml:space="preserve">26 czerwca 1974r. - Kodeks pracy </w:t>
      </w:r>
      <w:bookmarkStart w:id="16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6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Pr="00886BA0">
        <w:rPr>
          <w:rFonts w:ascii="Arial" w:eastAsia="Calibri" w:hAnsi="Arial" w:cs="Arial"/>
        </w:rPr>
        <w:br/>
        <w:t>o którym mowa w ust. 2, i nie wymaga zawierania przez strony aneksu do umowy.</w:t>
      </w:r>
    </w:p>
    <w:bookmarkEnd w:id="15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umowy </w:t>
      </w:r>
      <w:r w:rsidR="009B1D4E" w:rsidRPr="009B1D4E">
        <w:rPr>
          <w:rFonts w:ascii="Arial" w:eastAsia="Lucida Sans Unicode" w:hAnsi="Arial" w:cs="Arial"/>
          <w:color w:val="FF0000"/>
          <w:lang w:eastAsia="en-US"/>
        </w:rPr>
        <w:t>w terminie</w:t>
      </w:r>
      <w:r w:rsidRPr="009B1D4E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lastRenderedPageBreak/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7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8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7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9B1D4E">
        <w:rPr>
          <w:rFonts w:ascii="Arial" w:eastAsia="Lucida Sans Unicode" w:hAnsi="Arial" w:cs="Arial"/>
          <w:color w:val="FF0000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9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9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lastRenderedPageBreak/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1B2552E1" w:rsidR="0010732F" w:rsidRPr="00AE0682" w:rsidRDefault="0010732F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naliczy karę umowną w</w:t>
      </w:r>
      <w:r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 w:rsidR="00762B87" w:rsidRPr="00AE0682">
        <w:rPr>
          <w:rFonts w:ascii="Arial" w:eastAsia="Calibri" w:hAnsi="Arial" w:cs="Arial"/>
          <w:lang w:eastAsia="en-US"/>
        </w:rPr>
        <w:br/>
      </w:r>
      <w:r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01E93A03" w:rsidR="0010732F" w:rsidRPr="00DE0AF4" w:rsidRDefault="0010732F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 w:rsidR="00611560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B634860" w:rsidR="0010732F" w:rsidRPr="00DE0AF4" w:rsidRDefault="0010732F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 w:rsidR="00762B87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5ADC6910" w:rsidR="00611560" w:rsidRPr="00DE0AF4" w:rsidRDefault="009A51D6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  <w:lang w:eastAsia="en-US"/>
        </w:rPr>
        <w:t>naliczy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2EBC7C8" w:rsidR="009F05D7" w:rsidRPr="00DE0AF4" w:rsidRDefault="009F05D7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20" w:name="_Hlk65571628"/>
      <w:r w:rsidRPr="00DE0AF4">
        <w:rPr>
          <w:rFonts w:ascii="Arial" w:eastAsia="Lucida Sans Unicode" w:hAnsi="Arial" w:cs="Arial"/>
          <w:lang w:eastAsia="en-US"/>
        </w:rPr>
        <w:t>naliczy karę umowną za niedopełnienie wymogu, o którym mowa w</w:t>
      </w:r>
      <w:bookmarkEnd w:id="20"/>
      <w:r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77777777" w:rsidR="0010732F" w:rsidRPr="005E06DC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21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762B87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2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3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3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4" w:name="_Hlk2618337"/>
      <w:bookmarkEnd w:id="22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4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1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6167BE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lastRenderedPageBreak/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77777777" w:rsidR="00B74785" w:rsidRPr="001076DC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bookmarkEnd w:id="25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6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6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lastRenderedPageBreak/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7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7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E4178E7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4379B" w:rsidRPr="001E2CEC">
        <w:rPr>
          <w:rFonts w:ascii="Arial" w:eastAsia="Lucida Sans Unicode" w:hAnsi="Arial" w:cs="Arial"/>
          <w:lang w:eastAsia="en-US"/>
        </w:rPr>
        <w:br/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8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8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9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30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30"/>
      <w:r w:rsidRPr="00FB6AF5">
        <w:rPr>
          <w:rFonts w:ascii="Arial" w:hAnsi="Arial" w:cs="Arial"/>
        </w:rPr>
        <w:t xml:space="preserve">, </w:t>
      </w:r>
      <w:bookmarkStart w:id="31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1"/>
    <w:p w14:paraId="032367D1" w14:textId="3CED30B1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4FC3C040" w14:textId="77777777" w:rsidR="00AA50D2" w:rsidRPr="00B769B9" w:rsidRDefault="00AA50D2" w:rsidP="00143C8D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6EDEE36E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AE5486" w:rsidRPr="00AE0682">
        <w:rPr>
          <w:rFonts w:ascii="Arial" w:eastAsia="Lucida Sans Unicode" w:hAnsi="Arial" w:cs="Arial"/>
          <w:lang w:eastAsia="en-US"/>
        </w:rPr>
        <w:t>7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Umowę sporządzono w trzech jednobrzmiących egzemplarzach, jeden dla wykonawcy i dwa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lastRenderedPageBreak/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4F87F6DB" w14:textId="2E15FE03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1CBE7363" w14:textId="515D5C94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5B57BC7" w14:textId="1E5A24E3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345D6A9" w14:textId="77777777" w:rsidR="00001CC9" w:rsidRP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45D1E46C" w14:textId="77777777" w:rsidR="00E56964" w:rsidRPr="005E06DC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Wykonawca</w:t>
      </w:r>
    </w:p>
    <w:p w14:paraId="2034E3F8" w14:textId="3E8B9BE7" w:rsidR="00E56964" w:rsidRDefault="00E56964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0CE8CE67" w14:textId="5A4304F5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197C60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720" w:right="720" w:bottom="720" w:left="720" w:header="142" w:footer="44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32A1" w16cex:dateUtc="2021-12-02T10:55:00Z"/>
  <w16cex:commentExtensible w16cex:durableId="255352EC" w16cex:dateUtc="2021-12-02T13:13:00Z"/>
  <w16cex:commentExtensible w16cex:durableId="255352D5" w16cex:dateUtc="2021-12-02T13:12:00Z"/>
  <w16cex:commentExtensible w16cex:durableId="255352CE" w16cex:dateUtc="2021-12-02T13:12:00Z"/>
  <w16cex:commentExtensible w16cex:durableId="255352C4" w16cex:dateUtc="2021-12-02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A78BA" w16cid:durableId="255332A1"/>
  <w16cid:commentId w16cid:paraId="53A09276" w16cid:durableId="255352EC"/>
  <w16cid:commentId w16cid:paraId="7661D077" w16cid:durableId="255352D5"/>
  <w16cid:commentId w16cid:paraId="269CA239" w16cid:durableId="255352CE"/>
  <w16cid:commentId w16cid:paraId="5CC11F6E" w16cid:durableId="255352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9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7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"/>
  </w:num>
  <w:num w:numId="8">
    <w:abstractNumId w:val="2"/>
  </w:num>
  <w:num w:numId="9">
    <w:abstractNumId w:val="10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13"/>
  </w:num>
  <w:num w:numId="24">
    <w:abstractNumId w:val="6"/>
  </w:num>
  <w:num w:numId="25">
    <w:abstractNumId w:val="5"/>
  </w:num>
  <w:num w:numId="26">
    <w:abstractNumId w:val="15"/>
  </w:num>
  <w:num w:numId="27">
    <w:abstractNumId w:val="11"/>
  </w:num>
  <w:num w:numId="28">
    <w:abstractNumId w:val="0"/>
  </w:num>
  <w:num w:numId="29">
    <w:abstractNumId w:val="27"/>
  </w:num>
  <w:num w:numId="30">
    <w:abstractNumId w:val="21"/>
  </w:num>
  <w:num w:numId="3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6098</Words>
  <Characters>39113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45121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18</cp:revision>
  <cp:lastPrinted>2021-12-03T08:33:00Z</cp:lastPrinted>
  <dcterms:created xsi:type="dcterms:W3CDTF">2021-12-02T13:13:00Z</dcterms:created>
  <dcterms:modified xsi:type="dcterms:W3CDTF">2021-12-03T08:53:00Z</dcterms:modified>
</cp:coreProperties>
</file>