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02688809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 xml:space="preserve">11 września 2019r. Prawo zamówień publicznych (Dz. U. z 2019r. poz. 2019 ze zm.)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2862A5EB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686F60" w:rsidRPr="00686F60">
        <w:rPr>
          <w:rFonts w:ascii="Arial" w:hAnsi="Arial" w:cs="Arial"/>
          <w:b/>
          <w:bCs/>
          <w:sz w:val="20"/>
          <w:szCs w:val="20"/>
        </w:rPr>
        <w:t>BPP.7013.295/296.2022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029B35F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2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2B3142">
        <w:rPr>
          <w:rFonts w:ascii="Arial" w:eastAsia="Lucida Sans Unicode" w:hAnsi="Arial" w:cs="Arial"/>
          <w:b/>
          <w:sz w:val="22"/>
          <w:szCs w:val="22"/>
        </w:rPr>
        <w:t xml:space="preserve">2 </w:t>
      </w:r>
      <w:bookmarkStart w:id="3" w:name="_GoBack"/>
      <w:bookmarkEnd w:id="3"/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2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B3142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86F60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p.galyga</cp:lastModifiedBy>
  <cp:revision>5</cp:revision>
  <cp:lastPrinted>2018-01-31T13:23:00Z</cp:lastPrinted>
  <dcterms:created xsi:type="dcterms:W3CDTF">2021-02-28T09:48:00Z</dcterms:created>
  <dcterms:modified xsi:type="dcterms:W3CDTF">2022-06-24T06:33:00Z</dcterms:modified>
</cp:coreProperties>
</file>