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5024" w14:textId="77777777" w:rsidR="006E2236" w:rsidRPr="006E2236" w:rsidRDefault="006E2236" w:rsidP="006E2236">
      <w:pPr>
        <w:spacing w:after="0" w:line="276" w:lineRule="auto"/>
        <w:jc w:val="center"/>
        <w:rPr>
          <w:rFonts w:ascii="Times New Roman" w:eastAsia="Times New Roman" w:hAnsi="Times New Roman" w:cs="Times New Roman"/>
          <w:sz w:val="24"/>
          <w:szCs w:val="24"/>
          <w:lang w:eastAsia="pl-PL"/>
        </w:rPr>
      </w:pPr>
    </w:p>
    <w:p w14:paraId="01EA361F" w14:textId="77777777" w:rsidR="005407FF" w:rsidRDefault="005407FF" w:rsidP="00082B80">
      <w:pPr>
        <w:spacing w:after="0"/>
        <w:jc w:val="center"/>
        <w:rPr>
          <w:rFonts w:ascii="Times New Roman" w:hAnsi="Times New Roman" w:cs="Times New Roman"/>
          <w:b/>
          <w:bCs/>
          <w:sz w:val="28"/>
          <w:szCs w:val="28"/>
        </w:rPr>
      </w:pPr>
    </w:p>
    <w:p w14:paraId="112AE9DB" w14:textId="673C240B" w:rsidR="00F721BF" w:rsidRDefault="00F721BF" w:rsidP="00F721BF">
      <w:pPr>
        <w:spacing w:after="0"/>
        <w:jc w:val="right"/>
        <w:rPr>
          <w:rFonts w:ascii="Times New Roman" w:hAnsi="Times New Roman" w:cs="Times New Roman"/>
          <w:b/>
          <w:bCs/>
          <w:sz w:val="28"/>
          <w:szCs w:val="28"/>
        </w:rPr>
      </w:pPr>
      <w:bookmarkStart w:id="0" w:name="_Hlk170746436"/>
      <w:r>
        <w:rPr>
          <w:rFonts w:ascii="Times New Roman" w:hAnsi="Times New Roman" w:cs="Times New Roman"/>
          <w:b/>
          <w:bCs/>
          <w:sz w:val="28"/>
          <w:szCs w:val="28"/>
        </w:rPr>
        <w:t>Załącznik Nr</w:t>
      </w:r>
      <w:r w:rsidR="00262ABE">
        <w:rPr>
          <w:rFonts w:ascii="Times New Roman" w:hAnsi="Times New Roman" w:cs="Times New Roman"/>
          <w:b/>
          <w:bCs/>
          <w:sz w:val="28"/>
          <w:szCs w:val="28"/>
        </w:rPr>
        <w:t>7</w:t>
      </w:r>
      <w:r>
        <w:rPr>
          <w:rFonts w:ascii="Times New Roman" w:hAnsi="Times New Roman" w:cs="Times New Roman"/>
          <w:b/>
          <w:bCs/>
          <w:sz w:val="28"/>
          <w:szCs w:val="28"/>
        </w:rPr>
        <w:t xml:space="preserve"> </w:t>
      </w:r>
      <w:r w:rsidR="00874F29">
        <w:rPr>
          <w:rFonts w:ascii="Times New Roman" w:hAnsi="Times New Roman" w:cs="Times New Roman"/>
          <w:b/>
          <w:bCs/>
          <w:sz w:val="28"/>
          <w:szCs w:val="28"/>
        </w:rPr>
        <w:t>do SWZ</w:t>
      </w:r>
    </w:p>
    <w:bookmarkEnd w:id="0"/>
    <w:p w14:paraId="365A2F93" w14:textId="77777777" w:rsidR="00CB35BA" w:rsidRPr="00F721BF" w:rsidRDefault="00CB35BA" w:rsidP="00082B80">
      <w:pPr>
        <w:spacing w:after="0"/>
        <w:jc w:val="center"/>
        <w:rPr>
          <w:rFonts w:ascii="Times New Roman" w:hAnsi="Times New Roman" w:cs="Times New Roman"/>
          <w:b/>
          <w:bCs/>
          <w:sz w:val="28"/>
          <w:szCs w:val="28"/>
        </w:rPr>
      </w:pPr>
      <w:r w:rsidRPr="00C870B8">
        <w:rPr>
          <w:rFonts w:ascii="Times New Roman" w:hAnsi="Times New Roman" w:cs="Times New Roman"/>
          <w:b/>
          <w:bCs/>
          <w:sz w:val="28"/>
          <w:szCs w:val="28"/>
        </w:rPr>
        <w:t xml:space="preserve">Minimalne </w:t>
      </w:r>
      <w:r w:rsidRPr="00F721BF">
        <w:rPr>
          <w:rFonts w:ascii="Times New Roman" w:hAnsi="Times New Roman" w:cs="Times New Roman"/>
          <w:b/>
          <w:bCs/>
          <w:sz w:val="28"/>
          <w:szCs w:val="28"/>
        </w:rPr>
        <w:t xml:space="preserve">wymagania techniczno-użytkowe dla </w:t>
      </w:r>
      <w:r w:rsidR="00854399" w:rsidRPr="00F721BF">
        <w:rPr>
          <w:rFonts w:ascii="Times New Roman" w:hAnsi="Times New Roman" w:cs="Times New Roman"/>
          <w:b/>
          <w:bCs/>
          <w:sz w:val="28"/>
          <w:szCs w:val="28"/>
        </w:rPr>
        <w:t>ciężkiego</w:t>
      </w:r>
      <w:r w:rsidRPr="00F721BF">
        <w:rPr>
          <w:rFonts w:ascii="Times New Roman" w:hAnsi="Times New Roman" w:cs="Times New Roman"/>
          <w:b/>
          <w:bCs/>
          <w:sz w:val="28"/>
          <w:szCs w:val="28"/>
        </w:rPr>
        <w:t xml:space="preserve"> samochodu ratowniczo-gaśniczego z układem napędowym 4x4</w:t>
      </w:r>
      <w:r w:rsidR="00E726D3">
        <w:rPr>
          <w:rFonts w:ascii="Times New Roman" w:hAnsi="Times New Roman" w:cs="Times New Roman"/>
          <w:b/>
          <w:bCs/>
          <w:sz w:val="28"/>
          <w:szCs w:val="28"/>
        </w:rPr>
        <w:t xml:space="preserve"> oraz wykaz wyposażenia</w:t>
      </w:r>
      <w:r w:rsidR="00E87CDC">
        <w:rPr>
          <w:rFonts w:ascii="Times New Roman" w:hAnsi="Times New Roman" w:cs="Times New Roman"/>
          <w:b/>
          <w:bCs/>
          <w:sz w:val="28"/>
          <w:szCs w:val="28"/>
        </w:rPr>
        <w:t xml:space="preserve"> dla OSP Dygowo</w:t>
      </w:r>
    </w:p>
    <w:p w14:paraId="3CDFF562" w14:textId="77777777" w:rsidR="00C61B17" w:rsidRPr="00C870B8" w:rsidRDefault="00CB35BA" w:rsidP="00854399">
      <w:pPr>
        <w:spacing w:after="0"/>
        <w:jc w:val="center"/>
        <w:rPr>
          <w:rFonts w:ascii="Times New Roman" w:hAnsi="Times New Roman" w:cs="Times New Roman"/>
          <w:b/>
          <w:bCs/>
          <w:color w:val="FF0000"/>
          <w:sz w:val="24"/>
          <w:szCs w:val="24"/>
        </w:rPr>
      </w:pPr>
      <w:r w:rsidRPr="00F721BF">
        <w:rPr>
          <w:rFonts w:ascii="Times New Roman" w:hAnsi="Times New Roman" w:cs="Times New Roman"/>
          <w:b/>
          <w:bCs/>
          <w:sz w:val="24"/>
          <w:szCs w:val="24"/>
        </w:rPr>
        <w:t xml:space="preserve">(kategoria </w:t>
      </w:r>
      <w:r w:rsidR="00854399" w:rsidRPr="00F721BF">
        <w:rPr>
          <w:rFonts w:ascii="Times New Roman" w:hAnsi="Times New Roman" w:cs="Times New Roman"/>
          <w:b/>
          <w:bCs/>
          <w:sz w:val="24"/>
          <w:szCs w:val="24"/>
        </w:rPr>
        <w:t>2</w:t>
      </w:r>
      <w:r w:rsidRPr="00F721BF">
        <w:rPr>
          <w:rFonts w:ascii="Times New Roman" w:hAnsi="Times New Roman" w:cs="Times New Roman"/>
          <w:b/>
          <w:bCs/>
          <w:sz w:val="24"/>
          <w:szCs w:val="24"/>
        </w:rPr>
        <w:t>: uterenowiony)</w:t>
      </w:r>
    </w:p>
    <w:tbl>
      <w:tblPr>
        <w:tblStyle w:val="Tabela-Siatka"/>
        <w:tblW w:w="0" w:type="auto"/>
        <w:tblLook w:val="04A0" w:firstRow="1" w:lastRow="0" w:firstColumn="1" w:lastColumn="0" w:noHBand="0" w:noVBand="1"/>
      </w:tblPr>
      <w:tblGrid>
        <w:gridCol w:w="827"/>
        <w:gridCol w:w="9471"/>
        <w:gridCol w:w="2520"/>
        <w:gridCol w:w="3102"/>
      </w:tblGrid>
      <w:tr w:rsidR="000F7925" w:rsidRPr="00C870B8" w14:paraId="69744796" w14:textId="77777777" w:rsidTr="000F7925">
        <w:tc>
          <w:tcPr>
            <w:tcW w:w="831" w:type="dxa"/>
            <w:shd w:val="clear" w:color="auto" w:fill="D9E2F3" w:themeFill="accent1" w:themeFillTint="33"/>
          </w:tcPr>
          <w:p w14:paraId="76D59634" w14:textId="77777777" w:rsidR="000F7925" w:rsidRPr="00C870B8" w:rsidRDefault="000F7925" w:rsidP="00854399">
            <w:pPr>
              <w:jc w:val="center"/>
              <w:rPr>
                <w:rFonts w:ascii="Times New Roman" w:hAnsi="Times New Roman" w:cs="Times New Roman"/>
                <w:b/>
                <w:bCs/>
                <w:sz w:val="24"/>
                <w:szCs w:val="24"/>
              </w:rPr>
            </w:pPr>
            <w:bookmarkStart w:id="1" w:name="_Hlk223460419"/>
            <w:r w:rsidRPr="00C870B8">
              <w:rPr>
                <w:rFonts w:ascii="Times New Roman" w:hAnsi="Times New Roman" w:cs="Times New Roman"/>
                <w:b/>
                <w:bCs/>
                <w:sz w:val="24"/>
                <w:szCs w:val="24"/>
              </w:rPr>
              <w:t>L.P</w:t>
            </w:r>
          </w:p>
        </w:tc>
        <w:tc>
          <w:tcPr>
            <w:tcW w:w="9625" w:type="dxa"/>
            <w:shd w:val="clear" w:color="auto" w:fill="D9E2F3" w:themeFill="accent1" w:themeFillTint="33"/>
          </w:tcPr>
          <w:p w14:paraId="7AF02E6A" w14:textId="77777777" w:rsidR="000F7925" w:rsidRPr="00C870B8" w:rsidRDefault="000F7925" w:rsidP="00854399">
            <w:pPr>
              <w:jc w:val="center"/>
              <w:rPr>
                <w:rFonts w:ascii="Times New Roman" w:hAnsi="Times New Roman" w:cs="Times New Roman"/>
                <w:b/>
                <w:bCs/>
                <w:color w:val="FF0000"/>
                <w:sz w:val="24"/>
                <w:szCs w:val="24"/>
              </w:rPr>
            </w:pPr>
            <w:r w:rsidRPr="00C870B8">
              <w:rPr>
                <w:rFonts w:ascii="Times New Roman" w:hAnsi="Times New Roman" w:cs="Times New Roman"/>
                <w:b/>
              </w:rPr>
              <w:t>WYMAGANIA MINIMALNE ZAMAWIAJĄCEGO</w:t>
            </w:r>
          </w:p>
        </w:tc>
        <w:tc>
          <w:tcPr>
            <w:tcW w:w="2552" w:type="dxa"/>
            <w:shd w:val="clear" w:color="auto" w:fill="D9E2F3" w:themeFill="accent1" w:themeFillTint="33"/>
          </w:tcPr>
          <w:p w14:paraId="3BD9A779" w14:textId="77777777" w:rsidR="000F7925" w:rsidRPr="00C870B8" w:rsidRDefault="000F7925" w:rsidP="00854399">
            <w:pPr>
              <w:jc w:val="center"/>
              <w:rPr>
                <w:rFonts w:ascii="Times New Roman" w:hAnsi="Times New Roman" w:cs="Times New Roman"/>
                <w:b/>
              </w:rPr>
            </w:pPr>
          </w:p>
        </w:tc>
        <w:tc>
          <w:tcPr>
            <w:tcW w:w="3138" w:type="dxa"/>
            <w:shd w:val="clear" w:color="auto" w:fill="D9E2F3" w:themeFill="accent1" w:themeFillTint="33"/>
          </w:tcPr>
          <w:p w14:paraId="6B319D81" w14:textId="5F618935" w:rsidR="000F7925" w:rsidRPr="00C870B8" w:rsidRDefault="000F7925" w:rsidP="00854399">
            <w:pPr>
              <w:jc w:val="center"/>
              <w:rPr>
                <w:rFonts w:ascii="Times New Roman" w:hAnsi="Times New Roman" w:cs="Times New Roman"/>
                <w:b/>
              </w:rPr>
            </w:pPr>
          </w:p>
        </w:tc>
      </w:tr>
      <w:tr w:rsidR="000F7925" w:rsidRPr="00C870B8" w14:paraId="2B9DDF15" w14:textId="77777777" w:rsidTr="000F7925">
        <w:tc>
          <w:tcPr>
            <w:tcW w:w="831" w:type="dxa"/>
            <w:shd w:val="clear" w:color="auto" w:fill="B4C6E7" w:themeFill="accent1" w:themeFillTint="66"/>
          </w:tcPr>
          <w:p w14:paraId="2CEB2AB9" w14:textId="77777777" w:rsidR="000F7925" w:rsidRPr="00C870B8" w:rsidRDefault="000F7925" w:rsidP="00854399">
            <w:pPr>
              <w:jc w:val="center"/>
              <w:rPr>
                <w:rFonts w:ascii="Times New Roman" w:hAnsi="Times New Roman" w:cs="Times New Roman"/>
                <w:b/>
                <w:bCs/>
                <w:sz w:val="24"/>
                <w:szCs w:val="24"/>
              </w:rPr>
            </w:pPr>
            <w:r w:rsidRPr="00C870B8">
              <w:rPr>
                <w:rFonts w:ascii="Times New Roman" w:hAnsi="Times New Roman" w:cs="Times New Roman"/>
                <w:b/>
                <w:bCs/>
                <w:sz w:val="24"/>
                <w:szCs w:val="24"/>
              </w:rPr>
              <w:t>1</w:t>
            </w:r>
          </w:p>
        </w:tc>
        <w:tc>
          <w:tcPr>
            <w:tcW w:w="9625" w:type="dxa"/>
            <w:shd w:val="clear" w:color="auto" w:fill="B4C6E7" w:themeFill="accent1" w:themeFillTint="66"/>
          </w:tcPr>
          <w:p w14:paraId="54D2BDE4" w14:textId="77777777" w:rsidR="000F7925" w:rsidRPr="00C870B8" w:rsidRDefault="000F7925" w:rsidP="00854399">
            <w:pPr>
              <w:jc w:val="center"/>
              <w:rPr>
                <w:rFonts w:ascii="Times New Roman" w:hAnsi="Times New Roman" w:cs="Times New Roman"/>
                <w:b/>
                <w:bCs/>
                <w:color w:val="FF0000"/>
                <w:sz w:val="28"/>
                <w:szCs w:val="28"/>
              </w:rPr>
            </w:pPr>
            <w:r w:rsidRPr="00C870B8">
              <w:rPr>
                <w:rFonts w:ascii="Times New Roman" w:hAnsi="Times New Roman" w:cs="Times New Roman"/>
                <w:b/>
                <w:sz w:val="24"/>
                <w:szCs w:val="24"/>
              </w:rPr>
              <w:t>Warunki ogólne</w:t>
            </w:r>
          </w:p>
        </w:tc>
        <w:tc>
          <w:tcPr>
            <w:tcW w:w="2552" w:type="dxa"/>
            <w:shd w:val="clear" w:color="auto" w:fill="B4C6E7" w:themeFill="accent1" w:themeFillTint="66"/>
          </w:tcPr>
          <w:p w14:paraId="52C1759B" w14:textId="3FAEB82B" w:rsidR="000F7925" w:rsidRDefault="000F7925" w:rsidP="00854399">
            <w:pPr>
              <w:jc w:val="center"/>
              <w:rPr>
                <w:rFonts w:ascii="Times New Roman" w:hAnsi="Times New Roman" w:cs="Times New Roman"/>
                <w:b/>
                <w:sz w:val="24"/>
                <w:szCs w:val="24"/>
              </w:rPr>
            </w:pPr>
            <w:r>
              <w:rPr>
                <w:rFonts w:ascii="Times New Roman" w:hAnsi="Times New Roman" w:cs="Times New Roman"/>
                <w:b/>
                <w:sz w:val="24"/>
                <w:szCs w:val="24"/>
              </w:rPr>
              <w:t>UWAGI</w:t>
            </w:r>
          </w:p>
        </w:tc>
        <w:tc>
          <w:tcPr>
            <w:tcW w:w="3138" w:type="dxa"/>
            <w:shd w:val="clear" w:color="auto" w:fill="B4C6E7" w:themeFill="accent1" w:themeFillTint="66"/>
          </w:tcPr>
          <w:p w14:paraId="33CBC6FE" w14:textId="27FA920B" w:rsidR="000F7925" w:rsidRPr="00C870B8" w:rsidRDefault="000F7925" w:rsidP="00854399">
            <w:pPr>
              <w:jc w:val="center"/>
              <w:rPr>
                <w:rFonts w:ascii="Times New Roman" w:hAnsi="Times New Roman" w:cs="Times New Roman"/>
                <w:b/>
                <w:sz w:val="24"/>
                <w:szCs w:val="24"/>
              </w:rPr>
            </w:pPr>
            <w:r>
              <w:rPr>
                <w:rFonts w:ascii="Times New Roman" w:hAnsi="Times New Roman" w:cs="Times New Roman"/>
                <w:b/>
                <w:sz w:val="24"/>
                <w:szCs w:val="24"/>
              </w:rPr>
              <w:t>Propozycje Wykonawcy</w:t>
            </w:r>
          </w:p>
        </w:tc>
      </w:tr>
      <w:tr w:rsidR="000F7925" w:rsidRPr="00A8463C" w14:paraId="37118206" w14:textId="77777777" w:rsidTr="000F7925">
        <w:trPr>
          <w:trHeight w:val="94"/>
        </w:trPr>
        <w:tc>
          <w:tcPr>
            <w:tcW w:w="831" w:type="dxa"/>
            <w:vMerge w:val="restart"/>
          </w:tcPr>
          <w:p w14:paraId="6283F62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1.1</w:t>
            </w:r>
          </w:p>
        </w:tc>
        <w:tc>
          <w:tcPr>
            <w:tcW w:w="9625" w:type="dxa"/>
          </w:tcPr>
          <w:p w14:paraId="7B881C79"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 xml:space="preserve">Pojazd zabudowany i wyposażony musi spełniać  minimalne  wymagania </w:t>
            </w:r>
          </w:p>
          <w:p w14:paraId="2FB93F06"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wg przepisów oraz wyszczególnione w poniższym opisie:</w:t>
            </w:r>
          </w:p>
        </w:tc>
        <w:tc>
          <w:tcPr>
            <w:tcW w:w="2552" w:type="dxa"/>
          </w:tcPr>
          <w:p w14:paraId="68F3156B" w14:textId="77777777" w:rsidR="000F7925" w:rsidRPr="00A8463C" w:rsidRDefault="000F7925" w:rsidP="00A8463C">
            <w:pPr>
              <w:autoSpaceDE w:val="0"/>
              <w:autoSpaceDN w:val="0"/>
              <w:adjustRightInd w:val="0"/>
              <w:rPr>
                <w:rFonts w:ascii="Times New Roman" w:hAnsi="Times New Roman" w:cs="Times New Roman"/>
                <w:sz w:val="20"/>
                <w:szCs w:val="20"/>
              </w:rPr>
            </w:pPr>
          </w:p>
        </w:tc>
        <w:tc>
          <w:tcPr>
            <w:tcW w:w="3138" w:type="dxa"/>
          </w:tcPr>
          <w:p w14:paraId="70B3A6C3" w14:textId="62C98B55" w:rsidR="000F7925" w:rsidRPr="00A8463C" w:rsidRDefault="000F7925" w:rsidP="00A8463C">
            <w:pPr>
              <w:autoSpaceDE w:val="0"/>
              <w:autoSpaceDN w:val="0"/>
              <w:adjustRightInd w:val="0"/>
              <w:rPr>
                <w:rFonts w:ascii="Times New Roman" w:hAnsi="Times New Roman" w:cs="Times New Roman"/>
                <w:sz w:val="20"/>
                <w:szCs w:val="20"/>
              </w:rPr>
            </w:pPr>
          </w:p>
        </w:tc>
      </w:tr>
      <w:tr w:rsidR="000F7925" w:rsidRPr="00A8463C" w14:paraId="55C09DF4" w14:textId="77777777" w:rsidTr="000F7925">
        <w:trPr>
          <w:trHeight w:val="92"/>
        </w:trPr>
        <w:tc>
          <w:tcPr>
            <w:tcW w:w="831" w:type="dxa"/>
            <w:vMerge/>
          </w:tcPr>
          <w:p w14:paraId="35B5EB55" w14:textId="77777777" w:rsidR="000F7925" w:rsidRPr="00A8463C" w:rsidRDefault="000F7925" w:rsidP="00A8463C">
            <w:pPr>
              <w:rPr>
                <w:rFonts w:ascii="Times New Roman" w:hAnsi="Times New Roman" w:cs="Times New Roman"/>
                <w:sz w:val="20"/>
                <w:szCs w:val="20"/>
              </w:rPr>
            </w:pPr>
          </w:p>
        </w:tc>
        <w:tc>
          <w:tcPr>
            <w:tcW w:w="9625" w:type="dxa"/>
          </w:tcPr>
          <w:p w14:paraId="1F11FCD7"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ustawy  „Prawo o ruchu drogowym” (Dz. U. z 2023 r., poz. 1047, z późn. zm.), wraz z przepisami wykonawczymi do ustawy</w:t>
            </w:r>
          </w:p>
        </w:tc>
        <w:tc>
          <w:tcPr>
            <w:tcW w:w="2552" w:type="dxa"/>
          </w:tcPr>
          <w:p w14:paraId="46E7CAC8" w14:textId="77777777" w:rsidR="000F7925" w:rsidRPr="00A8463C" w:rsidRDefault="000F7925" w:rsidP="00A8463C">
            <w:pPr>
              <w:rPr>
                <w:rFonts w:ascii="Times New Roman" w:hAnsi="Times New Roman" w:cs="Times New Roman"/>
                <w:sz w:val="20"/>
                <w:szCs w:val="20"/>
              </w:rPr>
            </w:pPr>
          </w:p>
        </w:tc>
        <w:tc>
          <w:tcPr>
            <w:tcW w:w="3138" w:type="dxa"/>
          </w:tcPr>
          <w:p w14:paraId="101D793C" w14:textId="50898608" w:rsidR="000F7925" w:rsidRPr="00A8463C" w:rsidRDefault="000F7925" w:rsidP="00A8463C">
            <w:pPr>
              <w:rPr>
                <w:rFonts w:ascii="Times New Roman" w:hAnsi="Times New Roman" w:cs="Times New Roman"/>
                <w:sz w:val="20"/>
                <w:szCs w:val="20"/>
              </w:rPr>
            </w:pPr>
          </w:p>
        </w:tc>
      </w:tr>
      <w:tr w:rsidR="000F7925" w:rsidRPr="00A8463C" w14:paraId="4184D5E4" w14:textId="77777777" w:rsidTr="000F7925">
        <w:trPr>
          <w:trHeight w:val="92"/>
        </w:trPr>
        <w:tc>
          <w:tcPr>
            <w:tcW w:w="831" w:type="dxa"/>
            <w:vMerge/>
          </w:tcPr>
          <w:p w14:paraId="59788B75" w14:textId="77777777" w:rsidR="000F7925" w:rsidRPr="00A8463C" w:rsidRDefault="000F7925" w:rsidP="00A8463C">
            <w:pPr>
              <w:rPr>
                <w:rFonts w:ascii="Times New Roman" w:hAnsi="Times New Roman" w:cs="Times New Roman"/>
                <w:sz w:val="20"/>
                <w:szCs w:val="20"/>
              </w:rPr>
            </w:pPr>
          </w:p>
        </w:tc>
        <w:tc>
          <w:tcPr>
            <w:tcW w:w="9625" w:type="dxa"/>
          </w:tcPr>
          <w:p w14:paraId="008ADDFA"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w:t>
            </w:r>
            <w:proofErr w:type="spellStart"/>
            <w:r w:rsidRPr="00A8463C">
              <w:rPr>
                <w:rFonts w:ascii="Times New Roman" w:hAnsi="Times New Roman" w:cs="Times New Roman"/>
                <w:sz w:val="20"/>
                <w:szCs w:val="20"/>
              </w:rPr>
              <w:t>zm</w:t>
            </w:r>
            <w:proofErr w:type="spellEnd"/>
            <w:r w:rsidRPr="00A8463C">
              <w:rPr>
                <w:rFonts w:ascii="Times New Roman" w:hAnsi="Times New Roman" w:cs="Times New Roman"/>
                <w:sz w:val="20"/>
                <w:szCs w:val="20"/>
              </w:rPr>
              <w:t>).</w:t>
            </w:r>
          </w:p>
        </w:tc>
        <w:tc>
          <w:tcPr>
            <w:tcW w:w="2552" w:type="dxa"/>
          </w:tcPr>
          <w:p w14:paraId="5502B471" w14:textId="77777777" w:rsidR="000F7925" w:rsidRPr="00A8463C" w:rsidRDefault="000F7925" w:rsidP="00A8463C">
            <w:pPr>
              <w:rPr>
                <w:rFonts w:ascii="Times New Roman" w:hAnsi="Times New Roman" w:cs="Times New Roman"/>
                <w:sz w:val="20"/>
                <w:szCs w:val="20"/>
              </w:rPr>
            </w:pPr>
          </w:p>
        </w:tc>
        <w:tc>
          <w:tcPr>
            <w:tcW w:w="3138" w:type="dxa"/>
          </w:tcPr>
          <w:p w14:paraId="6A726475" w14:textId="455B2762" w:rsidR="000F7925" w:rsidRPr="00A8463C" w:rsidRDefault="000F7925" w:rsidP="00A8463C">
            <w:pPr>
              <w:rPr>
                <w:rFonts w:ascii="Times New Roman" w:hAnsi="Times New Roman" w:cs="Times New Roman"/>
                <w:sz w:val="20"/>
                <w:szCs w:val="20"/>
              </w:rPr>
            </w:pPr>
          </w:p>
        </w:tc>
      </w:tr>
      <w:tr w:rsidR="000F7925" w:rsidRPr="00A8463C" w14:paraId="1928B1EA" w14:textId="77777777" w:rsidTr="000F7925">
        <w:trPr>
          <w:trHeight w:val="92"/>
        </w:trPr>
        <w:tc>
          <w:tcPr>
            <w:tcW w:w="831" w:type="dxa"/>
            <w:vMerge/>
          </w:tcPr>
          <w:p w14:paraId="200E54A9" w14:textId="77777777" w:rsidR="000F7925" w:rsidRPr="00A8463C" w:rsidRDefault="000F7925" w:rsidP="00A8463C">
            <w:pPr>
              <w:rPr>
                <w:rFonts w:ascii="Times New Roman" w:hAnsi="Times New Roman" w:cs="Times New Roman"/>
                <w:sz w:val="20"/>
                <w:szCs w:val="20"/>
              </w:rPr>
            </w:pPr>
          </w:p>
        </w:tc>
        <w:tc>
          <w:tcPr>
            <w:tcW w:w="9625" w:type="dxa"/>
          </w:tcPr>
          <w:p w14:paraId="60D2A026"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A8463C">
              <w:rPr>
                <w:rFonts w:ascii="Times New Roman" w:hAnsi="Times New Roman" w:cs="Times New Roman"/>
                <w:sz w:val="20"/>
                <w:szCs w:val="20"/>
              </w:rPr>
              <w:t>poz</w:t>
            </w:r>
            <w:proofErr w:type="spellEnd"/>
            <w:r w:rsidRPr="00A8463C">
              <w:rPr>
                <w:rFonts w:ascii="Times New Roman" w:hAnsi="Times New Roman" w:cs="Times New Roman"/>
                <w:sz w:val="20"/>
                <w:szCs w:val="20"/>
              </w:rPr>
              <w:t xml:space="preserve"> 594).</w:t>
            </w:r>
          </w:p>
        </w:tc>
        <w:tc>
          <w:tcPr>
            <w:tcW w:w="2552" w:type="dxa"/>
          </w:tcPr>
          <w:p w14:paraId="697AA698" w14:textId="77777777" w:rsidR="000F7925" w:rsidRPr="00A8463C" w:rsidRDefault="000F7925" w:rsidP="00A8463C">
            <w:pPr>
              <w:rPr>
                <w:rFonts w:ascii="Times New Roman" w:hAnsi="Times New Roman" w:cs="Times New Roman"/>
                <w:sz w:val="20"/>
                <w:szCs w:val="20"/>
              </w:rPr>
            </w:pPr>
          </w:p>
        </w:tc>
        <w:tc>
          <w:tcPr>
            <w:tcW w:w="3138" w:type="dxa"/>
          </w:tcPr>
          <w:p w14:paraId="0B56B9F5" w14:textId="63D124B9" w:rsidR="000F7925" w:rsidRPr="00A8463C" w:rsidRDefault="000F7925" w:rsidP="00A8463C">
            <w:pPr>
              <w:rPr>
                <w:rFonts w:ascii="Times New Roman" w:hAnsi="Times New Roman" w:cs="Times New Roman"/>
                <w:sz w:val="20"/>
                <w:szCs w:val="20"/>
              </w:rPr>
            </w:pPr>
          </w:p>
        </w:tc>
      </w:tr>
      <w:tr w:rsidR="000F7925" w:rsidRPr="00A8463C" w14:paraId="1617F40B" w14:textId="77777777" w:rsidTr="000F7925">
        <w:trPr>
          <w:trHeight w:val="92"/>
        </w:trPr>
        <w:tc>
          <w:tcPr>
            <w:tcW w:w="831" w:type="dxa"/>
            <w:vMerge/>
          </w:tcPr>
          <w:p w14:paraId="493E238B" w14:textId="77777777" w:rsidR="000F7925" w:rsidRPr="00A8463C" w:rsidRDefault="000F7925" w:rsidP="00A8463C">
            <w:pPr>
              <w:rPr>
                <w:rFonts w:ascii="Times New Roman" w:hAnsi="Times New Roman" w:cs="Times New Roman"/>
                <w:sz w:val="20"/>
                <w:szCs w:val="20"/>
              </w:rPr>
            </w:pPr>
          </w:p>
        </w:tc>
        <w:tc>
          <w:tcPr>
            <w:tcW w:w="9625" w:type="dxa"/>
          </w:tcPr>
          <w:p w14:paraId="6FE6548C"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norm: PN-EN 1846-1 i PN-EN 1846-2 (zgodność w punkcie odniesienia).</w:t>
            </w:r>
          </w:p>
        </w:tc>
        <w:tc>
          <w:tcPr>
            <w:tcW w:w="2552" w:type="dxa"/>
          </w:tcPr>
          <w:p w14:paraId="7CC315F3" w14:textId="77777777" w:rsidR="000F7925" w:rsidRPr="00A8463C" w:rsidRDefault="000F7925" w:rsidP="00A8463C">
            <w:pPr>
              <w:rPr>
                <w:rFonts w:ascii="Times New Roman" w:hAnsi="Times New Roman" w:cs="Times New Roman"/>
                <w:sz w:val="20"/>
                <w:szCs w:val="20"/>
              </w:rPr>
            </w:pPr>
          </w:p>
        </w:tc>
        <w:tc>
          <w:tcPr>
            <w:tcW w:w="3138" w:type="dxa"/>
          </w:tcPr>
          <w:p w14:paraId="724682E1" w14:textId="215609CF" w:rsidR="000F7925" w:rsidRPr="00A8463C" w:rsidRDefault="000F7925" w:rsidP="00A8463C">
            <w:pPr>
              <w:rPr>
                <w:rFonts w:ascii="Times New Roman" w:hAnsi="Times New Roman" w:cs="Times New Roman"/>
                <w:sz w:val="20"/>
                <w:szCs w:val="20"/>
              </w:rPr>
            </w:pPr>
          </w:p>
        </w:tc>
      </w:tr>
      <w:tr w:rsidR="000F7925" w:rsidRPr="00A8463C" w14:paraId="7BD215DD" w14:textId="77777777" w:rsidTr="000F7925">
        <w:tc>
          <w:tcPr>
            <w:tcW w:w="831" w:type="dxa"/>
          </w:tcPr>
          <w:p w14:paraId="2FF9F8AD"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1.2</w:t>
            </w:r>
          </w:p>
        </w:tc>
        <w:tc>
          <w:tcPr>
            <w:tcW w:w="9625" w:type="dxa"/>
          </w:tcPr>
          <w:p w14:paraId="23C5E4E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Pojazd oraz dostarczony sprzęt i wyposażenie (jeśli jest wymagane przepisami)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w:t>
            </w:r>
            <w:proofErr w:type="spellStart"/>
            <w:r w:rsidRPr="00A8463C">
              <w:rPr>
                <w:rFonts w:ascii="Times New Roman" w:hAnsi="Times New Roman" w:cs="Times New Roman"/>
                <w:sz w:val="20"/>
                <w:szCs w:val="20"/>
              </w:rPr>
              <w:t>zm</w:t>
            </w:r>
            <w:proofErr w:type="spellEnd"/>
            <w:r w:rsidRPr="00A8463C">
              <w:rPr>
                <w:rFonts w:ascii="Times New Roman" w:hAnsi="Times New Roman" w:cs="Times New Roman"/>
                <w:sz w:val="20"/>
                <w:szCs w:val="20"/>
              </w:rPr>
              <w:t>).</w:t>
            </w:r>
          </w:p>
          <w:p w14:paraId="79EB6CDF"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Świadectwo dopuszczenia dostarczone przy odbiorze.</w:t>
            </w:r>
          </w:p>
        </w:tc>
        <w:tc>
          <w:tcPr>
            <w:tcW w:w="2552" w:type="dxa"/>
          </w:tcPr>
          <w:p w14:paraId="7667776D" w14:textId="77777777" w:rsidR="000F7925" w:rsidRPr="00A8463C" w:rsidRDefault="000F7925" w:rsidP="00A8463C">
            <w:pPr>
              <w:rPr>
                <w:rFonts w:ascii="Times New Roman" w:hAnsi="Times New Roman" w:cs="Times New Roman"/>
                <w:sz w:val="20"/>
                <w:szCs w:val="20"/>
              </w:rPr>
            </w:pPr>
          </w:p>
        </w:tc>
        <w:tc>
          <w:tcPr>
            <w:tcW w:w="3138" w:type="dxa"/>
          </w:tcPr>
          <w:p w14:paraId="57BCA9FC" w14:textId="632DFD9E" w:rsidR="000F7925" w:rsidRPr="00A8463C" w:rsidRDefault="000F7925" w:rsidP="00A8463C">
            <w:pPr>
              <w:rPr>
                <w:rFonts w:ascii="Times New Roman" w:hAnsi="Times New Roman" w:cs="Times New Roman"/>
                <w:sz w:val="20"/>
                <w:szCs w:val="20"/>
              </w:rPr>
            </w:pPr>
          </w:p>
        </w:tc>
      </w:tr>
      <w:tr w:rsidR="000F7925" w:rsidRPr="00A8463C" w14:paraId="094772BE" w14:textId="77777777" w:rsidTr="000F7925">
        <w:tc>
          <w:tcPr>
            <w:tcW w:w="831" w:type="dxa"/>
          </w:tcPr>
          <w:p w14:paraId="459DC00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1.3</w:t>
            </w:r>
          </w:p>
        </w:tc>
        <w:tc>
          <w:tcPr>
            <w:tcW w:w="9625" w:type="dxa"/>
          </w:tcPr>
          <w:p w14:paraId="4FDC0F53"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 xml:space="preserve">Pojazd musi być oznakowany numerami operacyjnymi Państwowej Straży Pożarnej zgodnie z zarządzeniem nr 3 Komendanta Głównego Państwowej Straży Pożarnej z dnia 09 marca 2021 r. w sprawie gospodarki transportowej w jednostkach organizacyjnych Państwowej Straży Pożarnej. </w:t>
            </w:r>
          </w:p>
          <w:p w14:paraId="4844D3FF"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Numery operacyjne zostaną dostarczone przez Zamawiającego po podpisaniu umowy.</w:t>
            </w:r>
          </w:p>
        </w:tc>
        <w:tc>
          <w:tcPr>
            <w:tcW w:w="2552" w:type="dxa"/>
          </w:tcPr>
          <w:p w14:paraId="73D36B6B" w14:textId="77777777" w:rsidR="000F7925" w:rsidRPr="00A8463C" w:rsidRDefault="000F7925" w:rsidP="00A8463C">
            <w:pPr>
              <w:autoSpaceDE w:val="0"/>
              <w:autoSpaceDN w:val="0"/>
              <w:adjustRightInd w:val="0"/>
              <w:rPr>
                <w:rFonts w:ascii="Times New Roman" w:hAnsi="Times New Roman" w:cs="Times New Roman"/>
                <w:sz w:val="20"/>
                <w:szCs w:val="20"/>
              </w:rPr>
            </w:pPr>
          </w:p>
        </w:tc>
        <w:tc>
          <w:tcPr>
            <w:tcW w:w="3138" w:type="dxa"/>
          </w:tcPr>
          <w:p w14:paraId="1385A63F" w14:textId="7A5D996A" w:rsidR="000F7925" w:rsidRPr="00A8463C" w:rsidRDefault="000F7925" w:rsidP="00A8463C">
            <w:pPr>
              <w:autoSpaceDE w:val="0"/>
              <w:autoSpaceDN w:val="0"/>
              <w:adjustRightInd w:val="0"/>
              <w:rPr>
                <w:rFonts w:ascii="Times New Roman" w:hAnsi="Times New Roman" w:cs="Times New Roman"/>
                <w:sz w:val="20"/>
                <w:szCs w:val="20"/>
              </w:rPr>
            </w:pPr>
          </w:p>
        </w:tc>
      </w:tr>
      <w:tr w:rsidR="000F7925" w:rsidRPr="00A8463C" w14:paraId="45F04C78" w14:textId="77777777" w:rsidTr="000F7925">
        <w:tc>
          <w:tcPr>
            <w:tcW w:w="831" w:type="dxa"/>
            <w:shd w:val="clear" w:color="auto" w:fill="B4C6E7" w:themeFill="accent1" w:themeFillTint="66"/>
          </w:tcPr>
          <w:p w14:paraId="15098AD0"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2</w:t>
            </w:r>
          </w:p>
        </w:tc>
        <w:tc>
          <w:tcPr>
            <w:tcW w:w="9625" w:type="dxa"/>
            <w:shd w:val="clear" w:color="auto" w:fill="B4C6E7" w:themeFill="accent1" w:themeFillTint="66"/>
          </w:tcPr>
          <w:p w14:paraId="2A1F1259"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b/>
                <w:bCs/>
                <w:sz w:val="20"/>
                <w:szCs w:val="20"/>
              </w:rPr>
              <w:t>Podwozie z kabiną</w:t>
            </w:r>
          </w:p>
        </w:tc>
        <w:tc>
          <w:tcPr>
            <w:tcW w:w="2552" w:type="dxa"/>
            <w:shd w:val="clear" w:color="auto" w:fill="B4C6E7" w:themeFill="accent1" w:themeFillTint="66"/>
          </w:tcPr>
          <w:p w14:paraId="1FEFF2A7" w14:textId="77777777" w:rsidR="000F7925" w:rsidRPr="00A8463C" w:rsidRDefault="000F7925" w:rsidP="00A8463C">
            <w:pPr>
              <w:rPr>
                <w:rFonts w:ascii="Times New Roman" w:hAnsi="Times New Roman" w:cs="Times New Roman"/>
                <w:b/>
                <w:bCs/>
                <w:sz w:val="20"/>
                <w:szCs w:val="20"/>
              </w:rPr>
            </w:pPr>
          </w:p>
        </w:tc>
        <w:tc>
          <w:tcPr>
            <w:tcW w:w="3138" w:type="dxa"/>
            <w:shd w:val="clear" w:color="auto" w:fill="B4C6E7" w:themeFill="accent1" w:themeFillTint="66"/>
          </w:tcPr>
          <w:p w14:paraId="050FB06F" w14:textId="10CCE814" w:rsidR="000F7925" w:rsidRPr="00A8463C" w:rsidRDefault="000F7925" w:rsidP="00A8463C">
            <w:pPr>
              <w:rPr>
                <w:rFonts w:ascii="Times New Roman" w:hAnsi="Times New Roman" w:cs="Times New Roman"/>
                <w:b/>
                <w:bCs/>
                <w:sz w:val="20"/>
                <w:szCs w:val="20"/>
              </w:rPr>
            </w:pPr>
          </w:p>
        </w:tc>
      </w:tr>
      <w:tr w:rsidR="000F7925" w:rsidRPr="00A8463C" w14:paraId="39F26277" w14:textId="77777777" w:rsidTr="000F7925">
        <w:tc>
          <w:tcPr>
            <w:tcW w:w="831" w:type="dxa"/>
          </w:tcPr>
          <w:p w14:paraId="2EB26FA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2.1.1</w:t>
            </w:r>
          </w:p>
        </w:tc>
        <w:tc>
          <w:tcPr>
            <w:tcW w:w="9625" w:type="dxa"/>
          </w:tcPr>
          <w:p w14:paraId="0E71841A" w14:textId="2C24E471" w:rsidR="000F7925" w:rsidRPr="009975E2"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Podwozie z roku produkcji min. </w:t>
            </w:r>
            <w:r w:rsidR="00794B72" w:rsidRPr="00D56877">
              <w:rPr>
                <w:rFonts w:ascii="Times New Roman" w:hAnsi="Times New Roman" w:cs="Times New Roman"/>
                <w:b/>
                <w:bCs/>
                <w:sz w:val="20"/>
                <w:szCs w:val="20"/>
              </w:rPr>
              <w:t xml:space="preserve"> 2026</w:t>
            </w:r>
          </w:p>
          <w:p w14:paraId="33E5A2A7" w14:textId="32404CB8" w:rsidR="000F7925" w:rsidRPr="00A8463C" w:rsidRDefault="000F7925" w:rsidP="00A8463C">
            <w:pPr>
              <w:rPr>
                <w:rFonts w:ascii="Times New Roman" w:hAnsi="Times New Roman" w:cs="Times New Roman"/>
                <w:b/>
                <w:bCs/>
                <w:color w:val="FF0000"/>
                <w:sz w:val="20"/>
                <w:szCs w:val="20"/>
              </w:rPr>
            </w:pPr>
            <w:r w:rsidRPr="009975E2">
              <w:rPr>
                <w:rFonts w:ascii="Times New Roman" w:hAnsi="Times New Roman" w:cs="Times New Roman"/>
                <w:sz w:val="20"/>
                <w:szCs w:val="20"/>
              </w:rPr>
              <w:t xml:space="preserve">Zabudowa z roku produkcji min. </w:t>
            </w:r>
            <w:r w:rsidR="00794B72" w:rsidRPr="009975E2">
              <w:rPr>
                <w:rFonts w:ascii="Times New Roman" w:hAnsi="Times New Roman" w:cs="Times New Roman"/>
                <w:sz w:val="20"/>
                <w:szCs w:val="20"/>
              </w:rPr>
              <w:t xml:space="preserve"> </w:t>
            </w:r>
            <w:r w:rsidR="00794B72" w:rsidRPr="00D56877">
              <w:rPr>
                <w:rFonts w:ascii="Times New Roman" w:hAnsi="Times New Roman" w:cs="Times New Roman"/>
                <w:b/>
                <w:bCs/>
                <w:sz w:val="20"/>
                <w:szCs w:val="20"/>
              </w:rPr>
              <w:t>2026</w:t>
            </w:r>
          </w:p>
        </w:tc>
        <w:tc>
          <w:tcPr>
            <w:tcW w:w="2552" w:type="dxa"/>
          </w:tcPr>
          <w:p w14:paraId="596C05DC" w14:textId="77777777" w:rsidR="000F7925" w:rsidRPr="00A8463C" w:rsidRDefault="000F7925" w:rsidP="00A8463C">
            <w:pPr>
              <w:rPr>
                <w:rFonts w:ascii="Times New Roman" w:hAnsi="Times New Roman" w:cs="Times New Roman"/>
                <w:sz w:val="20"/>
                <w:szCs w:val="20"/>
              </w:rPr>
            </w:pPr>
          </w:p>
        </w:tc>
        <w:tc>
          <w:tcPr>
            <w:tcW w:w="3138" w:type="dxa"/>
          </w:tcPr>
          <w:p w14:paraId="0B9DA5E8" w14:textId="533CAAA9" w:rsidR="000F7925" w:rsidRPr="00A8463C" w:rsidRDefault="000F7925" w:rsidP="00A8463C">
            <w:pPr>
              <w:rPr>
                <w:rFonts w:ascii="Times New Roman" w:hAnsi="Times New Roman" w:cs="Times New Roman"/>
                <w:sz w:val="20"/>
                <w:szCs w:val="20"/>
              </w:rPr>
            </w:pPr>
          </w:p>
        </w:tc>
      </w:tr>
      <w:tr w:rsidR="000F7925" w:rsidRPr="00A8463C" w14:paraId="3B07A585" w14:textId="77777777" w:rsidTr="000F7925">
        <w:trPr>
          <w:trHeight w:val="530"/>
        </w:trPr>
        <w:tc>
          <w:tcPr>
            <w:tcW w:w="831" w:type="dxa"/>
          </w:tcPr>
          <w:p w14:paraId="22B83704"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2.1.2</w:t>
            </w:r>
          </w:p>
        </w:tc>
        <w:tc>
          <w:tcPr>
            <w:tcW w:w="9625" w:type="dxa"/>
          </w:tcPr>
          <w:p w14:paraId="10234862"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 xml:space="preserve">Pojazd fabrycznie nowy, z silnikiem o mocy nie mniejszej niż </w:t>
            </w:r>
            <w:r w:rsidRPr="00D56877">
              <w:rPr>
                <w:rFonts w:ascii="Times New Roman" w:hAnsi="Times New Roman" w:cs="Times New Roman"/>
                <w:b/>
                <w:bCs/>
                <w:sz w:val="20"/>
                <w:szCs w:val="20"/>
              </w:rPr>
              <w:t>420KM</w:t>
            </w:r>
          </w:p>
          <w:p w14:paraId="349C865C"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Silnik z zapłonem samoczynnym, spełniającym aktualnie obowiązującą normę emisji spalin umożliwiającą rejestrację pojazdu.</w:t>
            </w:r>
          </w:p>
          <w:p w14:paraId="73DB3815" w14:textId="77777777" w:rsidR="000F7925" w:rsidRPr="00A8463C" w:rsidRDefault="000F7925" w:rsidP="00A8463C">
            <w:pPr>
              <w:autoSpaceDE w:val="0"/>
              <w:autoSpaceDN w:val="0"/>
              <w:adjustRightInd w:val="0"/>
              <w:rPr>
                <w:rFonts w:ascii="Times New Roman" w:hAnsi="Times New Roman" w:cs="Times New Roman"/>
                <w:sz w:val="20"/>
                <w:szCs w:val="20"/>
              </w:rPr>
            </w:pPr>
          </w:p>
          <w:p w14:paraId="3C037477" w14:textId="77777777"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t xml:space="preserve">W przypadku zastosowania dodatkowych płynów (np. </w:t>
            </w:r>
            <w:proofErr w:type="spellStart"/>
            <w:r w:rsidRPr="00A8463C">
              <w:rPr>
                <w:rFonts w:ascii="Times New Roman" w:hAnsi="Times New Roman" w:cs="Times New Roman"/>
                <w:sz w:val="20"/>
                <w:szCs w:val="20"/>
              </w:rPr>
              <w:t>AdBlue</w:t>
            </w:r>
            <w:proofErr w:type="spellEnd"/>
            <w:r w:rsidRPr="00A8463C">
              <w:rPr>
                <w:rFonts w:ascii="Times New Roman" w:hAnsi="Times New Roman" w:cs="Times New Roman"/>
                <w:sz w:val="20"/>
                <w:szCs w:val="20"/>
              </w:rPr>
              <w:t>) w celu osiągnięcia normy emisji, nie może następować redukcja momentu obrotowego w przypadku braku tego płynu.</w:t>
            </w:r>
          </w:p>
        </w:tc>
        <w:tc>
          <w:tcPr>
            <w:tcW w:w="2552" w:type="dxa"/>
          </w:tcPr>
          <w:p w14:paraId="7C0799F6" w14:textId="3FA90235" w:rsidR="000F7925" w:rsidRPr="00A8463C" w:rsidRDefault="000F7925" w:rsidP="00A8463C">
            <w:pPr>
              <w:autoSpaceDE w:val="0"/>
              <w:autoSpaceDN w:val="0"/>
              <w:adjustRightInd w:val="0"/>
              <w:rPr>
                <w:rFonts w:ascii="Times New Roman" w:hAnsi="Times New Roman" w:cs="Times New Roman"/>
                <w:sz w:val="20"/>
                <w:szCs w:val="20"/>
              </w:rPr>
            </w:pPr>
            <w:r w:rsidRPr="00A8463C">
              <w:rPr>
                <w:rFonts w:ascii="Times New Roman" w:hAnsi="Times New Roman" w:cs="Times New Roman"/>
                <w:sz w:val="20"/>
                <w:szCs w:val="20"/>
              </w:rPr>
              <w:lastRenderedPageBreak/>
              <w:t>Podać moc silnika, markę  oraz typ</w:t>
            </w:r>
            <w:r>
              <w:rPr>
                <w:rFonts w:ascii="Times New Roman" w:hAnsi="Times New Roman" w:cs="Times New Roman"/>
                <w:sz w:val="20"/>
                <w:szCs w:val="20"/>
              </w:rPr>
              <w:t xml:space="preserve"> nadwozia</w:t>
            </w:r>
          </w:p>
        </w:tc>
        <w:tc>
          <w:tcPr>
            <w:tcW w:w="3138" w:type="dxa"/>
          </w:tcPr>
          <w:p w14:paraId="2D016A31" w14:textId="2029BB6A" w:rsidR="000F7925" w:rsidRPr="00A8463C" w:rsidRDefault="000F7925" w:rsidP="00A8463C">
            <w:pPr>
              <w:autoSpaceDE w:val="0"/>
              <w:autoSpaceDN w:val="0"/>
              <w:adjustRightInd w:val="0"/>
              <w:rPr>
                <w:rFonts w:ascii="Times New Roman" w:hAnsi="Times New Roman" w:cs="Times New Roman"/>
                <w:sz w:val="20"/>
                <w:szCs w:val="20"/>
              </w:rPr>
            </w:pPr>
          </w:p>
          <w:p w14:paraId="64DAF1E2" w14:textId="77777777" w:rsidR="000F7925" w:rsidRPr="00A8463C" w:rsidRDefault="000F7925" w:rsidP="00A8463C">
            <w:pPr>
              <w:rPr>
                <w:rFonts w:ascii="Times New Roman" w:hAnsi="Times New Roman" w:cs="Times New Roman"/>
                <w:sz w:val="20"/>
                <w:szCs w:val="20"/>
              </w:rPr>
            </w:pPr>
          </w:p>
          <w:p w14:paraId="6B97D65D" w14:textId="51C69161" w:rsidR="000F7925" w:rsidRPr="00A8463C" w:rsidRDefault="000F7925" w:rsidP="00A8463C">
            <w:pPr>
              <w:rPr>
                <w:rFonts w:ascii="Times New Roman" w:hAnsi="Times New Roman" w:cs="Times New Roman"/>
                <w:sz w:val="20"/>
                <w:szCs w:val="20"/>
              </w:rPr>
            </w:pPr>
          </w:p>
        </w:tc>
      </w:tr>
      <w:tr w:rsidR="000F7925" w:rsidRPr="00A8463C" w14:paraId="7853B508" w14:textId="77777777" w:rsidTr="000F7925">
        <w:tc>
          <w:tcPr>
            <w:tcW w:w="831" w:type="dxa"/>
          </w:tcPr>
          <w:p w14:paraId="2F65C35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2.2</w:t>
            </w:r>
          </w:p>
        </w:tc>
        <w:tc>
          <w:tcPr>
            <w:tcW w:w="9625" w:type="dxa"/>
          </w:tcPr>
          <w:p w14:paraId="6E03F39D"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Pojazd musi spełniać minimalne  wymagania dla klasy ciężkiej S (wg PN-EN 1846-1)</w:t>
            </w:r>
          </w:p>
        </w:tc>
        <w:tc>
          <w:tcPr>
            <w:tcW w:w="2552" w:type="dxa"/>
          </w:tcPr>
          <w:p w14:paraId="05F1D446" w14:textId="77777777" w:rsidR="000F7925" w:rsidRPr="00A8463C" w:rsidRDefault="000F7925" w:rsidP="00A8463C">
            <w:pPr>
              <w:rPr>
                <w:rFonts w:ascii="Times New Roman" w:hAnsi="Times New Roman" w:cs="Times New Roman"/>
                <w:sz w:val="20"/>
                <w:szCs w:val="20"/>
              </w:rPr>
            </w:pPr>
          </w:p>
        </w:tc>
        <w:tc>
          <w:tcPr>
            <w:tcW w:w="3138" w:type="dxa"/>
          </w:tcPr>
          <w:p w14:paraId="28A5B669" w14:textId="4AAA6502" w:rsidR="000F7925" w:rsidRPr="00A8463C" w:rsidRDefault="000F7925" w:rsidP="00A8463C">
            <w:pPr>
              <w:rPr>
                <w:rFonts w:ascii="Times New Roman" w:hAnsi="Times New Roman" w:cs="Times New Roman"/>
                <w:sz w:val="20"/>
                <w:szCs w:val="20"/>
              </w:rPr>
            </w:pPr>
          </w:p>
        </w:tc>
      </w:tr>
      <w:tr w:rsidR="000F7925" w:rsidRPr="00A8463C" w14:paraId="04606A9A" w14:textId="77777777" w:rsidTr="000F7925">
        <w:tc>
          <w:tcPr>
            <w:tcW w:w="831" w:type="dxa"/>
          </w:tcPr>
          <w:p w14:paraId="3E54DA6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2.3</w:t>
            </w:r>
          </w:p>
        </w:tc>
        <w:tc>
          <w:tcPr>
            <w:tcW w:w="9625" w:type="dxa"/>
          </w:tcPr>
          <w:p w14:paraId="584BB434"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Pojazd musi spełniać minimalne wymagania dla kategorii 2 - uterenowionej (wg PN-EN 1846-2).</w:t>
            </w:r>
          </w:p>
        </w:tc>
        <w:tc>
          <w:tcPr>
            <w:tcW w:w="2552" w:type="dxa"/>
          </w:tcPr>
          <w:p w14:paraId="42F1A788" w14:textId="77777777" w:rsidR="000F7925" w:rsidRPr="00A8463C" w:rsidRDefault="000F7925" w:rsidP="00A8463C">
            <w:pPr>
              <w:rPr>
                <w:rFonts w:ascii="Times New Roman" w:hAnsi="Times New Roman" w:cs="Times New Roman"/>
                <w:sz w:val="20"/>
                <w:szCs w:val="20"/>
              </w:rPr>
            </w:pPr>
          </w:p>
        </w:tc>
        <w:tc>
          <w:tcPr>
            <w:tcW w:w="3138" w:type="dxa"/>
          </w:tcPr>
          <w:p w14:paraId="6B4D025C" w14:textId="29692D0A" w:rsidR="000F7925" w:rsidRPr="00A8463C" w:rsidRDefault="000F7925" w:rsidP="00A8463C">
            <w:pPr>
              <w:rPr>
                <w:rFonts w:ascii="Times New Roman" w:hAnsi="Times New Roman" w:cs="Times New Roman"/>
                <w:sz w:val="20"/>
                <w:szCs w:val="20"/>
              </w:rPr>
            </w:pPr>
          </w:p>
        </w:tc>
      </w:tr>
      <w:tr w:rsidR="000F7925" w:rsidRPr="00A8463C" w14:paraId="29888E49" w14:textId="77777777" w:rsidTr="000F7925">
        <w:tc>
          <w:tcPr>
            <w:tcW w:w="831" w:type="dxa"/>
          </w:tcPr>
          <w:p w14:paraId="01E64E12"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2.4</w:t>
            </w:r>
          </w:p>
        </w:tc>
        <w:tc>
          <w:tcPr>
            <w:tcW w:w="9625" w:type="dxa"/>
          </w:tcPr>
          <w:p w14:paraId="7B4DBDE2"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2552" w:type="dxa"/>
          </w:tcPr>
          <w:p w14:paraId="777B9ED6" w14:textId="77777777" w:rsidR="000F7925" w:rsidRPr="00A8463C" w:rsidRDefault="000F7925" w:rsidP="00A8463C">
            <w:pPr>
              <w:rPr>
                <w:rFonts w:ascii="Times New Roman" w:hAnsi="Times New Roman" w:cs="Times New Roman"/>
                <w:sz w:val="20"/>
                <w:szCs w:val="20"/>
              </w:rPr>
            </w:pPr>
          </w:p>
        </w:tc>
        <w:tc>
          <w:tcPr>
            <w:tcW w:w="3138" w:type="dxa"/>
          </w:tcPr>
          <w:p w14:paraId="707A93E4" w14:textId="4BB4F083" w:rsidR="000F7925" w:rsidRPr="00A8463C" w:rsidRDefault="000F7925" w:rsidP="00A8463C">
            <w:pPr>
              <w:rPr>
                <w:rFonts w:ascii="Times New Roman" w:hAnsi="Times New Roman" w:cs="Times New Roman"/>
                <w:sz w:val="20"/>
                <w:szCs w:val="20"/>
              </w:rPr>
            </w:pPr>
          </w:p>
        </w:tc>
      </w:tr>
      <w:tr w:rsidR="000F7925" w:rsidRPr="00A8463C" w14:paraId="5E9C7940" w14:textId="77777777" w:rsidTr="000F7925">
        <w:tc>
          <w:tcPr>
            <w:tcW w:w="831" w:type="dxa"/>
          </w:tcPr>
          <w:p w14:paraId="76C7551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2.5</w:t>
            </w:r>
          </w:p>
        </w:tc>
        <w:tc>
          <w:tcPr>
            <w:tcW w:w="9625" w:type="dxa"/>
          </w:tcPr>
          <w:p w14:paraId="58194E7E" w14:textId="77777777" w:rsidR="000F7925" w:rsidRPr="00A8463C" w:rsidRDefault="000F7925" w:rsidP="00A8463C">
            <w:pPr>
              <w:pStyle w:val="Default"/>
              <w:rPr>
                <w:color w:val="auto"/>
                <w:sz w:val="20"/>
                <w:szCs w:val="20"/>
              </w:rPr>
            </w:pPr>
            <w:r w:rsidRPr="00A8463C">
              <w:rPr>
                <w:color w:val="auto"/>
                <w:sz w:val="20"/>
                <w:szCs w:val="20"/>
              </w:rPr>
              <w:t xml:space="preserve">Zamontowane urządzenia sygnalizacyjno-ostrzegawcze świetlne i dźwiękowe pojazdu uprzywilejowanego: </w:t>
            </w:r>
          </w:p>
          <w:p w14:paraId="5DE51582" w14:textId="77777777" w:rsidR="000F7925" w:rsidRPr="00A8463C" w:rsidRDefault="000F7925" w:rsidP="00A8463C">
            <w:pPr>
              <w:pStyle w:val="Default"/>
              <w:rPr>
                <w:color w:val="auto"/>
                <w:sz w:val="20"/>
                <w:szCs w:val="20"/>
              </w:rPr>
            </w:pPr>
          </w:p>
          <w:p w14:paraId="3876FEFC" w14:textId="77777777" w:rsidR="000F7925" w:rsidRPr="00A8463C" w:rsidRDefault="000F7925" w:rsidP="00A8463C">
            <w:pPr>
              <w:pStyle w:val="Default"/>
              <w:rPr>
                <w:color w:val="auto"/>
                <w:sz w:val="20"/>
                <w:szCs w:val="20"/>
              </w:rPr>
            </w:pPr>
            <w:r w:rsidRPr="00A8463C">
              <w:rPr>
                <w:sz w:val="20"/>
                <w:szCs w:val="20"/>
              </w:rPr>
              <w:t xml:space="preserve">1) </w:t>
            </w:r>
            <w:r w:rsidRPr="00A8463C">
              <w:rPr>
                <w:color w:val="auto"/>
                <w:sz w:val="20"/>
                <w:szCs w:val="20"/>
              </w:rPr>
              <w:t>Na dachu kabiny zamontowana lampa zespolona, sygnalizacyjna  z lampami koloru niebieskiego wykonanymi w technologii LED, posiadająca homologację CLASS 2 z min. 10 modułami LED, po min. 3 LED każdy. Lampa zabezpieczona przed uszkodzeniami mechanicznymi.</w:t>
            </w:r>
          </w:p>
          <w:p w14:paraId="4820CC75" w14:textId="77777777" w:rsidR="000F7925" w:rsidRPr="00A8463C" w:rsidRDefault="000F7925" w:rsidP="00A8463C">
            <w:pPr>
              <w:pStyle w:val="Default"/>
              <w:rPr>
                <w:color w:val="auto"/>
                <w:sz w:val="20"/>
                <w:szCs w:val="20"/>
              </w:rPr>
            </w:pPr>
          </w:p>
          <w:p w14:paraId="2D508636" w14:textId="77777777" w:rsidR="000F7925" w:rsidRPr="00A8463C" w:rsidRDefault="000F7925" w:rsidP="00A8463C">
            <w:pPr>
              <w:pStyle w:val="Default"/>
              <w:rPr>
                <w:color w:val="auto"/>
                <w:sz w:val="20"/>
                <w:szCs w:val="20"/>
              </w:rPr>
            </w:pPr>
            <w:r w:rsidRPr="00A8463C">
              <w:rPr>
                <w:color w:val="auto"/>
                <w:sz w:val="20"/>
                <w:szCs w:val="20"/>
              </w:rPr>
              <w:t xml:space="preserve">2) 2 lampy sygnalizacyjne niebieskie, wykonane w technologii LED, </w:t>
            </w:r>
            <w:r w:rsidRPr="00A8463C">
              <w:rPr>
                <w:sz w:val="20"/>
                <w:szCs w:val="20"/>
              </w:rPr>
              <w:t>w obudowie z poliwęglanu</w:t>
            </w:r>
            <w:r w:rsidRPr="00A8463C">
              <w:rPr>
                <w:color w:val="auto"/>
                <w:sz w:val="20"/>
                <w:szCs w:val="20"/>
              </w:rPr>
              <w:t>,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lamp wystających poza obrys gabarytowy pojazdu.</w:t>
            </w:r>
          </w:p>
          <w:p w14:paraId="05399A11" w14:textId="77777777" w:rsidR="000F7925" w:rsidRPr="00A8463C" w:rsidRDefault="000F7925" w:rsidP="00A8463C">
            <w:pPr>
              <w:pStyle w:val="Default"/>
              <w:rPr>
                <w:color w:val="auto"/>
                <w:sz w:val="20"/>
                <w:szCs w:val="20"/>
              </w:rPr>
            </w:pPr>
          </w:p>
          <w:p w14:paraId="0DD8267E" w14:textId="25B71710" w:rsidR="000F7925" w:rsidRDefault="000F7925" w:rsidP="00A8463C">
            <w:pPr>
              <w:pStyle w:val="Default"/>
              <w:rPr>
                <w:color w:val="auto"/>
                <w:sz w:val="20"/>
                <w:szCs w:val="20"/>
              </w:rPr>
            </w:pPr>
            <w:r w:rsidRPr="00A8463C">
              <w:rPr>
                <w:color w:val="auto"/>
                <w:sz w:val="20"/>
                <w:szCs w:val="20"/>
              </w:rPr>
              <w:t xml:space="preserve">3) dodatkowe </w:t>
            </w:r>
            <w:r w:rsidR="00B50365">
              <w:rPr>
                <w:color w:val="auto"/>
                <w:sz w:val="20"/>
                <w:szCs w:val="20"/>
              </w:rPr>
              <w:t>cztery</w:t>
            </w:r>
            <w:r w:rsidRPr="00A8463C">
              <w:rPr>
                <w:color w:val="auto"/>
                <w:sz w:val="20"/>
                <w:szCs w:val="20"/>
              </w:rPr>
              <w:t xml:space="preserve"> lampy sygnalizacyjne niebieskie, wykonane w technologii LED, zamontowane z przodu pojazdu na wysokości lusterka wstecznego samochodu osobowego. Lampy zabezpieczone przed uszkodzeniami mechanicznymi.</w:t>
            </w:r>
          </w:p>
          <w:p w14:paraId="029ECACC" w14:textId="77777777" w:rsidR="00794B72" w:rsidRPr="00A8463C" w:rsidRDefault="00794B72" w:rsidP="00A8463C">
            <w:pPr>
              <w:pStyle w:val="Default"/>
              <w:rPr>
                <w:color w:val="auto"/>
                <w:sz w:val="20"/>
                <w:szCs w:val="20"/>
              </w:rPr>
            </w:pPr>
          </w:p>
          <w:p w14:paraId="3849589C" w14:textId="77777777" w:rsidR="000F7925" w:rsidRDefault="000F7925" w:rsidP="00A8463C">
            <w:pPr>
              <w:pStyle w:val="Default"/>
              <w:rPr>
                <w:b/>
                <w:color w:val="auto"/>
                <w:sz w:val="20"/>
                <w:szCs w:val="20"/>
              </w:rPr>
            </w:pPr>
            <w:r w:rsidRPr="00A8463C">
              <w:rPr>
                <w:color w:val="auto"/>
                <w:sz w:val="20"/>
                <w:szCs w:val="20"/>
              </w:rPr>
              <w:t>4</w:t>
            </w:r>
            <w:r w:rsidRPr="00A8463C">
              <w:rPr>
                <w:b/>
                <w:color w:val="auto"/>
                <w:sz w:val="20"/>
                <w:szCs w:val="20"/>
              </w:rPr>
              <w:t>)</w:t>
            </w:r>
            <w:r w:rsidRPr="00A8463C">
              <w:rPr>
                <w:b/>
                <w:sz w:val="20"/>
                <w:szCs w:val="20"/>
              </w:rPr>
              <w:t xml:space="preserve"> </w:t>
            </w:r>
            <w:r w:rsidRPr="00A8463C">
              <w:rPr>
                <w:sz w:val="20"/>
                <w:szCs w:val="20"/>
              </w:rPr>
              <w:t>dodatkowe dwie  lampy sygnalizacyjne pulsacyjne niebieskie LED niebieskie umieszczone na narożnych owiewkach z przodu kabiny.</w:t>
            </w:r>
            <w:r w:rsidRPr="00A8463C">
              <w:rPr>
                <w:color w:val="auto"/>
                <w:sz w:val="20"/>
                <w:szCs w:val="20"/>
              </w:rPr>
              <w:t xml:space="preserve"> Lampy zabezpieczone przed uszkodzeniami mechanicznymi</w:t>
            </w:r>
            <w:r w:rsidRPr="00A8463C">
              <w:rPr>
                <w:b/>
                <w:color w:val="auto"/>
                <w:sz w:val="20"/>
                <w:szCs w:val="20"/>
              </w:rPr>
              <w:t>.</w:t>
            </w:r>
          </w:p>
          <w:p w14:paraId="676C1CB4" w14:textId="77777777" w:rsidR="00794B72" w:rsidRPr="00A8463C" w:rsidRDefault="00794B72" w:rsidP="00A8463C">
            <w:pPr>
              <w:pStyle w:val="Default"/>
              <w:rPr>
                <w:b/>
                <w:color w:val="auto"/>
                <w:sz w:val="20"/>
                <w:szCs w:val="20"/>
              </w:rPr>
            </w:pPr>
          </w:p>
          <w:p w14:paraId="70D93249" w14:textId="77777777" w:rsidR="000F7925" w:rsidRDefault="000F7925" w:rsidP="00A8463C">
            <w:pPr>
              <w:pStyle w:val="Default"/>
              <w:rPr>
                <w:bCs/>
                <w:sz w:val="20"/>
                <w:szCs w:val="20"/>
              </w:rPr>
            </w:pPr>
            <w:r w:rsidRPr="00A8463C">
              <w:rPr>
                <w:color w:val="auto"/>
                <w:sz w:val="20"/>
                <w:szCs w:val="20"/>
              </w:rPr>
              <w:t>5)</w:t>
            </w:r>
            <w:r w:rsidRPr="00A8463C">
              <w:rPr>
                <w:sz w:val="20"/>
                <w:szCs w:val="20"/>
              </w:rPr>
              <w:t xml:space="preserve"> 4 lampy dalekosiężne</w:t>
            </w:r>
            <w:r w:rsidRPr="00A8463C">
              <w:rPr>
                <w:bCs/>
                <w:sz w:val="20"/>
                <w:szCs w:val="20"/>
              </w:rPr>
              <w:t xml:space="preserve"> okrągłe o średnicy min Ø  180mm na lekkim orurowaniu aluminiowym zamontowane z przodu pojazdu</w:t>
            </w:r>
          </w:p>
          <w:p w14:paraId="4AB808BE" w14:textId="77777777" w:rsidR="00794B72" w:rsidRPr="00A8463C" w:rsidRDefault="00794B72" w:rsidP="00A8463C">
            <w:pPr>
              <w:pStyle w:val="Default"/>
              <w:rPr>
                <w:color w:val="auto"/>
                <w:sz w:val="20"/>
                <w:szCs w:val="20"/>
              </w:rPr>
            </w:pPr>
          </w:p>
          <w:p w14:paraId="576AFDA6" w14:textId="7D0538D6" w:rsidR="000F7925" w:rsidRDefault="000F7925" w:rsidP="00A8463C">
            <w:pPr>
              <w:pStyle w:val="Default"/>
              <w:rPr>
                <w:color w:val="auto"/>
                <w:sz w:val="20"/>
                <w:szCs w:val="20"/>
              </w:rPr>
            </w:pPr>
            <w:r w:rsidRPr="00A8463C">
              <w:rPr>
                <w:color w:val="auto"/>
                <w:sz w:val="20"/>
                <w:szCs w:val="20"/>
              </w:rPr>
              <w:t>6) urządzenie dźwiękowe (</w:t>
            </w:r>
            <w:r w:rsidR="00871DAE">
              <w:rPr>
                <w:color w:val="auto"/>
                <w:sz w:val="20"/>
                <w:szCs w:val="20"/>
              </w:rPr>
              <w:t>max</w:t>
            </w:r>
            <w:r w:rsidRPr="00A8463C">
              <w:rPr>
                <w:color w:val="auto"/>
                <w:sz w:val="20"/>
                <w:szCs w:val="20"/>
              </w:rPr>
              <w:t>. 3 modulowanych tonów zmienianych poprzez manipulator oraz klakson pojazdu) wyposażone w funkcję megafonu. Wzmacniacz o mocy min. 200 W (lub 2x100W) wraz z głośnikiem o mocy min. 200 W (lub 2x100W)</w:t>
            </w:r>
            <w:r w:rsidR="00FD221D">
              <w:rPr>
                <w:color w:val="auto"/>
                <w:sz w:val="20"/>
                <w:szCs w:val="20"/>
              </w:rPr>
              <w:t xml:space="preserve"> do uzgodnienia w czasie realizacji </w:t>
            </w:r>
            <w:r w:rsidRPr="00A8463C">
              <w:rPr>
                <w:color w:val="auto"/>
                <w:sz w:val="20"/>
                <w:szCs w:val="20"/>
              </w:rPr>
              <w:t xml:space="preserve"> Miejsce zamocowania sterownika i mikrofonu w kabinie zapewniające łatwy dostęp dla kierowcy oraz dowódcy.  </w:t>
            </w:r>
          </w:p>
          <w:p w14:paraId="7DB9D5DC" w14:textId="0434671A" w:rsidR="00E05C36" w:rsidRPr="00A8463C" w:rsidRDefault="00E05C36" w:rsidP="00A8463C">
            <w:pPr>
              <w:pStyle w:val="Default"/>
              <w:rPr>
                <w:color w:val="auto"/>
                <w:sz w:val="20"/>
                <w:szCs w:val="20"/>
              </w:rPr>
            </w:pPr>
            <w:r>
              <w:rPr>
                <w:color w:val="auto"/>
                <w:sz w:val="20"/>
                <w:szCs w:val="20"/>
              </w:rPr>
              <w:t>7)</w:t>
            </w:r>
            <w:r w:rsidR="009975E2">
              <w:rPr>
                <w:color w:val="auto"/>
                <w:sz w:val="20"/>
                <w:szCs w:val="20"/>
              </w:rPr>
              <w:t xml:space="preserve">pojazd musi być wyposażony w dodatkowe sygnały </w:t>
            </w:r>
            <w:proofErr w:type="spellStart"/>
            <w:r w:rsidR="009975E2">
              <w:rPr>
                <w:color w:val="auto"/>
                <w:sz w:val="20"/>
                <w:szCs w:val="20"/>
              </w:rPr>
              <w:t>niskotonowe</w:t>
            </w:r>
            <w:proofErr w:type="spellEnd"/>
            <w:r w:rsidR="009975E2">
              <w:rPr>
                <w:color w:val="auto"/>
                <w:sz w:val="20"/>
                <w:szCs w:val="20"/>
              </w:rPr>
              <w:t>, które będą współpracować z generatorem sygnalizacji dźwiękowej pojazdu uprzywilejowanego.</w:t>
            </w:r>
          </w:p>
          <w:p w14:paraId="3E91AF22" w14:textId="77777777" w:rsidR="000F7925" w:rsidRPr="00A8463C" w:rsidRDefault="000F7925" w:rsidP="00A8463C">
            <w:pPr>
              <w:pStyle w:val="Tekstpodstawowy"/>
              <w:jc w:val="left"/>
              <w:rPr>
                <w:sz w:val="20"/>
              </w:rPr>
            </w:pPr>
          </w:p>
          <w:p w14:paraId="75F87F6B" w14:textId="22450C5F" w:rsidR="000F7925" w:rsidRPr="00A8463C" w:rsidRDefault="00E05C36" w:rsidP="00A8463C">
            <w:pPr>
              <w:pStyle w:val="Tekstpodstawowy"/>
              <w:jc w:val="left"/>
              <w:rPr>
                <w:sz w:val="20"/>
              </w:rPr>
            </w:pPr>
            <w:r>
              <w:rPr>
                <w:sz w:val="20"/>
              </w:rPr>
              <w:t>8</w:t>
            </w:r>
            <w:r w:rsidR="000F7925" w:rsidRPr="00A8463C">
              <w:rPr>
                <w:sz w:val="20"/>
              </w:rPr>
              <w:t>) W zasięgu kierowcy, zamontowany  niezależny włącznik (przycisk-trzyfunkcyjny),  do bezpośredniego, szybkiego  uruchomienia sygnałów pojazdu uprzywilejowanego, świetlnych  i dźwiękowych, bez konieczności wykonywania innych dodatkowych operacji.</w:t>
            </w:r>
          </w:p>
          <w:p w14:paraId="593D246E" w14:textId="77777777" w:rsidR="000F7925" w:rsidRPr="00A8463C" w:rsidRDefault="000F7925" w:rsidP="00A8463C">
            <w:pPr>
              <w:pStyle w:val="Tekstpodstawowy"/>
              <w:jc w:val="left"/>
              <w:rPr>
                <w:sz w:val="20"/>
              </w:rPr>
            </w:pPr>
          </w:p>
          <w:p w14:paraId="19AB73D8" w14:textId="4E843880" w:rsidR="000F7925" w:rsidRPr="00A8463C" w:rsidRDefault="00947E6A" w:rsidP="00A8463C">
            <w:pPr>
              <w:pStyle w:val="Tekstpodstawowy"/>
              <w:jc w:val="left"/>
              <w:rPr>
                <w:sz w:val="20"/>
              </w:rPr>
            </w:pPr>
            <w:r>
              <w:rPr>
                <w:sz w:val="20"/>
              </w:rPr>
              <w:t>9</w:t>
            </w:r>
            <w:r w:rsidR="000F7925" w:rsidRPr="00A8463C">
              <w:rPr>
                <w:sz w:val="20"/>
              </w:rPr>
              <w:t>) Na tylnej ścianie zabudowy umieszczona „fala świetlna” typu LED-podstawowe, załączenie fali z przedziału autopompy -minimum 3 funkcje. Wymagane dodatkowe załączenie fali także z kabiny , na min. 1 pozycję.</w:t>
            </w:r>
          </w:p>
          <w:p w14:paraId="6187DDD0" w14:textId="77777777" w:rsidR="000F7925" w:rsidRPr="00A8463C" w:rsidRDefault="000F7925" w:rsidP="00A8463C">
            <w:pPr>
              <w:pStyle w:val="Tekstpodstawowy"/>
              <w:jc w:val="left"/>
              <w:rPr>
                <w:sz w:val="20"/>
              </w:rPr>
            </w:pPr>
          </w:p>
          <w:p w14:paraId="3455652E" w14:textId="7D3AAB06" w:rsidR="000F7925" w:rsidRPr="00A8463C" w:rsidRDefault="00947E6A" w:rsidP="00A8463C">
            <w:pPr>
              <w:pStyle w:val="Tekstpodstawowy"/>
              <w:jc w:val="left"/>
              <w:rPr>
                <w:sz w:val="20"/>
              </w:rPr>
            </w:pPr>
            <w:r>
              <w:rPr>
                <w:sz w:val="20"/>
              </w:rPr>
              <w:t>10</w:t>
            </w:r>
            <w:r w:rsidR="000F7925" w:rsidRPr="00A8463C">
              <w:rPr>
                <w:sz w:val="20"/>
              </w:rPr>
              <w:t>) Niezależny sygnał pneumatyczny, włączany  dwoma włącznikami dostępnymi z miejsca  dowódcy i z miejsca  kierowcy.</w:t>
            </w:r>
          </w:p>
          <w:p w14:paraId="4B176FC6" w14:textId="77777777" w:rsidR="000F7925" w:rsidRPr="00A8463C" w:rsidRDefault="000F7925" w:rsidP="00A8463C">
            <w:pPr>
              <w:pStyle w:val="Tekstpodstawowy"/>
              <w:jc w:val="left"/>
              <w:rPr>
                <w:b/>
                <w:bCs/>
                <w:color w:val="FF0000"/>
                <w:sz w:val="20"/>
              </w:rPr>
            </w:pPr>
          </w:p>
        </w:tc>
        <w:tc>
          <w:tcPr>
            <w:tcW w:w="2552" w:type="dxa"/>
          </w:tcPr>
          <w:p w14:paraId="225ADEC3" w14:textId="77777777" w:rsidR="000F7925" w:rsidRPr="00A8463C" w:rsidRDefault="000F7925" w:rsidP="00A8463C">
            <w:pPr>
              <w:pStyle w:val="Default"/>
              <w:rPr>
                <w:color w:val="auto"/>
                <w:sz w:val="20"/>
                <w:szCs w:val="20"/>
              </w:rPr>
            </w:pPr>
          </w:p>
        </w:tc>
        <w:tc>
          <w:tcPr>
            <w:tcW w:w="3138" w:type="dxa"/>
          </w:tcPr>
          <w:p w14:paraId="5D27E581" w14:textId="5C89825C" w:rsidR="000F7925" w:rsidRPr="00A8463C" w:rsidRDefault="000F7925" w:rsidP="00A8463C">
            <w:pPr>
              <w:pStyle w:val="Default"/>
              <w:rPr>
                <w:color w:val="auto"/>
                <w:sz w:val="20"/>
                <w:szCs w:val="20"/>
              </w:rPr>
            </w:pPr>
          </w:p>
        </w:tc>
      </w:tr>
      <w:tr w:rsidR="000F7925" w:rsidRPr="00A8463C" w14:paraId="4D3EBD7A" w14:textId="77777777" w:rsidTr="000F7925">
        <w:trPr>
          <w:trHeight w:val="117"/>
        </w:trPr>
        <w:tc>
          <w:tcPr>
            <w:tcW w:w="831" w:type="dxa"/>
            <w:vMerge w:val="restart"/>
          </w:tcPr>
          <w:p w14:paraId="33E481F7"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2.6</w:t>
            </w:r>
          </w:p>
        </w:tc>
        <w:tc>
          <w:tcPr>
            <w:tcW w:w="9625" w:type="dxa"/>
          </w:tcPr>
          <w:p w14:paraId="605AA1EB"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Podwozie pojazdu musi spełniać min następujące warunki:</w:t>
            </w:r>
          </w:p>
        </w:tc>
        <w:tc>
          <w:tcPr>
            <w:tcW w:w="2552" w:type="dxa"/>
          </w:tcPr>
          <w:p w14:paraId="6604034A" w14:textId="77777777" w:rsidR="000F7925" w:rsidRPr="00A8463C" w:rsidRDefault="000F7925" w:rsidP="00A8463C">
            <w:pPr>
              <w:rPr>
                <w:rFonts w:ascii="Times New Roman" w:hAnsi="Times New Roman" w:cs="Times New Roman"/>
                <w:sz w:val="20"/>
                <w:szCs w:val="20"/>
              </w:rPr>
            </w:pPr>
          </w:p>
        </w:tc>
        <w:tc>
          <w:tcPr>
            <w:tcW w:w="3138" w:type="dxa"/>
          </w:tcPr>
          <w:p w14:paraId="10028F43" w14:textId="1320A26E" w:rsidR="000F7925" w:rsidRPr="00A8463C" w:rsidRDefault="000F7925" w:rsidP="00A8463C">
            <w:pPr>
              <w:rPr>
                <w:rFonts w:ascii="Times New Roman" w:hAnsi="Times New Roman" w:cs="Times New Roman"/>
                <w:sz w:val="20"/>
                <w:szCs w:val="20"/>
              </w:rPr>
            </w:pPr>
          </w:p>
        </w:tc>
      </w:tr>
      <w:tr w:rsidR="000F7925" w:rsidRPr="00A8463C" w14:paraId="1BED8EC6" w14:textId="77777777" w:rsidTr="000F7925">
        <w:trPr>
          <w:trHeight w:val="115"/>
        </w:trPr>
        <w:tc>
          <w:tcPr>
            <w:tcW w:w="831" w:type="dxa"/>
            <w:vMerge/>
          </w:tcPr>
          <w:p w14:paraId="7AF7DDBD" w14:textId="77777777" w:rsidR="000F7925" w:rsidRPr="00A8463C" w:rsidRDefault="000F7925" w:rsidP="00A8463C">
            <w:pPr>
              <w:rPr>
                <w:rFonts w:ascii="Times New Roman" w:hAnsi="Times New Roman" w:cs="Times New Roman"/>
                <w:sz w:val="20"/>
                <w:szCs w:val="20"/>
              </w:rPr>
            </w:pPr>
          </w:p>
        </w:tc>
        <w:tc>
          <w:tcPr>
            <w:tcW w:w="9625" w:type="dxa"/>
          </w:tcPr>
          <w:p w14:paraId="1202957F" w14:textId="77777777" w:rsidR="000F7925" w:rsidRPr="00A8463C" w:rsidRDefault="000F7925" w:rsidP="00A8463C">
            <w:pPr>
              <w:pStyle w:val="Tekstprzypisukocowego"/>
              <w:tabs>
                <w:tab w:val="left" w:pos="175"/>
              </w:tabs>
            </w:pPr>
            <w:r w:rsidRPr="00A8463C">
              <w:t>- układ jezdny 4x4</w:t>
            </w:r>
          </w:p>
          <w:p w14:paraId="082DEA1A" w14:textId="77777777" w:rsidR="000F7925" w:rsidRPr="00A8463C" w:rsidRDefault="000F7925" w:rsidP="00A8463C">
            <w:pPr>
              <w:pStyle w:val="Tekstprzypisukocowego"/>
              <w:tabs>
                <w:tab w:val="left" w:pos="175"/>
              </w:tabs>
            </w:pPr>
            <w:r w:rsidRPr="00A8463C">
              <w:t>wyposażony w blokady sterowane z kabiny:</w:t>
            </w:r>
          </w:p>
          <w:p w14:paraId="647AAD6D" w14:textId="77777777" w:rsidR="000F7925" w:rsidRDefault="000F7925" w:rsidP="00A8463C">
            <w:pPr>
              <w:pStyle w:val="Tekstprzypisukocowego"/>
              <w:tabs>
                <w:tab w:val="left" w:pos="175"/>
              </w:tabs>
            </w:pPr>
            <w:r w:rsidRPr="00A8463C">
              <w:t>-blokada mechanizmu różnicowego osi napędowej</w:t>
            </w:r>
          </w:p>
          <w:p w14:paraId="53023EE3" w14:textId="77777777" w:rsidR="00794B72" w:rsidRPr="00794B72" w:rsidRDefault="00794B72" w:rsidP="00794B72">
            <w:pPr>
              <w:pStyle w:val="Tekstprzypisukocowego"/>
              <w:tabs>
                <w:tab w:val="left" w:pos="175"/>
              </w:tabs>
            </w:pPr>
            <w:r w:rsidRPr="00E05C36">
              <w:t>Rozstaw osi min 4500 mm.</w:t>
            </w:r>
            <w:r w:rsidRPr="00794B72">
              <w:t xml:space="preserve">  </w:t>
            </w:r>
          </w:p>
          <w:p w14:paraId="515C2176" w14:textId="77777777" w:rsidR="000F7925" w:rsidRPr="00A8463C" w:rsidRDefault="000F7925" w:rsidP="00A8463C">
            <w:pPr>
              <w:pStyle w:val="Tekstprzypisukocowego"/>
              <w:tabs>
                <w:tab w:val="left" w:pos="175"/>
              </w:tabs>
              <w:rPr>
                <w:spacing w:val="-3"/>
              </w:rPr>
            </w:pPr>
            <w:r w:rsidRPr="00A8463C">
              <w:t xml:space="preserve">Pojazd wyposażony w automatyczną skrzynię biegów lub zautomatyzowaną. </w:t>
            </w:r>
          </w:p>
          <w:p w14:paraId="567C972A" w14:textId="77777777" w:rsidR="000F7925" w:rsidRPr="00A8463C" w:rsidRDefault="000F7925" w:rsidP="00A8463C">
            <w:pPr>
              <w:pStyle w:val="Tekstprzypisukocowego"/>
              <w:tabs>
                <w:tab w:val="left" w:pos="175"/>
              </w:tabs>
              <w:rPr>
                <w:spacing w:val="-3"/>
              </w:rPr>
            </w:pPr>
            <w:r w:rsidRPr="00A8463C">
              <w:t xml:space="preserve">Koła wyposażone w ogumienie uniwersalne wielosezonowe </w:t>
            </w:r>
            <w:r w:rsidRPr="00A8463C">
              <w:rPr>
                <w:spacing w:val="-3"/>
              </w:rPr>
              <w:t>z kołami podwójnymi na osi tylnej,</w:t>
            </w:r>
          </w:p>
          <w:p w14:paraId="04C0044C" w14:textId="77777777" w:rsidR="000F7925" w:rsidRPr="00A8463C" w:rsidRDefault="000F7925" w:rsidP="00A8463C">
            <w:pPr>
              <w:pStyle w:val="Tekstprzypisukocowego"/>
              <w:tabs>
                <w:tab w:val="left" w:pos="175"/>
              </w:tabs>
              <w:rPr>
                <w:spacing w:val="-3"/>
              </w:rPr>
            </w:pPr>
            <w:r w:rsidRPr="00A8463C">
              <w:rPr>
                <w:spacing w:val="-3"/>
              </w:rPr>
              <w:t xml:space="preserve"> obręcze kół min 22,5”</w:t>
            </w:r>
          </w:p>
          <w:p w14:paraId="0520A148" w14:textId="7D710C36" w:rsidR="00794B72" w:rsidRPr="00E05C36" w:rsidRDefault="000F7925" w:rsidP="00A8463C">
            <w:pPr>
              <w:pStyle w:val="Default"/>
              <w:tabs>
                <w:tab w:val="left" w:pos="496"/>
              </w:tabs>
              <w:rPr>
                <w:color w:val="auto"/>
                <w:sz w:val="20"/>
                <w:szCs w:val="20"/>
              </w:rPr>
            </w:pPr>
            <w:r w:rsidRPr="00E05C36">
              <w:rPr>
                <w:color w:val="auto"/>
                <w:sz w:val="20"/>
                <w:szCs w:val="20"/>
              </w:rPr>
              <w:t>- zawieszenie osi przedniej</w:t>
            </w:r>
            <w:r w:rsidR="00794B72" w:rsidRPr="00E05C36">
              <w:rPr>
                <w:color w:val="auto"/>
                <w:sz w:val="20"/>
                <w:szCs w:val="20"/>
              </w:rPr>
              <w:t xml:space="preserve"> mechaniczne, zawieszenie przednie: resory paraboliczne</w:t>
            </w:r>
          </w:p>
          <w:p w14:paraId="55718983" w14:textId="5836B4F9" w:rsidR="000F7925" w:rsidRPr="00A8463C" w:rsidRDefault="00794B72" w:rsidP="00A8463C">
            <w:pPr>
              <w:pStyle w:val="Default"/>
              <w:tabs>
                <w:tab w:val="left" w:pos="496"/>
              </w:tabs>
              <w:rPr>
                <w:color w:val="auto"/>
                <w:sz w:val="20"/>
                <w:szCs w:val="20"/>
              </w:rPr>
            </w:pPr>
            <w:r w:rsidRPr="00E05C36">
              <w:rPr>
                <w:color w:val="auto"/>
                <w:sz w:val="20"/>
                <w:szCs w:val="20"/>
              </w:rPr>
              <w:t xml:space="preserve">- zawieszenie osi </w:t>
            </w:r>
            <w:r w:rsidR="000F7925" w:rsidRPr="00E05C36">
              <w:rPr>
                <w:color w:val="auto"/>
                <w:sz w:val="20"/>
                <w:szCs w:val="20"/>
              </w:rPr>
              <w:t xml:space="preserve">tylnej </w:t>
            </w:r>
            <w:r w:rsidRPr="00E05C36">
              <w:rPr>
                <w:color w:val="auto"/>
                <w:sz w:val="20"/>
                <w:szCs w:val="20"/>
              </w:rPr>
              <w:t xml:space="preserve"> pneumatyczne</w:t>
            </w:r>
            <w:r w:rsidR="000F7925" w:rsidRPr="00E05C36">
              <w:rPr>
                <w:color w:val="auto"/>
                <w:sz w:val="20"/>
                <w:szCs w:val="20"/>
              </w:rPr>
              <w:t>:</w:t>
            </w:r>
          </w:p>
          <w:p w14:paraId="7FB53F60" w14:textId="74EE6162" w:rsidR="000F7925" w:rsidRPr="00A8463C" w:rsidRDefault="000F7925" w:rsidP="00A8463C">
            <w:pPr>
              <w:pStyle w:val="Default"/>
              <w:tabs>
                <w:tab w:val="left" w:pos="496"/>
              </w:tabs>
              <w:rPr>
                <w:color w:val="auto"/>
                <w:sz w:val="20"/>
                <w:szCs w:val="20"/>
              </w:rPr>
            </w:pPr>
            <w:r w:rsidRPr="00A8463C">
              <w:rPr>
                <w:color w:val="auto"/>
                <w:sz w:val="20"/>
                <w:szCs w:val="20"/>
              </w:rPr>
              <w:t>- amortyzatory teleskopowe, stabilizatory przechyłów</w:t>
            </w:r>
          </w:p>
        </w:tc>
        <w:tc>
          <w:tcPr>
            <w:tcW w:w="2552" w:type="dxa"/>
          </w:tcPr>
          <w:p w14:paraId="51F9BAC7" w14:textId="77777777" w:rsidR="000F7925" w:rsidRPr="00A8463C" w:rsidRDefault="000F7925" w:rsidP="00A8463C">
            <w:pPr>
              <w:pStyle w:val="Tekstprzypisukocowego"/>
              <w:tabs>
                <w:tab w:val="left" w:pos="175"/>
              </w:tabs>
            </w:pPr>
          </w:p>
        </w:tc>
        <w:tc>
          <w:tcPr>
            <w:tcW w:w="3138" w:type="dxa"/>
          </w:tcPr>
          <w:p w14:paraId="674D4F71" w14:textId="42FF29F7" w:rsidR="000F7925" w:rsidRPr="00A8463C" w:rsidRDefault="000F7925" w:rsidP="00A8463C">
            <w:pPr>
              <w:pStyle w:val="Tekstprzypisukocowego"/>
              <w:tabs>
                <w:tab w:val="left" w:pos="175"/>
              </w:tabs>
            </w:pPr>
          </w:p>
        </w:tc>
      </w:tr>
      <w:tr w:rsidR="000F7925" w:rsidRPr="00A8463C" w14:paraId="4EE330D3" w14:textId="77777777" w:rsidTr="000F7925">
        <w:trPr>
          <w:trHeight w:val="115"/>
        </w:trPr>
        <w:tc>
          <w:tcPr>
            <w:tcW w:w="831" w:type="dxa"/>
            <w:vMerge/>
          </w:tcPr>
          <w:p w14:paraId="038B0AEA" w14:textId="77777777" w:rsidR="000F7925" w:rsidRPr="00A8463C" w:rsidRDefault="000F7925" w:rsidP="00A8463C">
            <w:pPr>
              <w:rPr>
                <w:rFonts w:ascii="Times New Roman" w:hAnsi="Times New Roman" w:cs="Times New Roman"/>
                <w:sz w:val="20"/>
                <w:szCs w:val="20"/>
              </w:rPr>
            </w:pPr>
          </w:p>
        </w:tc>
        <w:tc>
          <w:tcPr>
            <w:tcW w:w="9625" w:type="dxa"/>
          </w:tcPr>
          <w:p w14:paraId="082E6357"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Samochód wyposażony w silnik o zapłonie samoczynnym , posiadający aktualne normy ochrony środowiska (czystości spalin)  spełniający  normę emisji spalin-min. Euro 6  Zbiornik paliwa min. 200 l.</w:t>
            </w:r>
          </w:p>
        </w:tc>
        <w:tc>
          <w:tcPr>
            <w:tcW w:w="2552" w:type="dxa"/>
          </w:tcPr>
          <w:p w14:paraId="4FE716E1" w14:textId="77777777" w:rsidR="000F7925" w:rsidRPr="00A8463C" w:rsidRDefault="000F7925" w:rsidP="00A8463C">
            <w:pPr>
              <w:rPr>
                <w:rFonts w:ascii="Times New Roman" w:hAnsi="Times New Roman" w:cs="Times New Roman"/>
                <w:sz w:val="20"/>
                <w:szCs w:val="20"/>
              </w:rPr>
            </w:pPr>
          </w:p>
        </w:tc>
        <w:tc>
          <w:tcPr>
            <w:tcW w:w="3138" w:type="dxa"/>
          </w:tcPr>
          <w:p w14:paraId="76A5BA26" w14:textId="747F3A28" w:rsidR="000F7925" w:rsidRPr="00A8463C" w:rsidRDefault="000F7925" w:rsidP="00A8463C">
            <w:pPr>
              <w:rPr>
                <w:rFonts w:ascii="Times New Roman" w:hAnsi="Times New Roman" w:cs="Times New Roman"/>
                <w:sz w:val="20"/>
                <w:szCs w:val="20"/>
              </w:rPr>
            </w:pPr>
          </w:p>
        </w:tc>
      </w:tr>
      <w:tr w:rsidR="000F7925" w:rsidRPr="00A8463C" w14:paraId="0BF653D1" w14:textId="77777777" w:rsidTr="000F7925">
        <w:trPr>
          <w:trHeight w:val="231"/>
        </w:trPr>
        <w:tc>
          <w:tcPr>
            <w:tcW w:w="831" w:type="dxa"/>
            <w:vMerge/>
          </w:tcPr>
          <w:p w14:paraId="7CD4F394" w14:textId="77777777" w:rsidR="000F7925" w:rsidRPr="00A8463C" w:rsidRDefault="000F7925" w:rsidP="00A8463C">
            <w:pPr>
              <w:rPr>
                <w:rFonts w:ascii="Times New Roman" w:hAnsi="Times New Roman" w:cs="Times New Roman"/>
                <w:sz w:val="20"/>
                <w:szCs w:val="20"/>
              </w:rPr>
            </w:pPr>
          </w:p>
        </w:tc>
        <w:tc>
          <w:tcPr>
            <w:tcW w:w="9625" w:type="dxa"/>
          </w:tcPr>
          <w:p w14:paraId="1091684F"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-pełnowymiarowe koło zapasowe  na wyposażeniu pojazdu. Dopuszcza się brak stałego mocowania</w:t>
            </w:r>
          </w:p>
        </w:tc>
        <w:tc>
          <w:tcPr>
            <w:tcW w:w="2552" w:type="dxa"/>
          </w:tcPr>
          <w:p w14:paraId="24704764" w14:textId="77777777" w:rsidR="000F7925" w:rsidRPr="00A8463C" w:rsidRDefault="000F7925" w:rsidP="00A8463C">
            <w:pPr>
              <w:rPr>
                <w:rFonts w:ascii="Times New Roman" w:hAnsi="Times New Roman" w:cs="Times New Roman"/>
                <w:sz w:val="20"/>
                <w:szCs w:val="20"/>
              </w:rPr>
            </w:pPr>
          </w:p>
        </w:tc>
        <w:tc>
          <w:tcPr>
            <w:tcW w:w="3138" w:type="dxa"/>
          </w:tcPr>
          <w:p w14:paraId="355B55C6" w14:textId="6F658370" w:rsidR="000F7925" w:rsidRPr="00A8463C" w:rsidRDefault="000F7925" w:rsidP="00A8463C">
            <w:pPr>
              <w:rPr>
                <w:rFonts w:ascii="Times New Roman" w:hAnsi="Times New Roman" w:cs="Times New Roman"/>
                <w:sz w:val="20"/>
                <w:szCs w:val="20"/>
              </w:rPr>
            </w:pPr>
          </w:p>
        </w:tc>
      </w:tr>
      <w:tr w:rsidR="000F7925" w:rsidRPr="00A8463C" w14:paraId="2E02A02D" w14:textId="77777777" w:rsidTr="000F7925">
        <w:trPr>
          <w:trHeight w:val="231"/>
        </w:trPr>
        <w:tc>
          <w:tcPr>
            <w:tcW w:w="831" w:type="dxa"/>
            <w:vMerge/>
          </w:tcPr>
          <w:p w14:paraId="03FA25F6" w14:textId="77777777" w:rsidR="000F7925" w:rsidRPr="00A8463C" w:rsidRDefault="000F7925" w:rsidP="00A8463C">
            <w:pPr>
              <w:rPr>
                <w:rFonts w:ascii="Times New Roman" w:hAnsi="Times New Roman" w:cs="Times New Roman"/>
                <w:sz w:val="20"/>
                <w:szCs w:val="20"/>
              </w:rPr>
            </w:pPr>
          </w:p>
        </w:tc>
        <w:tc>
          <w:tcPr>
            <w:tcW w:w="9625" w:type="dxa"/>
          </w:tcPr>
          <w:p w14:paraId="2E8F0837"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układ hamulcowy bębnowy</w:t>
            </w:r>
          </w:p>
        </w:tc>
        <w:tc>
          <w:tcPr>
            <w:tcW w:w="2552" w:type="dxa"/>
          </w:tcPr>
          <w:p w14:paraId="0C05E8A5" w14:textId="77777777" w:rsidR="000F7925" w:rsidRPr="00A8463C" w:rsidRDefault="000F7925" w:rsidP="00A8463C">
            <w:pPr>
              <w:rPr>
                <w:rFonts w:ascii="Times New Roman" w:hAnsi="Times New Roman" w:cs="Times New Roman"/>
                <w:sz w:val="20"/>
                <w:szCs w:val="20"/>
              </w:rPr>
            </w:pPr>
          </w:p>
        </w:tc>
        <w:tc>
          <w:tcPr>
            <w:tcW w:w="3138" w:type="dxa"/>
          </w:tcPr>
          <w:p w14:paraId="403AE226" w14:textId="026F89CB" w:rsidR="000F7925" w:rsidRPr="00A8463C" w:rsidRDefault="000F7925" w:rsidP="00A8463C">
            <w:pPr>
              <w:rPr>
                <w:rFonts w:ascii="Times New Roman" w:hAnsi="Times New Roman" w:cs="Times New Roman"/>
                <w:sz w:val="20"/>
                <w:szCs w:val="20"/>
              </w:rPr>
            </w:pPr>
          </w:p>
        </w:tc>
      </w:tr>
      <w:tr w:rsidR="000F7925" w:rsidRPr="00A8463C" w14:paraId="3857A1F4" w14:textId="77777777" w:rsidTr="000F7925">
        <w:trPr>
          <w:trHeight w:val="115"/>
        </w:trPr>
        <w:tc>
          <w:tcPr>
            <w:tcW w:w="831" w:type="dxa"/>
          </w:tcPr>
          <w:p w14:paraId="35C7A60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2.7</w:t>
            </w:r>
          </w:p>
        </w:tc>
        <w:tc>
          <w:tcPr>
            <w:tcW w:w="9625" w:type="dxa"/>
          </w:tcPr>
          <w:p w14:paraId="473A3A6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Pojazd wyposażony w  urządzenie ochronne, zabezpieczające przed wjechaniem pod niego innego pojazdu ,w postaci tylnego zderzaka o przekroju kwadratowym.</w:t>
            </w:r>
          </w:p>
          <w:p w14:paraId="1FDF810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 Na zderzaku w części środkowej zamontowany podest ułatwiający pracę przy sterowaniu autopompy. Tylny zderzak podnoszony mechanicznie, w czasie jazdy w terenie </w:t>
            </w:r>
          </w:p>
          <w:p w14:paraId="5C658377"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i zabezpieczony przed opadnięciem w górnym położeniu.</w:t>
            </w:r>
          </w:p>
          <w:p w14:paraId="3D716697"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Pojazd wyposażony w kamerę cofania z min. 7 calowym monitorem z załączeniem kamery zarówno z biegiem wstecznym.</w:t>
            </w:r>
          </w:p>
          <w:p w14:paraId="42797A15" w14:textId="77777777" w:rsidR="000F7925" w:rsidRPr="00A8463C" w:rsidRDefault="000F7925" w:rsidP="00A8463C">
            <w:pPr>
              <w:rPr>
                <w:rFonts w:ascii="Times New Roman" w:hAnsi="Times New Roman" w:cs="Times New Roman"/>
                <w:b/>
                <w:bCs/>
                <w:color w:val="FF0000"/>
                <w:sz w:val="20"/>
                <w:szCs w:val="20"/>
              </w:rPr>
            </w:pPr>
          </w:p>
        </w:tc>
        <w:tc>
          <w:tcPr>
            <w:tcW w:w="2552" w:type="dxa"/>
          </w:tcPr>
          <w:p w14:paraId="6DB4512B" w14:textId="77777777" w:rsidR="000F7925" w:rsidRPr="00A8463C" w:rsidRDefault="000F7925" w:rsidP="00A8463C">
            <w:pPr>
              <w:rPr>
                <w:rFonts w:ascii="Times New Roman" w:hAnsi="Times New Roman" w:cs="Times New Roman"/>
                <w:sz w:val="20"/>
                <w:szCs w:val="20"/>
              </w:rPr>
            </w:pPr>
          </w:p>
        </w:tc>
        <w:tc>
          <w:tcPr>
            <w:tcW w:w="3138" w:type="dxa"/>
          </w:tcPr>
          <w:p w14:paraId="494D5F8E" w14:textId="59BAC8C0" w:rsidR="000F7925" w:rsidRPr="00A8463C" w:rsidRDefault="000F7925" w:rsidP="00A8463C">
            <w:pPr>
              <w:rPr>
                <w:rFonts w:ascii="Times New Roman" w:hAnsi="Times New Roman" w:cs="Times New Roman"/>
                <w:sz w:val="20"/>
                <w:szCs w:val="20"/>
              </w:rPr>
            </w:pPr>
          </w:p>
        </w:tc>
      </w:tr>
      <w:tr w:rsidR="000F7925" w:rsidRPr="00A8463C" w14:paraId="2180CE95" w14:textId="77777777" w:rsidTr="000F7925">
        <w:tc>
          <w:tcPr>
            <w:tcW w:w="831" w:type="dxa"/>
          </w:tcPr>
          <w:p w14:paraId="14ECDF8A"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2.8</w:t>
            </w:r>
          </w:p>
        </w:tc>
        <w:tc>
          <w:tcPr>
            <w:tcW w:w="9625" w:type="dxa"/>
          </w:tcPr>
          <w:p w14:paraId="5E487910" w14:textId="77777777" w:rsidR="000F7925" w:rsidRPr="00A8463C" w:rsidRDefault="000F7925" w:rsidP="00A8463C">
            <w:pPr>
              <w:pStyle w:val="Default"/>
              <w:rPr>
                <w:color w:val="auto"/>
                <w:sz w:val="20"/>
                <w:szCs w:val="20"/>
              </w:rPr>
            </w:pPr>
            <w:r w:rsidRPr="00A8463C">
              <w:rPr>
                <w:color w:val="auto"/>
                <w:sz w:val="20"/>
                <w:szCs w:val="20"/>
              </w:rPr>
              <w:t>Kabina czterodrzwiowa, jednomodułowa, 6-osobowa z układem siedzeń 1+1+4, usytuowanych przodem do kierunku jazdy. Zawieszenie mechaniczno-pneumatyczne.</w:t>
            </w:r>
          </w:p>
          <w:p w14:paraId="1D59430A" w14:textId="77777777" w:rsidR="000F7925" w:rsidRPr="00A8463C" w:rsidRDefault="000F7925" w:rsidP="00A8463C">
            <w:pPr>
              <w:pStyle w:val="Default"/>
              <w:rPr>
                <w:color w:val="auto"/>
                <w:sz w:val="20"/>
                <w:szCs w:val="20"/>
              </w:rPr>
            </w:pPr>
            <w:r w:rsidRPr="00A8463C">
              <w:rPr>
                <w:color w:val="auto"/>
                <w:sz w:val="20"/>
                <w:szCs w:val="20"/>
              </w:rPr>
              <w:t>Wszystkie miejsca wyposażone w pasy bezpieczeństwa.</w:t>
            </w:r>
          </w:p>
          <w:p w14:paraId="046DA383" w14:textId="77777777" w:rsidR="000F7925" w:rsidRPr="00A8463C" w:rsidRDefault="000F7925" w:rsidP="00A8463C">
            <w:pPr>
              <w:pStyle w:val="Default"/>
              <w:rPr>
                <w:color w:val="auto"/>
                <w:sz w:val="20"/>
                <w:szCs w:val="20"/>
              </w:rPr>
            </w:pPr>
            <w:r w:rsidRPr="00A8463C">
              <w:rPr>
                <w:color w:val="auto"/>
                <w:sz w:val="20"/>
                <w:szCs w:val="20"/>
              </w:rPr>
              <w:t>Osłona przeciwsłoneczna zewnętrzna.</w:t>
            </w:r>
          </w:p>
          <w:p w14:paraId="7D269A00"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Siedzenia pokryte materiałem  łatwo zmywalnym , o zwiększonej odporności na  ścieranie.</w:t>
            </w:r>
          </w:p>
          <w:p w14:paraId="4CEEE1CB" w14:textId="77777777" w:rsidR="000F7925" w:rsidRPr="00A8463C" w:rsidRDefault="000F7925" w:rsidP="00A8463C">
            <w:pPr>
              <w:pStyle w:val="Tekstpodstawowy"/>
              <w:jc w:val="left"/>
              <w:rPr>
                <w:sz w:val="20"/>
              </w:rPr>
            </w:pPr>
            <w:r w:rsidRPr="00A8463C">
              <w:rPr>
                <w:sz w:val="20"/>
              </w:rPr>
              <w:t xml:space="preserve">Cztery miejsca siedzące dla załogi w tylnym przedziale kabiny, wyposażone w cztery uchwyty uniwersalne do aparatów powietrznych(uchwyty z możliwością zakładania aparatów w pozycji siedzącej). </w:t>
            </w:r>
          </w:p>
          <w:p w14:paraId="035902E4" w14:textId="77777777" w:rsidR="000F7925" w:rsidRPr="00A8463C" w:rsidRDefault="000F7925" w:rsidP="00A8463C">
            <w:pPr>
              <w:pStyle w:val="Tekstpodstawowy"/>
              <w:jc w:val="left"/>
              <w:rPr>
                <w:strike/>
                <w:sz w:val="20"/>
              </w:rPr>
            </w:pPr>
            <w:r w:rsidRPr="00A8463C">
              <w:rPr>
                <w:sz w:val="20"/>
              </w:rPr>
              <w:t>Sposób mocowania winien zapewnić możliwość założenia aparatu bez konieczności wcześniejszego jego wypinania.</w:t>
            </w:r>
          </w:p>
          <w:p w14:paraId="08D085A7" w14:textId="77777777" w:rsidR="000F7925" w:rsidRPr="00A8463C" w:rsidRDefault="000F7925" w:rsidP="00A8463C">
            <w:pPr>
              <w:pStyle w:val="Tekstpodstawowy"/>
              <w:jc w:val="left"/>
              <w:rPr>
                <w:sz w:val="20"/>
              </w:rPr>
            </w:pPr>
            <w:r w:rsidRPr="00A8463C">
              <w:rPr>
                <w:sz w:val="20"/>
              </w:rPr>
              <w:t xml:space="preserve">Kabina wyposażona: w centralny zamek ,  w klimatyzację, </w:t>
            </w:r>
          </w:p>
          <w:p w14:paraId="42A3FA36" w14:textId="77777777" w:rsidR="000F7925" w:rsidRPr="00A8463C" w:rsidRDefault="000F7925" w:rsidP="00A8463C">
            <w:pPr>
              <w:pStyle w:val="Tekstpodstawowy"/>
              <w:jc w:val="left"/>
              <w:rPr>
                <w:sz w:val="20"/>
              </w:rPr>
            </w:pPr>
            <w:r w:rsidRPr="00A8463C">
              <w:rPr>
                <w:sz w:val="20"/>
              </w:rPr>
              <w:lastRenderedPageBreak/>
              <w:t>Niezależne ogrzewanie kabiny działające niezależnie od  pracy silnika.</w:t>
            </w:r>
          </w:p>
          <w:p w14:paraId="27C2B958" w14:textId="781AF0D9" w:rsidR="000F7925" w:rsidRPr="00A8463C" w:rsidRDefault="000F7925" w:rsidP="00A8463C">
            <w:pPr>
              <w:pStyle w:val="Tekstpodstawowy"/>
              <w:jc w:val="left"/>
              <w:rPr>
                <w:sz w:val="20"/>
              </w:rPr>
            </w:pPr>
            <w:r w:rsidRPr="00A8463C">
              <w:rPr>
                <w:sz w:val="20"/>
              </w:rPr>
              <w:t>Dodatkowo wymaga się</w:t>
            </w:r>
            <w:r w:rsidR="00794B72">
              <w:rPr>
                <w:sz w:val="20"/>
              </w:rPr>
              <w:t>:</w:t>
            </w:r>
          </w:p>
          <w:p w14:paraId="744D22A2" w14:textId="77777777" w:rsidR="000F7925" w:rsidRPr="00A8463C" w:rsidRDefault="000F7925" w:rsidP="00A8463C">
            <w:pPr>
              <w:pStyle w:val="Tekstpodstawowy"/>
              <w:jc w:val="left"/>
              <w:rPr>
                <w:sz w:val="20"/>
              </w:rPr>
            </w:pPr>
            <w:r w:rsidRPr="00A8463C">
              <w:rPr>
                <w:sz w:val="20"/>
              </w:rPr>
              <w:t>- elektrycznie sterowane szyby po stronie kierowcy i dowódcy i w części załogowej</w:t>
            </w:r>
          </w:p>
          <w:p w14:paraId="4E368D7F" w14:textId="77777777" w:rsidR="000F7925" w:rsidRPr="00A8463C" w:rsidRDefault="000F7925" w:rsidP="00A8463C">
            <w:pPr>
              <w:pStyle w:val="Tekstpodstawowy"/>
              <w:jc w:val="left"/>
              <w:rPr>
                <w:sz w:val="20"/>
              </w:rPr>
            </w:pPr>
            <w:r w:rsidRPr="00A8463C">
              <w:rPr>
                <w:sz w:val="20"/>
              </w:rPr>
              <w:t>- elektrycznie sterowane lusterka główne  po stronie kierowcy i dowódcy</w:t>
            </w:r>
          </w:p>
          <w:p w14:paraId="1DDF29AA" w14:textId="2BD6ACE6" w:rsidR="000F7925" w:rsidRPr="00A8463C" w:rsidRDefault="000F7925" w:rsidP="00A8463C">
            <w:pPr>
              <w:pStyle w:val="Tekstpodstawowy"/>
              <w:jc w:val="left"/>
              <w:rPr>
                <w:sz w:val="20"/>
              </w:rPr>
            </w:pPr>
            <w:r w:rsidRPr="00A8463C">
              <w:rPr>
                <w:sz w:val="20"/>
              </w:rPr>
              <w:t>-schow</w:t>
            </w:r>
            <w:r w:rsidR="00794B72">
              <w:rPr>
                <w:sz w:val="20"/>
              </w:rPr>
              <w:t>ek</w:t>
            </w:r>
            <w:r w:rsidRPr="00A8463C">
              <w:rPr>
                <w:sz w:val="20"/>
              </w:rPr>
              <w:t xml:space="preserve"> pod siedzeniami w tylnej części kabiny</w:t>
            </w:r>
          </w:p>
          <w:p w14:paraId="154E2126" w14:textId="77777777" w:rsidR="000F7925" w:rsidRPr="00A8463C" w:rsidRDefault="000F7925" w:rsidP="00A8463C">
            <w:pPr>
              <w:pStyle w:val="Tekstpodstawowy"/>
              <w:jc w:val="left"/>
              <w:rPr>
                <w:sz w:val="20"/>
              </w:rPr>
            </w:pPr>
            <w:r w:rsidRPr="00A8463C">
              <w:rPr>
                <w:sz w:val="20"/>
              </w:rPr>
              <w:t>-fotel kierowcy z pneumatyczną regulacją wysokości, oraz ciężaru ciała</w:t>
            </w:r>
          </w:p>
          <w:p w14:paraId="715A5FBB" w14:textId="1EBA88C1" w:rsidR="000F7925" w:rsidRPr="00A8463C" w:rsidRDefault="000F7925" w:rsidP="00A8463C">
            <w:pPr>
              <w:pStyle w:val="Tekstpodstawowy"/>
              <w:jc w:val="left"/>
              <w:rPr>
                <w:sz w:val="20"/>
              </w:rPr>
            </w:pPr>
            <w:r w:rsidRPr="00A8463C">
              <w:rPr>
                <w:sz w:val="20"/>
              </w:rPr>
              <w:t>-fotel dowódcy z</w:t>
            </w:r>
            <w:r w:rsidR="00794B72">
              <w:rPr>
                <w:sz w:val="20"/>
              </w:rPr>
              <w:t xml:space="preserve"> </w:t>
            </w:r>
            <w:r w:rsidRPr="00A8463C">
              <w:rPr>
                <w:sz w:val="20"/>
              </w:rPr>
              <w:t xml:space="preserve"> </w:t>
            </w:r>
            <w:r w:rsidR="00794B72" w:rsidRPr="00E05C36">
              <w:rPr>
                <w:sz w:val="20"/>
              </w:rPr>
              <w:t>pneumatyczną</w:t>
            </w:r>
            <w:r w:rsidR="00794B72">
              <w:rPr>
                <w:sz w:val="20"/>
              </w:rPr>
              <w:t xml:space="preserve"> </w:t>
            </w:r>
            <w:r w:rsidRPr="00A8463C">
              <w:rPr>
                <w:sz w:val="20"/>
              </w:rPr>
              <w:t>regulacją wysokości  oraz ciężaru ciała</w:t>
            </w:r>
          </w:p>
          <w:p w14:paraId="33177A3A" w14:textId="75E13BB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W kabinie pomiędzy siedzeniem dowódcy i kierowcy,  </w:t>
            </w:r>
            <w:r w:rsidRPr="00A8463C">
              <w:rPr>
                <w:rFonts w:ascii="Times New Roman" w:eastAsia="Arial Narrow" w:hAnsi="Times New Roman" w:cs="Times New Roman"/>
                <w:sz w:val="20"/>
                <w:szCs w:val="20"/>
              </w:rPr>
              <w:t>miejsce do przewożenia  dokumentacji oraz miejsce na hełm kierowcy oraz dowódcy, zamontowany podest do radiostacji przenośnych oraz latarek z wyłącznikiem i zabezpieczeniem załączania, z dwoma gniazdami do zapalniczek, umożliwiającym podłączenie ładowarek do radiotelefonów i latarek. Na podeście montaż 2 latarek z ładowarkami i 2 radiotelefony z ładowarkami(dostarcza Wykonawca)</w:t>
            </w:r>
            <w:r w:rsidR="00BF0D0C">
              <w:rPr>
                <w:rFonts w:ascii="Times New Roman" w:eastAsia="Arial Narrow" w:hAnsi="Times New Roman" w:cs="Times New Roman"/>
                <w:sz w:val="20"/>
                <w:szCs w:val="20"/>
              </w:rPr>
              <w:t>.</w:t>
            </w:r>
            <w:r w:rsidR="00BF0D0C" w:rsidRPr="00E05C36">
              <w:rPr>
                <w:rFonts w:ascii="Times New Roman" w:eastAsia="Arial Narrow" w:hAnsi="Times New Roman" w:cs="Times New Roman"/>
                <w:sz w:val="20"/>
                <w:szCs w:val="20"/>
              </w:rPr>
              <w:t>Z</w:t>
            </w:r>
            <w:r w:rsidR="00BF0D0C" w:rsidRPr="00E05C36">
              <w:rPr>
                <w:rFonts w:ascii="Times New Roman" w:hAnsi="Times New Roman" w:cs="Times New Roman"/>
                <w:color w:val="000000" w:themeColor="text1"/>
                <w:sz w:val="20"/>
                <w:szCs w:val="20"/>
              </w:rPr>
              <w:t>amontowany przycisk do wyłączenia zasilania</w:t>
            </w:r>
            <w:r w:rsidR="00E05C36">
              <w:rPr>
                <w:rFonts w:ascii="Times New Roman" w:hAnsi="Times New Roman" w:cs="Times New Roman"/>
                <w:color w:val="000000" w:themeColor="text1"/>
                <w:sz w:val="20"/>
                <w:szCs w:val="20"/>
              </w:rPr>
              <w:t>.</w:t>
            </w:r>
          </w:p>
          <w:p w14:paraId="26B8CF20" w14:textId="77777777" w:rsidR="000F7925" w:rsidRPr="00A8463C" w:rsidRDefault="000F7925" w:rsidP="00A8463C">
            <w:pPr>
              <w:suppressAutoHyphens/>
              <w:rPr>
                <w:rFonts w:ascii="Times New Roman" w:eastAsia="Arial Narrow" w:hAnsi="Times New Roman" w:cs="Times New Roman"/>
                <w:sz w:val="20"/>
                <w:szCs w:val="20"/>
              </w:rPr>
            </w:pPr>
          </w:p>
          <w:p w14:paraId="1AEEC01D" w14:textId="6CE9DF77" w:rsidR="000F7925" w:rsidRPr="00A8463C" w:rsidRDefault="000F7925" w:rsidP="00A8463C">
            <w:pPr>
              <w:rPr>
                <w:rFonts w:ascii="Times New Roman" w:hAnsi="Times New Roman" w:cs="Times New Roman"/>
                <w:color w:val="000000" w:themeColor="text1"/>
                <w:sz w:val="20"/>
                <w:szCs w:val="20"/>
              </w:rPr>
            </w:pPr>
            <w:r w:rsidRPr="00A8463C">
              <w:rPr>
                <w:rFonts w:ascii="Times New Roman" w:hAnsi="Times New Roman" w:cs="Times New Roman"/>
                <w:color w:val="000000" w:themeColor="text1"/>
                <w:sz w:val="20"/>
                <w:szCs w:val="20"/>
              </w:rPr>
              <w:t>Szafka kabinowa dla załogi -podświetlana oświetleniem typu LED z włącznikiem ,zamontowana pomiędzy przedziałem przednim i tylnym w kabinie zespolonej, wyposażona we wnękę  z podziałem na min 5części. Szafka musi pomieścić min 4 hełmy strażackie/kamerę termowizyjną itp. Na szafce zamontowane  4latarki wraz z ładowarkami i 4 radiotelefony z ładowarkami(latarki z ładowarkami oraz radiotelefony z ładowarkami dostarcza wykonawca)</w:t>
            </w:r>
            <w:r w:rsidR="00BF0D0C">
              <w:rPr>
                <w:rFonts w:ascii="Times New Roman" w:hAnsi="Times New Roman" w:cs="Times New Roman"/>
                <w:color w:val="000000" w:themeColor="text1"/>
                <w:sz w:val="20"/>
                <w:szCs w:val="20"/>
              </w:rPr>
              <w:t xml:space="preserve">. Dwa gniazd USB. </w:t>
            </w:r>
          </w:p>
          <w:p w14:paraId="544CE8EF" w14:textId="77777777" w:rsidR="000F7925" w:rsidRPr="00A8463C" w:rsidRDefault="000F7925" w:rsidP="00A8463C">
            <w:pPr>
              <w:rPr>
                <w:rFonts w:ascii="Times New Roman" w:hAnsi="Times New Roman" w:cs="Times New Roman"/>
                <w:b/>
                <w:color w:val="FF0000"/>
                <w:sz w:val="20"/>
                <w:szCs w:val="20"/>
              </w:rPr>
            </w:pPr>
          </w:p>
          <w:p w14:paraId="2590EED8" w14:textId="77777777" w:rsidR="000F7925" w:rsidRPr="00A8463C" w:rsidRDefault="000F7925" w:rsidP="00A8463C">
            <w:pPr>
              <w:pStyle w:val="Default"/>
              <w:rPr>
                <w:color w:val="auto"/>
                <w:sz w:val="20"/>
                <w:szCs w:val="20"/>
              </w:rPr>
            </w:pPr>
            <w:r w:rsidRPr="00A8463C">
              <w:rPr>
                <w:color w:val="auto"/>
                <w:sz w:val="20"/>
                <w:szCs w:val="20"/>
              </w:rPr>
              <w:t xml:space="preserve">Instalacja elektryczna w kabinie kierowcy wyposażona w  oświetlenie  do czytania mapy dla pozycji dowódcy. , </w:t>
            </w:r>
          </w:p>
          <w:p w14:paraId="44279C06" w14:textId="7A2F11B4" w:rsidR="000F7925" w:rsidRPr="00A8463C" w:rsidRDefault="000F7925" w:rsidP="00A8463C">
            <w:pPr>
              <w:pStyle w:val="Default"/>
              <w:rPr>
                <w:color w:val="auto"/>
                <w:sz w:val="20"/>
                <w:szCs w:val="20"/>
              </w:rPr>
            </w:pPr>
            <w:r w:rsidRPr="00A8463C">
              <w:rPr>
                <w:color w:val="auto"/>
                <w:sz w:val="20"/>
                <w:szCs w:val="20"/>
              </w:rPr>
              <w:t xml:space="preserve">W przedziale załogi zamontowane dodatkowe </w:t>
            </w:r>
            <w:r w:rsidRPr="00A8463C">
              <w:rPr>
                <w:color w:val="050505"/>
                <w:sz w:val="20"/>
                <w:szCs w:val="20"/>
                <w:shd w:val="clear" w:color="auto" w:fill="FFFFFF"/>
              </w:rPr>
              <w:t>Oświetlenie ambientowe</w:t>
            </w:r>
            <w:r w:rsidRPr="00A8463C">
              <w:rPr>
                <w:color w:val="auto"/>
                <w:sz w:val="20"/>
                <w:szCs w:val="20"/>
              </w:rPr>
              <w:t xml:space="preserve">  typu LED z osobnym włącznikiem</w:t>
            </w:r>
            <w:r w:rsidR="00BF0D0C">
              <w:rPr>
                <w:color w:val="auto"/>
                <w:sz w:val="20"/>
                <w:szCs w:val="20"/>
              </w:rPr>
              <w:t xml:space="preserve">  </w:t>
            </w:r>
          </w:p>
        </w:tc>
        <w:tc>
          <w:tcPr>
            <w:tcW w:w="2552" w:type="dxa"/>
          </w:tcPr>
          <w:p w14:paraId="034F4E67" w14:textId="77777777" w:rsidR="000F7925" w:rsidRPr="00A8463C" w:rsidRDefault="000F7925" w:rsidP="00A8463C">
            <w:pPr>
              <w:pStyle w:val="Default"/>
              <w:rPr>
                <w:color w:val="auto"/>
                <w:sz w:val="20"/>
                <w:szCs w:val="20"/>
              </w:rPr>
            </w:pPr>
          </w:p>
        </w:tc>
        <w:tc>
          <w:tcPr>
            <w:tcW w:w="3138" w:type="dxa"/>
          </w:tcPr>
          <w:p w14:paraId="3E997DED" w14:textId="399AD0F6" w:rsidR="000F7925" w:rsidRPr="00A8463C" w:rsidRDefault="000F7925" w:rsidP="00A8463C">
            <w:pPr>
              <w:pStyle w:val="Default"/>
              <w:rPr>
                <w:color w:val="auto"/>
                <w:sz w:val="20"/>
                <w:szCs w:val="20"/>
              </w:rPr>
            </w:pPr>
          </w:p>
        </w:tc>
      </w:tr>
      <w:tr w:rsidR="000F7925" w:rsidRPr="00A8463C" w14:paraId="5583070F" w14:textId="77777777" w:rsidTr="000F7925">
        <w:tc>
          <w:tcPr>
            <w:tcW w:w="831" w:type="dxa"/>
          </w:tcPr>
          <w:p w14:paraId="6581E9AB"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2.9</w:t>
            </w:r>
          </w:p>
        </w:tc>
        <w:tc>
          <w:tcPr>
            <w:tcW w:w="9625" w:type="dxa"/>
          </w:tcPr>
          <w:p w14:paraId="43EE2029" w14:textId="77777777" w:rsidR="000F7925" w:rsidRPr="00A8463C" w:rsidRDefault="000F7925" w:rsidP="00A8463C">
            <w:pPr>
              <w:pStyle w:val="Default"/>
              <w:rPr>
                <w:bCs/>
                <w:color w:val="auto"/>
                <w:sz w:val="20"/>
                <w:szCs w:val="20"/>
              </w:rPr>
            </w:pPr>
            <w:r w:rsidRPr="00A8463C">
              <w:rPr>
                <w:color w:val="auto"/>
                <w:sz w:val="20"/>
                <w:szCs w:val="20"/>
              </w:rPr>
              <w:t>W kabinie kierowcy zamontowane radio samochodowe oraz radiotelefon przewoźny spełniający minimalne wymagania techniczno-funkcjonalne określone w załączniku nr 3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wykonawca wykona programowanie radiotelefonu</w:t>
            </w:r>
            <w:r w:rsidRPr="00A8463C">
              <w:rPr>
                <w:b/>
                <w:bCs/>
                <w:color w:val="auto"/>
                <w:sz w:val="20"/>
                <w:szCs w:val="20"/>
              </w:rPr>
              <w:t xml:space="preserve">. </w:t>
            </w:r>
            <w:r w:rsidRPr="00A8463C">
              <w:rPr>
                <w:bCs/>
                <w:color w:val="auto"/>
                <w:sz w:val="20"/>
                <w:szCs w:val="20"/>
              </w:rPr>
              <w:t>Montaż przycisków PTT(Push To Talk) dla kierowcy oraz dowódcy zintegrowane z radiotelefonem.</w:t>
            </w:r>
          </w:p>
          <w:p w14:paraId="215492F9" w14:textId="77777777" w:rsidR="000F7925" w:rsidRPr="00A8463C" w:rsidRDefault="000F7925" w:rsidP="00A8463C">
            <w:pPr>
              <w:pStyle w:val="Default"/>
              <w:rPr>
                <w:color w:val="auto"/>
                <w:sz w:val="20"/>
                <w:szCs w:val="20"/>
              </w:rPr>
            </w:pPr>
            <w:r w:rsidRPr="00A8463C">
              <w:rPr>
                <w:bCs/>
                <w:color w:val="auto"/>
                <w:sz w:val="20"/>
                <w:szCs w:val="20"/>
              </w:rPr>
              <w:t>Pojazd wyposażony w uchwyt wraz z tabletem do obsługi sytemu e-Remiza</w:t>
            </w:r>
          </w:p>
          <w:p w14:paraId="4497184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Dodatkowe urządzenia  zamontowane w kabinie:</w:t>
            </w:r>
          </w:p>
          <w:p w14:paraId="738B09A5" w14:textId="77777777"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sygnalizacja otwarcia żaluzji skrytek i podestów, z alarmem świetlnym i słownym</w:t>
            </w:r>
          </w:p>
          <w:p w14:paraId="37FE0570" w14:textId="77777777" w:rsidR="000F7925" w:rsidRPr="00A8463C" w:rsidRDefault="000F7925" w:rsidP="00A8463C">
            <w:pPr>
              <w:pStyle w:val="Standard"/>
              <w:numPr>
                <w:ilvl w:val="0"/>
                <w:numId w:val="31"/>
              </w:numPr>
              <w:ind w:left="0" w:firstLine="0"/>
              <w:rPr>
                <w:bCs/>
                <w:sz w:val="20"/>
                <w:szCs w:val="20"/>
              </w:rPr>
            </w:pPr>
            <w:r w:rsidRPr="00A8463C">
              <w:rPr>
                <w:bCs/>
                <w:sz w:val="20"/>
                <w:szCs w:val="20"/>
              </w:rPr>
              <w:t>sygnalizacja informująca o wysunięciu masztu,</w:t>
            </w:r>
            <w:r w:rsidRPr="00A8463C">
              <w:rPr>
                <w:sz w:val="20"/>
                <w:szCs w:val="20"/>
              </w:rPr>
              <w:t xml:space="preserve"> z alarmem świetlnym i słownym</w:t>
            </w:r>
          </w:p>
          <w:p w14:paraId="27237554" w14:textId="77777777" w:rsidR="000F7925" w:rsidRPr="00A8463C" w:rsidRDefault="000F7925" w:rsidP="00A8463C">
            <w:pPr>
              <w:pStyle w:val="Standard"/>
              <w:numPr>
                <w:ilvl w:val="0"/>
                <w:numId w:val="31"/>
              </w:numPr>
              <w:ind w:left="0" w:firstLine="0"/>
              <w:rPr>
                <w:bCs/>
                <w:sz w:val="20"/>
                <w:szCs w:val="20"/>
              </w:rPr>
            </w:pPr>
            <w:r w:rsidRPr="00A8463C">
              <w:rPr>
                <w:bCs/>
                <w:sz w:val="20"/>
                <w:szCs w:val="20"/>
              </w:rPr>
              <w:t>sygnalizacja załączonego gniazda ładowania-</w:t>
            </w:r>
            <w:r w:rsidRPr="00A8463C">
              <w:rPr>
                <w:sz w:val="20"/>
                <w:szCs w:val="20"/>
              </w:rPr>
              <w:t xml:space="preserve"> z alarmem świetlnym i słownym</w:t>
            </w:r>
          </w:p>
          <w:p w14:paraId="1658D09D" w14:textId="588E9A13" w:rsidR="000F7925" w:rsidRPr="00A8463C" w:rsidRDefault="000F7925" w:rsidP="00A8463C">
            <w:pPr>
              <w:pStyle w:val="Standard"/>
              <w:numPr>
                <w:ilvl w:val="0"/>
                <w:numId w:val="31"/>
              </w:numPr>
              <w:ind w:left="0" w:firstLine="0"/>
              <w:rPr>
                <w:bCs/>
                <w:sz w:val="20"/>
                <w:szCs w:val="20"/>
              </w:rPr>
            </w:pPr>
            <w:r w:rsidRPr="00A8463C">
              <w:rPr>
                <w:bCs/>
                <w:sz w:val="20"/>
                <w:szCs w:val="20"/>
              </w:rPr>
              <w:t>sygnalizacja otwartej skrzyni na dachu -</w:t>
            </w:r>
            <w:r w:rsidRPr="00A8463C">
              <w:rPr>
                <w:sz w:val="20"/>
                <w:szCs w:val="20"/>
              </w:rPr>
              <w:t xml:space="preserve"> z alarmem świetlnym i słownym</w:t>
            </w:r>
          </w:p>
          <w:p w14:paraId="6847DA3E" w14:textId="77777777" w:rsidR="000F7925" w:rsidRPr="00A8463C" w:rsidRDefault="000F7925" w:rsidP="00A8463C">
            <w:pPr>
              <w:pStyle w:val="Standard"/>
              <w:numPr>
                <w:ilvl w:val="0"/>
                <w:numId w:val="32"/>
              </w:numPr>
              <w:ind w:left="0" w:firstLine="0"/>
              <w:rPr>
                <w:sz w:val="20"/>
                <w:szCs w:val="20"/>
              </w:rPr>
            </w:pPr>
            <w:r w:rsidRPr="00A8463C">
              <w:rPr>
                <w:bCs/>
                <w:sz w:val="20"/>
                <w:szCs w:val="20"/>
              </w:rPr>
              <w:t>zainstalowane sygnalizacje i informacje  muszą być skuteczne w przekazywaniu danych świetlnych i słownych</w:t>
            </w:r>
          </w:p>
          <w:p w14:paraId="278C7A1B" w14:textId="77777777" w:rsidR="000F7925" w:rsidRPr="00A8463C" w:rsidRDefault="000F7925" w:rsidP="00A8463C">
            <w:pPr>
              <w:pStyle w:val="Standard"/>
              <w:numPr>
                <w:ilvl w:val="0"/>
                <w:numId w:val="31"/>
              </w:numPr>
              <w:ind w:left="0" w:firstLine="0"/>
              <w:rPr>
                <w:sz w:val="20"/>
                <w:szCs w:val="20"/>
              </w:rPr>
            </w:pPr>
            <w:r w:rsidRPr="00A8463C">
              <w:rPr>
                <w:sz w:val="20"/>
                <w:szCs w:val="20"/>
              </w:rPr>
              <w:t>główny wyłącznik oświetlenia skrytek</w:t>
            </w:r>
          </w:p>
          <w:p w14:paraId="533521C5" w14:textId="77777777" w:rsidR="000F7925" w:rsidRPr="00A8463C" w:rsidRDefault="000F7925" w:rsidP="00A8463C">
            <w:pPr>
              <w:numPr>
                <w:ilvl w:val="0"/>
                <w:numId w:val="31"/>
              </w:numPr>
              <w:ind w:left="0" w:firstLine="0"/>
              <w:rPr>
                <w:rFonts w:ascii="Times New Roman" w:hAnsi="Times New Roman" w:cs="Times New Roman"/>
                <w:bCs/>
                <w:sz w:val="20"/>
                <w:szCs w:val="20"/>
              </w:rPr>
            </w:pPr>
            <w:r w:rsidRPr="00A8463C">
              <w:rPr>
                <w:rFonts w:ascii="Times New Roman" w:hAnsi="Times New Roman" w:cs="Times New Roman"/>
                <w:sz w:val="20"/>
                <w:szCs w:val="20"/>
              </w:rPr>
              <w:t xml:space="preserve">sterowanie zraszaczami  </w:t>
            </w:r>
          </w:p>
          <w:p w14:paraId="385D52BE" w14:textId="77777777" w:rsidR="000F7925" w:rsidRPr="00A8463C" w:rsidRDefault="000F7925" w:rsidP="00A8463C">
            <w:pPr>
              <w:numPr>
                <w:ilvl w:val="0"/>
                <w:numId w:val="31"/>
              </w:numPr>
              <w:ind w:left="0" w:firstLine="0"/>
              <w:rPr>
                <w:rFonts w:ascii="Times New Roman" w:hAnsi="Times New Roman" w:cs="Times New Roman"/>
                <w:bCs/>
                <w:sz w:val="20"/>
                <w:szCs w:val="20"/>
              </w:rPr>
            </w:pPr>
            <w:r w:rsidRPr="00A8463C">
              <w:rPr>
                <w:rFonts w:ascii="Times New Roman" w:hAnsi="Times New Roman" w:cs="Times New Roman"/>
                <w:bCs/>
                <w:sz w:val="20"/>
                <w:szCs w:val="20"/>
              </w:rPr>
              <w:t>sterowanie  ogrzewaniem kabiny i przedziału  pracy autopompy</w:t>
            </w:r>
          </w:p>
          <w:p w14:paraId="6F3C0422" w14:textId="77777777" w:rsidR="000F7925" w:rsidRPr="00A8463C" w:rsidRDefault="000F7925" w:rsidP="00A8463C">
            <w:pPr>
              <w:numPr>
                <w:ilvl w:val="0"/>
                <w:numId w:val="31"/>
              </w:numPr>
              <w:ind w:left="0" w:firstLine="0"/>
              <w:rPr>
                <w:rFonts w:ascii="Times New Roman" w:hAnsi="Times New Roman" w:cs="Times New Roman"/>
                <w:bCs/>
                <w:sz w:val="20"/>
                <w:szCs w:val="20"/>
              </w:rPr>
            </w:pPr>
            <w:r w:rsidRPr="00A8463C">
              <w:rPr>
                <w:rFonts w:ascii="Times New Roman" w:hAnsi="Times New Roman" w:cs="Times New Roman"/>
                <w:bCs/>
                <w:sz w:val="20"/>
                <w:szCs w:val="20"/>
              </w:rPr>
              <w:lastRenderedPageBreak/>
              <w:t>kontrolka włączenia autopompy</w:t>
            </w:r>
          </w:p>
          <w:p w14:paraId="6C7786A2" w14:textId="77777777"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 xml:space="preserve">wskaźnik poziomu wody w zbiorniku </w:t>
            </w:r>
          </w:p>
          <w:p w14:paraId="4074DF7A" w14:textId="77777777"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wskaźnik poziomu środka pianotwórczego w zbiorniku</w:t>
            </w:r>
          </w:p>
          <w:p w14:paraId="5EAE1114" w14:textId="77777777"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 xml:space="preserve">wskaźnik  niskiego  ciśnienia </w:t>
            </w:r>
          </w:p>
          <w:p w14:paraId="7ADD9416" w14:textId="77777777"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 xml:space="preserve"> wskaźnik  wysokiego  ciśnienia  </w:t>
            </w:r>
          </w:p>
          <w:p w14:paraId="56D20A3A" w14:textId="4E7A24A3" w:rsidR="000F7925" w:rsidRPr="00A8463C" w:rsidRDefault="000F7925" w:rsidP="00A8463C">
            <w:pPr>
              <w:numPr>
                <w:ilvl w:val="0"/>
                <w:numId w:val="31"/>
              </w:numPr>
              <w:ind w:left="0" w:firstLine="0"/>
              <w:rPr>
                <w:rFonts w:ascii="Times New Roman" w:hAnsi="Times New Roman" w:cs="Times New Roman"/>
                <w:sz w:val="20"/>
                <w:szCs w:val="20"/>
              </w:rPr>
            </w:pPr>
            <w:r w:rsidRPr="00A8463C">
              <w:rPr>
                <w:rFonts w:ascii="Times New Roman" w:hAnsi="Times New Roman" w:cs="Times New Roman"/>
                <w:sz w:val="20"/>
                <w:szCs w:val="20"/>
              </w:rPr>
              <w:t xml:space="preserve">Montaż przycisku umożliwiającego wyłączenie sygnalizacji głosowej </w:t>
            </w:r>
          </w:p>
        </w:tc>
        <w:tc>
          <w:tcPr>
            <w:tcW w:w="2552" w:type="dxa"/>
          </w:tcPr>
          <w:p w14:paraId="7A984BFD" w14:textId="77777777" w:rsidR="000F7925" w:rsidRPr="00A8463C" w:rsidRDefault="000F7925" w:rsidP="00A8463C">
            <w:pPr>
              <w:pStyle w:val="Default"/>
              <w:rPr>
                <w:color w:val="auto"/>
                <w:sz w:val="20"/>
                <w:szCs w:val="20"/>
              </w:rPr>
            </w:pPr>
          </w:p>
        </w:tc>
        <w:tc>
          <w:tcPr>
            <w:tcW w:w="3138" w:type="dxa"/>
          </w:tcPr>
          <w:p w14:paraId="52DF245E" w14:textId="147F8183" w:rsidR="000F7925" w:rsidRPr="00A8463C" w:rsidRDefault="000F7925" w:rsidP="00A8463C">
            <w:pPr>
              <w:pStyle w:val="Default"/>
              <w:rPr>
                <w:color w:val="auto"/>
                <w:sz w:val="20"/>
                <w:szCs w:val="20"/>
              </w:rPr>
            </w:pPr>
          </w:p>
        </w:tc>
      </w:tr>
      <w:tr w:rsidR="000F7925" w:rsidRPr="00A8463C" w14:paraId="5D9FC25C" w14:textId="77777777" w:rsidTr="000F7925">
        <w:tc>
          <w:tcPr>
            <w:tcW w:w="831" w:type="dxa"/>
          </w:tcPr>
          <w:p w14:paraId="1EB2AD4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2.10</w:t>
            </w:r>
          </w:p>
        </w:tc>
        <w:tc>
          <w:tcPr>
            <w:tcW w:w="9625" w:type="dxa"/>
          </w:tcPr>
          <w:p w14:paraId="47AE6D09" w14:textId="37C2687F"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Maksymalna wysokość całkowita pojazdu nie może przekroczyć </w:t>
            </w:r>
            <w:r w:rsidR="00D56877">
              <w:rPr>
                <w:rFonts w:ascii="Times New Roman" w:hAnsi="Times New Roman" w:cs="Times New Roman"/>
                <w:sz w:val="20"/>
                <w:szCs w:val="20"/>
              </w:rPr>
              <w:t>-</w:t>
            </w:r>
            <w:r w:rsidR="00BF0D0C" w:rsidRPr="00E05C36">
              <w:rPr>
                <w:rFonts w:ascii="Times New Roman" w:hAnsi="Times New Roman" w:cs="Times New Roman"/>
                <w:sz w:val="20"/>
                <w:szCs w:val="20"/>
              </w:rPr>
              <w:t>3200</w:t>
            </w:r>
            <w:r w:rsidR="00BF0D0C">
              <w:rPr>
                <w:rFonts w:ascii="Times New Roman" w:hAnsi="Times New Roman" w:cs="Times New Roman"/>
                <w:sz w:val="20"/>
                <w:szCs w:val="20"/>
              </w:rPr>
              <w:t xml:space="preserve"> </w:t>
            </w:r>
            <w:r w:rsidRPr="00A8463C">
              <w:rPr>
                <w:rFonts w:ascii="Times New Roman" w:hAnsi="Times New Roman" w:cs="Times New Roman"/>
                <w:sz w:val="20"/>
                <w:szCs w:val="20"/>
              </w:rPr>
              <w:t>mm</w:t>
            </w:r>
          </w:p>
          <w:p w14:paraId="0999CFDC" w14:textId="24397048"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Maksymalna długość całkowita pojazdu nie może przekroczyć </w:t>
            </w:r>
            <w:r w:rsidR="00BF0D0C" w:rsidRPr="00E05C36">
              <w:rPr>
                <w:rFonts w:ascii="Times New Roman" w:hAnsi="Times New Roman" w:cs="Times New Roman"/>
                <w:sz w:val="20"/>
                <w:szCs w:val="20"/>
              </w:rPr>
              <w:t>8850</w:t>
            </w:r>
            <w:r w:rsidRPr="00A8463C">
              <w:rPr>
                <w:rFonts w:ascii="Times New Roman" w:hAnsi="Times New Roman" w:cs="Times New Roman"/>
                <w:sz w:val="20"/>
                <w:szCs w:val="20"/>
              </w:rPr>
              <w:t>mm</w:t>
            </w:r>
          </w:p>
          <w:p w14:paraId="6CC7D960" w14:textId="77777777" w:rsidR="000F7925" w:rsidRPr="00A8463C" w:rsidRDefault="000F7925" w:rsidP="00A8463C">
            <w:pPr>
              <w:rPr>
                <w:rFonts w:ascii="Times New Roman" w:hAnsi="Times New Roman" w:cs="Times New Roman"/>
                <w:sz w:val="20"/>
                <w:szCs w:val="20"/>
              </w:rPr>
            </w:pPr>
          </w:p>
        </w:tc>
        <w:tc>
          <w:tcPr>
            <w:tcW w:w="2552" w:type="dxa"/>
          </w:tcPr>
          <w:p w14:paraId="3296FFC4" w14:textId="77777777" w:rsidR="000F7925" w:rsidRPr="00A8463C" w:rsidRDefault="000F7925" w:rsidP="00A8463C">
            <w:pPr>
              <w:rPr>
                <w:rFonts w:ascii="Times New Roman" w:hAnsi="Times New Roman" w:cs="Times New Roman"/>
                <w:sz w:val="20"/>
                <w:szCs w:val="20"/>
              </w:rPr>
            </w:pPr>
          </w:p>
        </w:tc>
        <w:tc>
          <w:tcPr>
            <w:tcW w:w="3138" w:type="dxa"/>
          </w:tcPr>
          <w:p w14:paraId="49EB2964" w14:textId="3FA8321B" w:rsidR="000F7925" w:rsidRPr="00A8463C" w:rsidRDefault="000F7925" w:rsidP="00A8463C">
            <w:pPr>
              <w:rPr>
                <w:rFonts w:ascii="Times New Roman" w:hAnsi="Times New Roman" w:cs="Times New Roman"/>
                <w:sz w:val="20"/>
                <w:szCs w:val="20"/>
              </w:rPr>
            </w:pPr>
          </w:p>
        </w:tc>
      </w:tr>
      <w:tr w:rsidR="000F7925" w:rsidRPr="00A8463C" w14:paraId="533B2D3A" w14:textId="77777777" w:rsidTr="000F7925">
        <w:tc>
          <w:tcPr>
            <w:tcW w:w="831" w:type="dxa"/>
          </w:tcPr>
          <w:p w14:paraId="54F025E0"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2.11</w:t>
            </w:r>
          </w:p>
        </w:tc>
        <w:tc>
          <w:tcPr>
            <w:tcW w:w="9625" w:type="dxa"/>
          </w:tcPr>
          <w:p w14:paraId="1BE9F624"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w:t>
            </w:r>
          </w:p>
        </w:tc>
        <w:tc>
          <w:tcPr>
            <w:tcW w:w="2552" w:type="dxa"/>
          </w:tcPr>
          <w:p w14:paraId="2D87B364" w14:textId="77777777" w:rsidR="000F7925" w:rsidRPr="00A8463C" w:rsidRDefault="000F7925" w:rsidP="00A8463C">
            <w:pPr>
              <w:rPr>
                <w:rFonts w:ascii="Times New Roman" w:hAnsi="Times New Roman" w:cs="Times New Roman"/>
                <w:sz w:val="20"/>
                <w:szCs w:val="20"/>
              </w:rPr>
            </w:pPr>
          </w:p>
        </w:tc>
        <w:tc>
          <w:tcPr>
            <w:tcW w:w="3138" w:type="dxa"/>
          </w:tcPr>
          <w:p w14:paraId="79948EE7" w14:textId="65DEC064" w:rsidR="000F7925" w:rsidRPr="00A8463C" w:rsidRDefault="000F7925" w:rsidP="00A8463C">
            <w:pPr>
              <w:rPr>
                <w:rFonts w:ascii="Times New Roman" w:hAnsi="Times New Roman" w:cs="Times New Roman"/>
                <w:sz w:val="20"/>
                <w:szCs w:val="20"/>
              </w:rPr>
            </w:pPr>
          </w:p>
        </w:tc>
      </w:tr>
      <w:tr w:rsidR="000F7925" w:rsidRPr="00A8463C" w14:paraId="02813F44" w14:textId="77777777" w:rsidTr="000F7925">
        <w:tc>
          <w:tcPr>
            <w:tcW w:w="831" w:type="dxa"/>
          </w:tcPr>
          <w:p w14:paraId="2042E6E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2.12</w:t>
            </w:r>
          </w:p>
        </w:tc>
        <w:tc>
          <w:tcPr>
            <w:tcW w:w="9625" w:type="dxa"/>
          </w:tcPr>
          <w:p w14:paraId="41A12E25"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Wylot spalin nie może być skierowany na stanowiska obsługi poszczególnych urządzeń pojazdu</w:t>
            </w:r>
          </w:p>
        </w:tc>
        <w:tc>
          <w:tcPr>
            <w:tcW w:w="2552" w:type="dxa"/>
          </w:tcPr>
          <w:p w14:paraId="0F8184FF" w14:textId="77777777" w:rsidR="000F7925" w:rsidRPr="00A8463C" w:rsidRDefault="000F7925" w:rsidP="00A8463C">
            <w:pPr>
              <w:rPr>
                <w:rFonts w:ascii="Times New Roman" w:hAnsi="Times New Roman" w:cs="Times New Roman"/>
                <w:sz w:val="20"/>
                <w:szCs w:val="20"/>
              </w:rPr>
            </w:pPr>
          </w:p>
        </w:tc>
        <w:tc>
          <w:tcPr>
            <w:tcW w:w="3138" w:type="dxa"/>
          </w:tcPr>
          <w:p w14:paraId="5F740F71" w14:textId="49F9CEDB" w:rsidR="000F7925" w:rsidRPr="00A8463C" w:rsidRDefault="000F7925" w:rsidP="00A8463C">
            <w:pPr>
              <w:rPr>
                <w:rFonts w:ascii="Times New Roman" w:hAnsi="Times New Roman" w:cs="Times New Roman"/>
                <w:sz w:val="20"/>
                <w:szCs w:val="20"/>
              </w:rPr>
            </w:pPr>
          </w:p>
        </w:tc>
      </w:tr>
      <w:tr w:rsidR="000F7925" w:rsidRPr="00A8463C" w14:paraId="272743BE" w14:textId="77777777" w:rsidTr="000F7925">
        <w:tc>
          <w:tcPr>
            <w:tcW w:w="831" w:type="dxa"/>
          </w:tcPr>
          <w:p w14:paraId="3364C5A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2.13</w:t>
            </w:r>
          </w:p>
        </w:tc>
        <w:tc>
          <w:tcPr>
            <w:tcW w:w="9625" w:type="dxa"/>
          </w:tcPr>
          <w:p w14:paraId="3C0083F9" w14:textId="77777777" w:rsidR="000F7925" w:rsidRPr="00A8463C" w:rsidRDefault="000F7925" w:rsidP="00A8463C">
            <w:pPr>
              <w:pStyle w:val="Default"/>
              <w:rPr>
                <w:sz w:val="20"/>
                <w:szCs w:val="20"/>
              </w:rPr>
            </w:pPr>
            <w:r w:rsidRPr="00A8463C">
              <w:rPr>
                <w:sz w:val="20"/>
                <w:szCs w:val="20"/>
              </w:rPr>
              <w:t>Pojazd wyposażony w standardowe wyposażenie podwozia (2 kliny, klucz do kół, podnośnik hydrauliczny z dźwignią, trójkąt ostrzegawczy, apteczka, gaśnica,  wspornik  zabezpieczenia podnoszonej kabiny, koło zapasowe, przewód do pompowania kół).</w:t>
            </w:r>
          </w:p>
        </w:tc>
        <w:tc>
          <w:tcPr>
            <w:tcW w:w="2552" w:type="dxa"/>
          </w:tcPr>
          <w:p w14:paraId="55594EB6" w14:textId="77777777" w:rsidR="000F7925" w:rsidRPr="00A8463C" w:rsidRDefault="000F7925" w:rsidP="00A8463C">
            <w:pPr>
              <w:pStyle w:val="Default"/>
              <w:rPr>
                <w:sz w:val="20"/>
                <w:szCs w:val="20"/>
              </w:rPr>
            </w:pPr>
          </w:p>
        </w:tc>
        <w:tc>
          <w:tcPr>
            <w:tcW w:w="3138" w:type="dxa"/>
          </w:tcPr>
          <w:p w14:paraId="7AD3B72D" w14:textId="76D7F184" w:rsidR="000F7925" w:rsidRPr="00A8463C" w:rsidRDefault="000F7925" w:rsidP="00A8463C">
            <w:pPr>
              <w:pStyle w:val="Default"/>
              <w:rPr>
                <w:sz w:val="20"/>
                <w:szCs w:val="20"/>
              </w:rPr>
            </w:pPr>
          </w:p>
        </w:tc>
      </w:tr>
      <w:tr w:rsidR="000F7925" w:rsidRPr="00A8463C" w14:paraId="52BA2B2F" w14:textId="77777777" w:rsidTr="000F7925">
        <w:tc>
          <w:tcPr>
            <w:tcW w:w="831" w:type="dxa"/>
          </w:tcPr>
          <w:p w14:paraId="285E9662"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2.14</w:t>
            </w:r>
          </w:p>
        </w:tc>
        <w:tc>
          <w:tcPr>
            <w:tcW w:w="9625" w:type="dxa"/>
          </w:tcPr>
          <w:p w14:paraId="4FBBF695" w14:textId="77777777" w:rsidR="000F7925" w:rsidRPr="00A8463C" w:rsidRDefault="000F7925" w:rsidP="00A8463C">
            <w:pPr>
              <w:pStyle w:val="Default"/>
              <w:rPr>
                <w:sz w:val="20"/>
                <w:szCs w:val="20"/>
              </w:rPr>
            </w:pPr>
            <w:r w:rsidRPr="00A8463C">
              <w:rPr>
                <w:sz w:val="20"/>
                <w:szCs w:val="20"/>
              </w:rPr>
              <w:t>Hak holowniczy „</w:t>
            </w:r>
            <w:proofErr w:type="spellStart"/>
            <w:r w:rsidRPr="00A8463C">
              <w:rPr>
                <w:sz w:val="20"/>
                <w:szCs w:val="20"/>
              </w:rPr>
              <w:t>paszczowy</w:t>
            </w:r>
            <w:proofErr w:type="spellEnd"/>
            <w:r w:rsidRPr="00A8463C">
              <w:rPr>
                <w:sz w:val="20"/>
                <w:szCs w:val="20"/>
              </w:rPr>
              <w:t>” wraz z instalacją elektryczną i pneumatyczną do ciągnięcia przyczep.</w:t>
            </w:r>
          </w:p>
          <w:p w14:paraId="78EF88D1" w14:textId="77777777" w:rsidR="000F7925" w:rsidRPr="00A8463C" w:rsidRDefault="000F7925" w:rsidP="00A8463C">
            <w:pPr>
              <w:pStyle w:val="Default"/>
              <w:rPr>
                <w:color w:val="auto"/>
                <w:sz w:val="20"/>
                <w:szCs w:val="20"/>
              </w:rPr>
            </w:pPr>
            <w:r w:rsidRPr="00A8463C">
              <w:rPr>
                <w:sz w:val="20"/>
                <w:szCs w:val="20"/>
              </w:rPr>
              <w:t>Hak kulowy do przyczepki do 3,5tony. Z obracanym stelażem mocującym. Gniazdo 12V.</w:t>
            </w:r>
          </w:p>
        </w:tc>
        <w:tc>
          <w:tcPr>
            <w:tcW w:w="2552" w:type="dxa"/>
          </w:tcPr>
          <w:p w14:paraId="120A3E8F" w14:textId="77777777" w:rsidR="000F7925" w:rsidRPr="00A8463C" w:rsidRDefault="000F7925" w:rsidP="00A8463C">
            <w:pPr>
              <w:pStyle w:val="Default"/>
              <w:rPr>
                <w:sz w:val="20"/>
                <w:szCs w:val="20"/>
              </w:rPr>
            </w:pPr>
          </w:p>
        </w:tc>
        <w:tc>
          <w:tcPr>
            <w:tcW w:w="3138" w:type="dxa"/>
          </w:tcPr>
          <w:p w14:paraId="1860C033" w14:textId="5E2D7C66" w:rsidR="000F7925" w:rsidRPr="00A8463C" w:rsidRDefault="000F7925" w:rsidP="00A8463C">
            <w:pPr>
              <w:pStyle w:val="Default"/>
              <w:rPr>
                <w:sz w:val="20"/>
                <w:szCs w:val="20"/>
              </w:rPr>
            </w:pPr>
          </w:p>
        </w:tc>
      </w:tr>
      <w:tr w:rsidR="000F7925" w:rsidRPr="00A8463C" w14:paraId="50DFD180" w14:textId="77777777" w:rsidTr="000F7925">
        <w:tc>
          <w:tcPr>
            <w:tcW w:w="831" w:type="dxa"/>
          </w:tcPr>
          <w:p w14:paraId="4B178EED"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2.15</w:t>
            </w:r>
          </w:p>
        </w:tc>
        <w:tc>
          <w:tcPr>
            <w:tcW w:w="9625" w:type="dxa"/>
          </w:tcPr>
          <w:p w14:paraId="61D306AB" w14:textId="77777777" w:rsidR="000F7925" w:rsidRPr="00A8463C" w:rsidRDefault="000F7925" w:rsidP="00A8463C">
            <w:pPr>
              <w:pStyle w:val="Default"/>
              <w:rPr>
                <w:color w:val="auto"/>
                <w:sz w:val="20"/>
                <w:szCs w:val="20"/>
              </w:rPr>
            </w:pPr>
            <w:r w:rsidRPr="00A8463C">
              <w:rPr>
                <w:color w:val="auto"/>
                <w:sz w:val="20"/>
                <w:szCs w:val="20"/>
              </w:rPr>
              <w:t xml:space="preserve">Kolor pojazdu: </w:t>
            </w:r>
          </w:p>
          <w:p w14:paraId="77B3AF8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 nadwozie samochodu – RAL 3000,  </w:t>
            </w:r>
          </w:p>
          <w:p w14:paraId="4361ACFA"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 żaluzje skrytek w kolorze naturalnego aluminium, </w:t>
            </w:r>
          </w:p>
          <w:p w14:paraId="1535D20F"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błotniki i zderzaki – białe</w:t>
            </w:r>
          </w:p>
          <w:p w14:paraId="4CC837C1"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-poręcze zewnętrzne ,drabinka oraz orurowanie przednie malowane proszkowo na kolor ciemnoszary</w:t>
            </w:r>
          </w:p>
        </w:tc>
        <w:tc>
          <w:tcPr>
            <w:tcW w:w="2552" w:type="dxa"/>
          </w:tcPr>
          <w:p w14:paraId="01C9E2D4" w14:textId="77777777" w:rsidR="000F7925" w:rsidRPr="00A8463C" w:rsidRDefault="000F7925" w:rsidP="00A8463C">
            <w:pPr>
              <w:pStyle w:val="Default"/>
              <w:rPr>
                <w:color w:val="auto"/>
                <w:sz w:val="20"/>
                <w:szCs w:val="20"/>
              </w:rPr>
            </w:pPr>
          </w:p>
        </w:tc>
        <w:tc>
          <w:tcPr>
            <w:tcW w:w="3138" w:type="dxa"/>
          </w:tcPr>
          <w:p w14:paraId="380FCAB2" w14:textId="2E0E9DD6" w:rsidR="000F7925" w:rsidRPr="00A8463C" w:rsidRDefault="000F7925" w:rsidP="00A8463C">
            <w:pPr>
              <w:pStyle w:val="Default"/>
              <w:rPr>
                <w:color w:val="auto"/>
                <w:sz w:val="20"/>
                <w:szCs w:val="20"/>
              </w:rPr>
            </w:pPr>
          </w:p>
        </w:tc>
      </w:tr>
      <w:tr w:rsidR="000F7925" w:rsidRPr="00A8463C" w14:paraId="336AC0BC" w14:textId="77777777" w:rsidTr="000F7925">
        <w:tc>
          <w:tcPr>
            <w:tcW w:w="831" w:type="dxa"/>
            <w:shd w:val="clear" w:color="auto" w:fill="B4C6E7" w:themeFill="accent1" w:themeFillTint="66"/>
          </w:tcPr>
          <w:p w14:paraId="3574F63D"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3</w:t>
            </w:r>
          </w:p>
        </w:tc>
        <w:tc>
          <w:tcPr>
            <w:tcW w:w="9625" w:type="dxa"/>
            <w:shd w:val="clear" w:color="auto" w:fill="B4C6E7" w:themeFill="accent1" w:themeFillTint="66"/>
          </w:tcPr>
          <w:p w14:paraId="63175AB9"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b/>
                <w:bCs/>
                <w:sz w:val="20"/>
                <w:szCs w:val="20"/>
              </w:rPr>
              <w:t>Zabudowa pożarnicza</w:t>
            </w:r>
          </w:p>
        </w:tc>
        <w:tc>
          <w:tcPr>
            <w:tcW w:w="2552" w:type="dxa"/>
            <w:shd w:val="clear" w:color="auto" w:fill="B4C6E7" w:themeFill="accent1" w:themeFillTint="66"/>
          </w:tcPr>
          <w:p w14:paraId="23F28EC8" w14:textId="77777777" w:rsidR="000F7925" w:rsidRPr="00A8463C" w:rsidRDefault="000F7925" w:rsidP="00A8463C">
            <w:pPr>
              <w:rPr>
                <w:rFonts w:ascii="Times New Roman" w:hAnsi="Times New Roman" w:cs="Times New Roman"/>
                <w:b/>
                <w:bCs/>
                <w:sz w:val="20"/>
                <w:szCs w:val="20"/>
              </w:rPr>
            </w:pPr>
          </w:p>
        </w:tc>
        <w:tc>
          <w:tcPr>
            <w:tcW w:w="3138" w:type="dxa"/>
            <w:shd w:val="clear" w:color="auto" w:fill="B4C6E7" w:themeFill="accent1" w:themeFillTint="66"/>
          </w:tcPr>
          <w:p w14:paraId="12005FE0" w14:textId="390F8874" w:rsidR="000F7925" w:rsidRPr="00A8463C" w:rsidRDefault="000F7925" w:rsidP="00A8463C">
            <w:pPr>
              <w:rPr>
                <w:rFonts w:ascii="Times New Roman" w:hAnsi="Times New Roman" w:cs="Times New Roman"/>
                <w:b/>
                <w:bCs/>
                <w:sz w:val="20"/>
                <w:szCs w:val="20"/>
              </w:rPr>
            </w:pPr>
          </w:p>
        </w:tc>
      </w:tr>
      <w:tr w:rsidR="000F7925" w:rsidRPr="00A8463C" w14:paraId="2B56AF32" w14:textId="77777777" w:rsidTr="000F7925">
        <w:tc>
          <w:tcPr>
            <w:tcW w:w="831" w:type="dxa"/>
          </w:tcPr>
          <w:p w14:paraId="2170B42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w:t>
            </w:r>
          </w:p>
        </w:tc>
        <w:tc>
          <w:tcPr>
            <w:tcW w:w="9625" w:type="dxa"/>
          </w:tcPr>
          <w:p w14:paraId="7BBC1D6C"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Zabudowa wykonana z materiałów odpornych na korozję:</w:t>
            </w:r>
          </w:p>
          <w:p w14:paraId="7AC1AF9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-konstrukcja wykonana w całości z materiałów kompozytowych.</w:t>
            </w:r>
          </w:p>
          <w:p w14:paraId="737A41B1"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-poszycie zewnętrzne wykonane w całości z materiałów kompozytowych,</w:t>
            </w:r>
          </w:p>
          <w:p w14:paraId="34371DA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-całość wykonana jako kompozytowa, konstrukcja samonośna ze zintegrowanymi </w:t>
            </w:r>
          </w:p>
          <w:p w14:paraId="4179A7B3" w14:textId="77777777" w:rsidR="000F7925" w:rsidRPr="00A8463C" w:rsidRDefault="000F7925" w:rsidP="00A8463C">
            <w:pPr>
              <w:rPr>
                <w:rFonts w:ascii="Times New Roman" w:hAnsi="Times New Roman" w:cs="Times New Roman"/>
                <w:strike/>
                <w:sz w:val="20"/>
                <w:szCs w:val="20"/>
              </w:rPr>
            </w:pPr>
            <w:r w:rsidRPr="00A8463C">
              <w:rPr>
                <w:rFonts w:ascii="Times New Roman" w:hAnsi="Times New Roman" w:cs="Times New Roman"/>
                <w:sz w:val="20"/>
                <w:szCs w:val="20"/>
              </w:rPr>
              <w:t xml:space="preserve">  zbiornikami o nieograniczonej odporności na korozję.</w:t>
            </w:r>
          </w:p>
        </w:tc>
        <w:tc>
          <w:tcPr>
            <w:tcW w:w="2552" w:type="dxa"/>
          </w:tcPr>
          <w:p w14:paraId="0D480531" w14:textId="77777777" w:rsidR="000F7925" w:rsidRPr="00A8463C" w:rsidRDefault="000F7925" w:rsidP="00A8463C">
            <w:pPr>
              <w:rPr>
                <w:rFonts w:ascii="Times New Roman" w:hAnsi="Times New Roman" w:cs="Times New Roman"/>
                <w:sz w:val="20"/>
                <w:szCs w:val="20"/>
              </w:rPr>
            </w:pPr>
          </w:p>
        </w:tc>
        <w:tc>
          <w:tcPr>
            <w:tcW w:w="3138" w:type="dxa"/>
          </w:tcPr>
          <w:p w14:paraId="7323468E" w14:textId="2B5C4176" w:rsidR="000F7925" w:rsidRPr="00A8463C" w:rsidRDefault="000F7925" w:rsidP="00A8463C">
            <w:pPr>
              <w:rPr>
                <w:rFonts w:ascii="Times New Roman" w:hAnsi="Times New Roman" w:cs="Times New Roman"/>
                <w:sz w:val="20"/>
                <w:szCs w:val="20"/>
              </w:rPr>
            </w:pPr>
          </w:p>
        </w:tc>
      </w:tr>
      <w:tr w:rsidR="000F7925" w:rsidRPr="00A8463C" w14:paraId="26E8709E" w14:textId="77777777" w:rsidTr="000F7925">
        <w:tc>
          <w:tcPr>
            <w:tcW w:w="831" w:type="dxa"/>
          </w:tcPr>
          <w:p w14:paraId="378BE38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w:t>
            </w:r>
          </w:p>
        </w:tc>
        <w:tc>
          <w:tcPr>
            <w:tcW w:w="9625" w:type="dxa"/>
          </w:tcPr>
          <w:p w14:paraId="0CA3E3F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Drabinka, ułatwiająca wejście na dach, umieszczona z tyłu pojazdu po prawej stronie, w górnej części zabudowy, zamontowane poręcze ułatwiające wchodzenie Szczeble w wykonaniu antypoślizgowym.</w:t>
            </w:r>
          </w:p>
          <w:p w14:paraId="066D7099" w14:textId="77777777" w:rsidR="000F7925" w:rsidRPr="00A8463C" w:rsidRDefault="000F7925" w:rsidP="00A8463C">
            <w:pPr>
              <w:rPr>
                <w:rFonts w:ascii="Times New Roman" w:hAnsi="Times New Roman" w:cs="Times New Roman"/>
                <w:bCs/>
                <w:color w:val="FF0000"/>
                <w:sz w:val="20"/>
                <w:szCs w:val="20"/>
              </w:rPr>
            </w:pPr>
            <w:r w:rsidRPr="00A8463C">
              <w:rPr>
                <w:rFonts w:ascii="Times New Roman" w:hAnsi="Times New Roman" w:cs="Times New Roman"/>
                <w:sz w:val="20"/>
                <w:szCs w:val="20"/>
              </w:rPr>
              <w:t>Z tyłu pojazdu po lewej stronie zamontowany uchwyt do przewożenia pachołków</w:t>
            </w:r>
          </w:p>
        </w:tc>
        <w:tc>
          <w:tcPr>
            <w:tcW w:w="2552" w:type="dxa"/>
          </w:tcPr>
          <w:p w14:paraId="3EFC4471" w14:textId="77777777" w:rsidR="000F7925" w:rsidRPr="00A8463C" w:rsidRDefault="000F7925" w:rsidP="00A8463C">
            <w:pPr>
              <w:rPr>
                <w:rFonts w:ascii="Times New Roman" w:hAnsi="Times New Roman" w:cs="Times New Roman"/>
                <w:sz w:val="20"/>
                <w:szCs w:val="20"/>
              </w:rPr>
            </w:pPr>
          </w:p>
        </w:tc>
        <w:tc>
          <w:tcPr>
            <w:tcW w:w="3138" w:type="dxa"/>
          </w:tcPr>
          <w:p w14:paraId="2F854658" w14:textId="1EFBDA8E" w:rsidR="000F7925" w:rsidRPr="00A8463C" w:rsidRDefault="000F7925" w:rsidP="00A8463C">
            <w:pPr>
              <w:rPr>
                <w:rFonts w:ascii="Times New Roman" w:hAnsi="Times New Roman" w:cs="Times New Roman"/>
                <w:sz w:val="20"/>
                <w:szCs w:val="20"/>
              </w:rPr>
            </w:pPr>
          </w:p>
        </w:tc>
      </w:tr>
      <w:tr w:rsidR="000F7925" w:rsidRPr="00A8463C" w14:paraId="3961A445" w14:textId="77777777" w:rsidTr="000F7925">
        <w:tc>
          <w:tcPr>
            <w:tcW w:w="831" w:type="dxa"/>
          </w:tcPr>
          <w:p w14:paraId="3E351E4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3.3</w:t>
            </w:r>
          </w:p>
        </w:tc>
        <w:tc>
          <w:tcPr>
            <w:tcW w:w="9625" w:type="dxa"/>
          </w:tcPr>
          <w:p w14:paraId="16D7BBE6"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Pr="00A8463C">
              <w:rPr>
                <w:rFonts w:ascii="Times New Roman" w:hAnsi="Times New Roman" w:cs="Times New Roman"/>
                <w:strike/>
                <w:sz w:val="20"/>
                <w:szCs w:val="20"/>
              </w:rPr>
              <w:t>.</w:t>
            </w:r>
            <w:r w:rsidRPr="00A8463C">
              <w:rPr>
                <w:rFonts w:ascii="Times New Roman" w:hAnsi="Times New Roman" w:cs="Times New Roman"/>
                <w:sz w:val="20"/>
                <w:szCs w:val="20"/>
              </w:rPr>
              <w:t xml:space="preserve"> W kabinie sygnalizacja otwarcia żaluzji skrytek i podestów, z alarmem świetlnym oraz słownym</w:t>
            </w:r>
          </w:p>
        </w:tc>
        <w:tc>
          <w:tcPr>
            <w:tcW w:w="2552" w:type="dxa"/>
          </w:tcPr>
          <w:p w14:paraId="4BD9CC53" w14:textId="77777777" w:rsidR="000F7925" w:rsidRPr="00A8463C" w:rsidRDefault="000F7925" w:rsidP="00A8463C">
            <w:pPr>
              <w:rPr>
                <w:rFonts w:ascii="Times New Roman" w:hAnsi="Times New Roman" w:cs="Times New Roman"/>
                <w:sz w:val="20"/>
                <w:szCs w:val="20"/>
              </w:rPr>
            </w:pPr>
          </w:p>
        </w:tc>
        <w:tc>
          <w:tcPr>
            <w:tcW w:w="3138" w:type="dxa"/>
          </w:tcPr>
          <w:p w14:paraId="6D50372D" w14:textId="6EDA6822" w:rsidR="000F7925" w:rsidRPr="00A8463C" w:rsidRDefault="000F7925" w:rsidP="00A8463C">
            <w:pPr>
              <w:rPr>
                <w:rFonts w:ascii="Times New Roman" w:hAnsi="Times New Roman" w:cs="Times New Roman"/>
                <w:sz w:val="20"/>
                <w:szCs w:val="20"/>
              </w:rPr>
            </w:pPr>
          </w:p>
        </w:tc>
      </w:tr>
      <w:tr w:rsidR="000F7925" w:rsidRPr="00A8463C" w14:paraId="23C7A8F6" w14:textId="77777777" w:rsidTr="000F7925">
        <w:tc>
          <w:tcPr>
            <w:tcW w:w="831" w:type="dxa"/>
          </w:tcPr>
          <w:p w14:paraId="71E7CCB2"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lastRenderedPageBreak/>
              <w:t>3.4</w:t>
            </w:r>
          </w:p>
        </w:tc>
        <w:tc>
          <w:tcPr>
            <w:tcW w:w="9625" w:type="dxa"/>
          </w:tcPr>
          <w:p w14:paraId="64A4BC80"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Uchwyty, klamki wszystkich urządzeń pojazdu, drzwi żaluzjowych, szuflad, podestów i tac muszą być tak skonstruowane, aby możliwa była ich obsługa w rękawicach.</w:t>
            </w:r>
          </w:p>
        </w:tc>
        <w:tc>
          <w:tcPr>
            <w:tcW w:w="2552" w:type="dxa"/>
          </w:tcPr>
          <w:p w14:paraId="405FE3C2" w14:textId="77777777" w:rsidR="000F7925" w:rsidRPr="00A8463C" w:rsidRDefault="000F7925" w:rsidP="00A8463C">
            <w:pPr>
              <w:rPr>
                <w:rFonts w:ascii="Times New Roman" w:hAnsi="Times New Roman" w:cs="Times New Roman"/>
                <w:sz w:val="20"/>
                <w:szCs w:val="20"/>
              </w:rPr>
            </w:pPr>
          </w:p>
        </w:tc>
        <w:tc>
          <w:tcPr>
            <w:tcW w:w="3138" w:type="dxa"/>
          </w:tcPr>
          <w:p w14:paraId="1EE073D0" w14:textId="7D805C3F" w:rsidR="000F7925" w:rsidRPr="00A8463C" w:rsidRDefault="000F7925" w:rsidP="00A8463C">
            <w:pPr>
              <w:rPr>
                <w:rFonts w:ascii="Times New Roman" w:hAnsi="Times New Roman" w:cs="Times New Roman"/>
                <w:sz w:val="20"/>
                <w:szCs w:val="20"/>
              </w:rPr>
            </w:pPr>
          </w:p>
        </w:tc>
      </w:tr>
      <w:tr w:rsidR="000F7925" w:rsidRPr="00A8463C" w14:paraId="40EA31EB" w14:textId="77777777" w:rsidTr="000F7925">
        <w:tc>
          <w:tcPr>
            <w:tcW w:w="831" w:type="dxa"/>
          </w:tcPr>
          <w:p w14:paraId="3DA9BA4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3.5</w:t>
            </w:r>
          </w:p>
        </w:tc>
        <w:tc>
          <w:tcPr>
            <w:tcW w:w="9625" w:type="dxa"/>
          </w:tcPr>
          <w:p w14:paraId="335B6E76" w14:textId="77777777" w:rsidR="000F7925" w:rsidRPr="00A8463C" w:rsidRDefault="000F7925" w:rsidP="00A8463C">
            <w:pPr>
              <w:pStyle w:val="Default"/>
              <w:rPr>
                <w:color w:val="auto"/>
                <w:sz w:val="20"/>
                <w:szCs w:val="20"/>
              </w:rPr>
            </w:pPr>
            <w:r w:rsidRPr="00A8463C">
              <w:rPr>
                <w:color w:val="auto"/>
                <w:sz w:val="20"/>
                <w:szCs w:val="20"/>
              </w:rPr>
              <w:t>Skrytki na sprzęt oraz przedział autopompy muszą być wyposażone w oświetlenie, listwy - LED, umieszczone pionowo po obu stronach</w:t>
            </w:r>
            <w:r w:rsidRPr="00A8463C">
              <w:rPr>
                <w:sz w:val="20"/>
                <w:szCs w:val="20"/>
              </w:rPr>
              <w:t xml:space="preserve">, wewnątrz </w:t>
            </w:r>
            <w:r w:rsidRPr="00A8463C">
              <w:rPr>
                <w:color w:val="auto"/>
                <w:sz w:val="20"/>
                <w:szCs w:val="20"/>
              </w:rPr>
              <w:t xml:space="preserve">każdego schowka, przy prowadnicy żaluzji, włączane automatycznie po otwarciu  skrytki. </w:t>
            </w:r>
          </w:p>
          <w:p w14:paraId="55A981B4" w14:textId="77777777" w:rsidR="000F7925" w:rsidRPr="00A8463C" w:rsidRDefault="000F7925" w:rsidP="00A8463C">
            <w:pPr>
              <w:pStyle w:val="Tekstpodstawowy"/>
              <w:jc w:val="left"/>
              <w:rPr>
                <w:sz w:val="20"/>
              </w:rPr>
            </w:pPr>
            <w:r w:rsidRPr="00A8463C">
              <w:rPr>
                <w:sz w:val="20"/>
              </w:rPr>
              <w:t>Pojazd posiada oświetlenie pola pracy wokół samochodu składające się z:</w:t>
            </w:r>
          </w:p>
          <w:p w14:paraId="62E1B240" w14:textId="77777777" w:rsidR="000F7925" w:rsidRPr="00A8463C" w:rsidRDefault="000F7925" w:rsidP="00A8463C">
            <w:pPr>
              <w:pStyle w:val="Tekstpodstawowy"/>
              <w:jc w:val="left"/>
              <w:rPr>
                <w:sz w:val="20"/>
              </w:rPr>
            </w:pPr>
            <w:r w:rsidRPr="00A8463C">
              <w:rPr>
                <w:sz w:val="20"/>
              </w:rPr>
              <w:t xml:space="preserve">- listew LED, zamontowanych w profilu aluminiowym nad żaluzjami na całej długości nadwozia </w:t>
            </w:r>
          </w:p>
          <w:p w14:paraId="0780359E" w14:textId="77777777" w:rsidR="000F7925" w:rsidRPr="00A8463C" w:rsidRDefault="000F7925" w:rsidP="00A8463C">
            <w:pPr>
              <w:pStyle w:val="Tekstpodstawowy"/>
              <w:jc w:val="left"/>
              <w:rPr>
                <w:sz w:val="20"/>
              </w:rPr>
            </w:pPr>
            <w:r w:rsidRPr="00A8463C">
              <w:rPr>
                <w:sz w:val="20"/>
              </w:rPr>
              <w:t>-oraz trzech dodatkowych lamp bocznych z soczewkami do oświetlenia dalszego pola pracy, zamontowanych nad każdą żaluzją.</w:t>
            </w:r>
          </w:p>
          <w:p w14:paraId="5C95A53F" w14:textId="77777777" w:rsidR="000F7925" w:rsidRPr="00A8463C" w:rsidRDefault="000F7925" w:rsidP="00A8463C">
            <w:pPr>
              <w:pStyle w:val="Tekstpodstawowy"/>
              <w:jc w:val="left"/>
              <w:rPr>
                <w:sz w:val="20"/>
              </w:rPr>
            </w:pPr>
            <w:r w:rsidRPr="00A8463C">
              <w:rPr>
                <w:sz w:val="20"/>
              </w:rPr>
              <w:t>Załączanie oświetlenia zewnętrznego musi być możliwe , z kabiny kierowcy, i z przedziału autopompy.</w:t>
            </w:r>
          </w:p>
          <w:p w14:paraId="73F13A39" w14:textId="77777777" w:rsidR="000F7925" w:rsidRPr="00A8463C" w:rsidRDefault="000F7925" w:rsidP="00A8463C">
            <w:pPr>
              <w:pStyle w:val="Tekstpodstawowy"/>
              <w:jc w:val="left"/>
              <w:rPr>
                <w:sz w:val="20"/>
              </w:rPr>
            </w:pPr>
            <w:r w:rsidRPr="00A8463C">
              <w:rPr>
                <w:sz w:val="20"/>
              </w:rPr>
              <w:t>Przy cofaniu pojazdu, po załączeniu biegu wstecznego, automatyczne załączenie całości oświetlenia zewnętrznego zabudowy.</w:t>
            </w:r>
          </w:p>
          <w:p w14:paraId="0853A2D5"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Z tyłu pojazdu w dolnej części po obu stronach pojazdu zamontowane </w:t>
            </w:r>
            <w:proofErr w:type="spellStart"/>
            <w:r w:rsidRPr="00A8463C">
              <w:rPr>
                <w:rFonts w:ascii="Times New Roman" w:hAnsi="Times New Roman" w:cs="Times New Roman"/>
                <w:sz w:val="20"/>
                <w:szCs w:val="20"/>
              </w:rPr>
              <w:t>obrysówki</w:t>
            </w:r>
            <w:proofErr w:type="spellEnd"/>
            <w:r w:rsidRPr="00A8463C">
              <w:rPr>
                <w:rFonts w:ascii="Times New Roman" w:hAnsi="Times New Roman" w:cs="Times New Roman"/>
                <w:sz w:val="20"/>
                <w:szCs w:val="20"/>
              </w:rPr>
              <w:t xml:space="preserve"> LED widoczne w lusterkach wstecznych kierowcy.</w:t>
            </w:r>
          </w:p>
        </w:tc>
        <w:tc>
          <w:tcPr>
            <w:tcW w:w="2552" w:type="dxa"/>
          </w:tcPr>
          <w:p w14:paraId="64F6EF33" w14:textId="77777777" w:rsidR="000F7925" w:rsidRPr="00A8463C" w:rsidRDefault="000F7925" w:rsidP="00A8463C">
            <w:pPr>
              <w:pStyle w:val="Default"/>
              <w:rPr>
                <w:color w:val="auto"/>
                <w:sz w:val="20"/>
                <w:szCs w:val="20"/>
              </w:rPr>
            </w:pPr>
          </w:p>
        </w:tc>
        <w:tc>
          <w:tcPr>
            <w:tcW w:w="3138" w:type="dxa"/>
          </w:tcPr>
          <w:p w14:paraId="0B9A7E41" w14:textId="39B16185" w:rsidR="000F7925" w:rsidRPr="00A8463C" w:rsidRDefault="000F7925" w:rsidP="00A8463C">
            <w:pPr>
              <w:pStyle w:val="Default"/>
              <w:rPr>
                <w:color w:val="auto"/>
                <w:sz w:val="20"/>
                <w:szCs w:val="20"/>
              </w:rPr>
            </w:pPr>
          </w:p>
        </w:tc>
      </w:tr>
      <w:tr w:rsidR="000F7925" w:rsidRPr="00A8463C" w14:paraId="3BB7D0C1" w14:textId="77777777" w:rsidTr="000F7925">
        <w:tc>
          <w:tcPr>
            <w:tcW w:w="831" w:type="dxa"/>
          </w:tcPr>
          <w:p w14:paraId="7389E7F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3.6</w:t>
            </w:r>
          </w:p>
        </w:tc>
        <w:tc>
          <w:tcPr>
            <w:tcW w:w="9625" w:type="dxa"/>
          </w:tcPr>
          <w:p w14:paraId="0C943E7B" w14:textId="77777777" w:rsidR="000F7925" w:rsidRPr="00A8463C" w:rsidRDefault="000F7925" w:rsidP="00A8463C">
            <w:pPr>
              <w:pStyle w:val="Tekstpodstawowy"/>
              <w:jc w:val="left"/>
              <w:rPr>
                <w:sz w:val="20"/>
              </w:rPr>
            </w:pPr>
            <w:r w:rsidRPr="00A8463C">
              <w:rPr>
                <w:sz w:val="20"/>
              </w:rPr>
              <w:t xml:space="preserve">Główny wyłącznik oświetlenia skrytek zlokalizowany w kabinie kierowcy oraz w przedziale autopompy. </w:t>
            </w:r>
          </w:p>
          <w:p w14:paraId="2E2DA90F"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 kabinie zainstalowany włącznik do  załączenia oświetlenia zewnętrznego, z możliwością sterowania  oświetleniem z tablicy autopompy.</w:t>
            </w:r>
          </w:p>
        </w:tc>
        <w:tc>
          <w:tcPr>
            <w:tcW w:w="2552" w:type="dxa"/>
          </w:tcPr>
          <w:p w14:paraId="64D6EF50" w14:textId="77777777" w:rsidR="000F7925" w:rsidRPr="00A8463C" w:rsidRDefault="000F7925" w:rsidP="00A8463C">
            <w:pPr>
              <w:pStyle w:val="Tekstpodstawowy"/>
              <w:jc w:val="left"/>
              <w:rPr>
                <w:sz w:val="20"/>
              </w:rPr>
            </w:pPr>
          </w:p>
        </w:tc>
        <w:tc>
          <w:tcPr>
            <w:tcW w:w="3138" w:type="dxa"/>
          </w:tcPr>
          <w:p w14:paraId="28BB7D04" w14:textId="70436718" w:rsidR="000F7925" w:rsidRPr="00A8463C" w:rsidRDefault="000F7925" w:rsidP="00A8463C">
            <w:pPr>
              <w:pStyle w:val="Tekstpodstawowy"/>
              <w:jc w:val="left"/>
              <w:rPr>
                <w:sz w:val="20"/>
              </w:rPr>
            </w:pPr>
          </w:p>
        </w:tc>
      </w:tr>
      <w:tr w:rsidR="000F7925" w:rsidRPr="00A8463C" w14:paraId="2BF5CBF7" w14:textId="77777777" w:rsidTr="000F7925">
        <w:tc>
          <w:tcPr>
            <w:tcW w:w="831" w:type="dxa"/>
          </w:tcPr>
          <w:p w14:paraId="15D04ED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3.7</w:t>
            </w:r>
          </w:p>
        </w:tc>
        <w:tc>
          <w:tcPr>
            <w:tcW w:w="9625" w:type="dxa"/>
          </w:tcPr>
          <w:p w14:paraId="736D2F98" w14:textId="77777777" w:rsidR="000F7925" w:rsidRPr="00A8463C" w:rsidRDefault="000F7925" w:rsidP="00A8463C">
            <w:pPr>
              <w:pStyle w:val="Default"/>
              <w:rPr>
                <w:color w:val="auto"/>
                <w:sz w:val="20"/>
                <w:szCs w:val="20"/>
              </w:rPr>
            </w:pPr>
            <w:r w:rsidRPr="00A8463C">
              <w:rPr>
                <w:color w:val="auto"/>
                <w:sz w:val="20"/>
                <w:szCs w:val="20"/>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w:t>
            </w:r>
          </w:p>
          <w:p w14:paraId="3EC7E1D7" w14:textId="77777777" w:rsidR="000F7925" w:rsidRPr="00A8463C" w:rsidRDefault="000F7925" w:rsidP="00A8463C">
            <w:pPr>
              <w:tabs>
                <w:tab w:val="left" w:pos="312"/>
                <w:tab w:val="left" w:pos="921"/>
                <w:tab w:val="left" w:pos="6513"/>
                <w:tab w:val="left" w:pos="8543"/>
                <w:tab w:val="left" w:pos="14730"/>
              </w:tabs>
              <w:rPr>
                <w:rFonts w:ascii="Times New Roman" w:hAnsi="Times New Roman" w:cs="Times New Roman"/>
                <w:sz w:val="20"/>
                <w:szCs w:val="20"/>
              </w:rPr>
            </w:pPr>
            <w:r w:rsidRPr="00A8463C">
              <w:rPr>
                <w:rFonts w:ascii="Times New Roman" w:hAnsi="Times New Roman" w:cs="Times New Roman"/>
                <w:sz w:val="20"/>
                <w:szCs w:val="20"/>
              </w:rPr>
              <w:t>-Dodatkowo wymagane podesty ze wspomaganym systemem teleskopowym na całej długości zabudowy pod wszystkimi schowkami bocznymi zabudowy, w tym nad kołami tylnymi.</w:t>
            </w:r>
          </w:p>
          <w:p w14:paraId="152FC641"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Dolne podesty odchylane ,powinny być blokowane po zamknięciu przez opuszczone żaluzje, uniemożliwiające otwarcie podczas jazdy</w:t>
            </w:r>
            <w:r w:rsidRPr="00A8463C">
              <w:rPr>
                <w:rFonts w:ascii="Times New Roman" w:hAnsi="Times New Roman" w:cs="Times New Roman"/>
                <w:b/>
                <w:bCs/>
                <w:sz w:val="20"/>
                <w:szCs w:val="20"/>
              </w:rPr>
              <w:t xml:space="preserve">. </w:t>
            </w:r>
          </w:p>
          <w:p w14:paraId="64D57A96" w14:textId="77777777" w:rsidR="000F7925" w:rsidRPr="00A8463C" w:rsidRDefault="000F7925" w:rsidP="00A8463C">
            <w:pPr>
              <w:pStyle w:val="Default"/>
              <w:rPr>
                <w:color w:val="auto"/>
                <w:sz w:val="20"/>
                <w:szCs w:val="20"/>
              </w:rPr>
            </w:pPr>
            <w:r w:rsidRPr="00A8463C">
              <w:rPr>
                <w:color w:val="auto"/>
                <w:sz w:val="20"/>
                <w:szCs w:val="20"/>
              </w:rPr>
              <w:t>-Wszystkie podesty boczne ,otwierane wyposażone w oświetlenie ostrzegawcze, migające , żółte lub  pomarańczowe , umieszczone na bokach poprzecznych każdego podestu, załączane po otwarciu podestu.</w:t>
            </w:r>
          </w:p>
          <w:p w14:paraId="6CCCB790" w14:textId="77777777" w:rsidR="000F7925" w:rsidRPr="00A8463C" w:rsidRDefault="000F7925" w:rsidP="00A8463C">
            <w:pPr>
              <w:pStyle w:val="Default"/>
              <w:rPr>
                <w:color w:val="auto"/>
                <w:sz w:val="20"/>
                <w:szCs w:val="20"/>
              </w:rPr>
            </w:pPr>
            <w:r w:rsidRPr="00A8463C">
              <w:rPr>
                <w:color w:val="auto"/>
                <w:sz w:val="20"/>
                <w:szCs w:val="20"/>
              </w:rPr>
              <w:t>Podesty z dodatkową powłoką antypoślizgową, Wszystkie podesty robocze muszą być pokryte ciemnoszarą powłoką antypoślizgową wykonaną z materiału odpornego na ścieranie i zapewniającego bezpieczeństwo pracy w różnych warunkach atmosferycznych.</w:t>
            </w:r>
          </w:p>
          <w:p w14:paraId="04AAFECF" w14:textId="77777777" w:rsidR="000F7925" w:rsidRPr="00A8463C" w:rsidRDefault="000F7925" w:rsidP="00A8463C">
            <w:pPr>
              <w:pStyle w:val="Default"/>
              <w:rPr>
                <w:color w:val="auto"/>
                <w:sz w:val="20"/>
                <w:szCs w:val="20"/>
              </w:rPr>
            </w:pPr>
            <w:r w:rsidRPr="00A8463C">
              <w:rPr>
                <w:color w:val="auto"/>
                <w:sz w:val="20"/>
                <w:szCs w:val="20"/>
              </w:rPr>
              <w:t xml:space="preserve">Powłoka powinna być wykonana w formie natrysku </w:t>
            </w:r>
            <w:proofErr w:type="spellStart"/>
            <w:r w:rsidRPr="00A8463C">
              <w:rPr>
                <w:color w:val="auto"/>
                <w:sz w:val="20"/>
                <w:szCs w:val="20"/>
              </w:rPr>
              <w:t>polimocznika</w:t>
            </w:r>
            <w:proofErr w:type="spellEnd"/>
            <w:r w:rsidRPr="00A8463C">
              <w:rPr>
                <w:color w:val="auto"/>
                <w:sz w:val="20"/>
                <w:szCs w:val="20"/>
              </w:rPr>
              <w:t xml:space="preserve"> dla zapewnienia odporności na warunki atmosferyczne oraz wszelkiego rodzaju substancje kwasy oleje i tym podobne</w:t>
            </w:r>
          </w:p>
          <w:p w14:paraId="2EFE0977" w14:textId="77777777" w:rsidR="000F7925" w:rsidRPr="00A8463C" w:rsidRDefault="000F7925" w:rsidP="00A8463C">
            <w:pPr>
              <w:rPr>
                <w:rFonts w:ascii="Times New Roman" w:hAnsi="Times New Roman" w:cs="Times New Roman"/>
                <w:b/>
                <w:bCs/>
                <w:color w:val="FF0000"/>
                <w:sz w:val="20"/>
                <w:szCs w:val="20"/>
              </w:rPr>
            </w:pPr>
          </w:p>
        </w:tc>
        <w:tc>
          <w:tcPr>
            <w:tcW w:w="2552" w:type="dxa"/>
          </w:tcPr>
          <w:p w14:paraId="53FC1D3D" w14:textId="77777777" w:rsidR="000F7925" w:rsidRPr="00A8463C" w:rsidRDefault="000F7925" w:rsidP="00A8463C">
            <w:pPr>
              <w:pStyle w:val="Default"/>
              <w:rPr>
                <w:color w:val="auto"/>
                <w:sz w:val="20"/>
                <w:szCs w:val="20"/>
              </w:rPr>
            </w:pPr>
          </w:p>
        </w:tc>
        <w:tc>
          <w:tcPr>
            <w:tcW w:w="3138" w:type="dxa"/>
          </w:tcPr>
          <w:p w14:paraId="62BDF1E5" w14:textId="24A7C9F9" w:rsidR="000F7925" w:rsidRPr="00A8463C" w:rsidRDefault="000F7925" w:rsidP="00A8463C">
            <w:pPr>
              <w:pStyle w:val="Default"/>
              <w:rPr>
                <w:color w:val="auto"/>
                <w:sz w:val="20"/>
                <w:szCs w:val="20"/>
              </w:rPr>
            </w:pPr>
          </w:p>
        </w:tc>
      </w:tr>
      <w:tr w:rsidR="000F7925" w:rsidRPr="00A8463C" w14:paraId="6588234E" w14:textId="77777777" w:rsidTr="000F7925">
        <w:trPr>
          <w:trHeight w:val="756"/>
        </w:trPr>
        <w:tc>
          <w:tcPr>
            <w:tcW w:w="831" w:type="dxa"/>
          </w:tcPr>
          <w:p w14:paraId="0F9E7A2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3.8</w:t>
            </w:r>
          </w:p>
        </w:tc>
        <w:tc>
          <w:tcPr>
            <w:tcW w:w="9625" w:type="dxa"/>
          </w:tcPr>
          <w:p w14:paraId="25A369B2" w14:textId="1380F007" w:rsidR="000F7925" w:rsidRPr="000F36A9" w:rsidRDefault="000F7925" w:rsidP="00A8463C">
            <w:pPr>
              <w:autoSpaceDE w:val="0"/>
              <w:rPr>
                <w:rFonts w:ascii="Times New Roman" w:hAnsi="Times New Roman" w:cs="Times New Roman"/>
                <w:sz w:val="20"/>
                <w:szCs w:val="20"/>
              </w:rPr>
            </w:pPr>
            <w:r w:rsidRPr="00A8463C">
              <w:rPr>
                <w:rFonts w:ascii="Times New Roman" w:hAnsi="Times New Roman" w:cs="Times New Roman"/>
                <w:sz w:val="20"/>
                <w:szCs w:val="20"/>
              </w:rPr>
              <w:t xml:space="preserve">Przedziały sprzętowe za kabiną pojazdu, dostępne tak z jednej jak i z drugiej strony  nadwozia. Wszystkie półki w zabudowie wykonane  w systemie z możliwością regulacji położenia wysokości półek. </w:t>
            </w:r>
          </w:p>
          <w:p w14:paraId="091A8D63" w14:textId="77777777" w:rsidR="000F7925" w:rsidRPr="00A8463C" w:rsidRDefault="000F7925" w:rsidP="00A8463C">
            <w:pPr>
              <w:autoSpaceDE w:val="0"/>
              <w:rPr>
                <w:rFonts w:ascii="Times New Roman" w:hAnsi="Times New Roman" w:cs="Times New Roman"/>
                <w:sz w:val="20"/>
                <w:szCs w:val="20"/>
              </w:rPr>
            </w:pPr>
          </w:p>
          <w:p w14:paraId="6C72C3D2" w14:textId="77777777" w:rsidR="005C2822" w:rsidRDefault="000F7925" w:rsidP="00A8463C">
            <w:pPr>
              <w:pStyle w:val="Default"/>
              <w:rPr>
                <w:color w:val="auto"/>
                <w:sz w:val="20"/>
                <w:szCs w:val="20"/>
              </w:rPr>
            </w:pPr>
            <w:r w:rsidRPr="00A8463C">
              <w:rPr>
                <w:sz w:val="20"/>
                <w:szCs w:val="20"/>
              </w:rPr>
              <w:t xml:space="preserve">W przedniej skrytce od strony kierowcy, zamontowanie, na całą możliwą wysokość skrytki, dużego regału obrotowego  na sprzęt hydrauliczny. regał dzielony na dwie części: każda cześć górna i dolna z możliwością niezależnego obrotu przy otwieraniu. Regał obrotowy umożliwia dostęp do  zamontowanego sprzętu z 3 stron po </w:t>
            </w:r>
            <w:r w:rsidRPr="00A8463C">
              <w:rPr>
                <w:sz w:val="20"/>
                <w:szCs w:val="20"/>
              </w:rPr>
              <w:lastRenderedPageBreak/>
              <w:t>otwarciu, niezależna blokada każdej części. Regał wyposażony w półki z regulacją wysokości.</w:t>
            </w:r>
            <w:r w:rsidRPr="00A8463C">
              <w:rPr>
                <w:color w:val="auto"/>
                <w:sz w:val="20"/>
                <w:szCs w:val="20"/>
              </w:rPr>
              <w:t xml:space="preserve">   </w:t>
            </w:r>
          </w:p>
          <w:p w14:paraId="537EDAE1" w14:textId="77777777" w:rsidR="005C2822" w:rsidRDefault="005C2822" w:rsidP="00A8463C">
            <w:pPr>
              <w:pStyle w:val="Default"/>
              <w:rPr>
                <w:color w:val="auto"/>
                <w:sz w:val="20"/>
                <w:szCs w:val="20"/>
              </w:rPr>
            </w:pPr>
          </w:p>
          <w:p w14:paraId="5AAEB986" w14:textId="498BE5F1" w:rsidR="000F7925" w:rsidRPr="00A8463C" w:rsidRDefault="005C2822" w:rsidP="00A8463C">
            <w:pPr>
              <w:pStyle w:val="Default"/>
              <w:rPr>
                <w:sz w:val="20"/>
                <w:szCs w:val="20"/>
              </w:rPr>
            </w:pPr>
            <w:r w:rsidRPr="00E05C36">
              <w:rPr>
                <w:color w:val="auto"/>
                <w:sz w:val="20"/>
                <w:szCs w:val="20"/>
              </w:rPr>
              <w:t xml:space="preserve">W zabudowie pojazdu </w:t>
            </w:r>
            <w:r w:rsidR="005F372F" w:rsidRPr="00E05C36">
              <w:rPr>
                <w:color w:val="auto"/>
                <w:sz w:val="20"/>
                <w:szCs w:val="20"/>
              </w:rPr>
              <w:t xml:space="preserve">dwie </w:t>
            </w:r>
            <w:r w:rsidR="000F7925" w:rsidRPr="00E05C36">
              <w:rPr>
                <w:color w:val="auto"/>
                <w:sz w:val="20"/>
                <w:szCs w:val="20"/>
              </w:rPr>
              <w:t xml:space="preserve"> skrzyni</w:t>
            </w:r>
            <w:r w:rsidR="005F372F" w:rsidRPr="00E05C36">
              <w:rPr>
                <w:color w:val="auto"/>
                <w:sz w:val="20"/>
                <w:szCs w:val="20"/>
              </w:rPr>
              <w:t>e</w:t>
            </w:r>
            <w:r w:rsidR="000F7925" w:rsidRPr="00E05C36">
              <w:rPr>
                <w:color w:val="auto"/>
                <w:sz w:val="20"/>
                <w:szCs w:val="20"/>
              </w:rPr>
              <w:t xml:space="preserve"> metalow</w:t>
            </w:r>
            <w:r w:rsidR="005F372F" w:rsidRPr="00E05C36">
              <w:rPr>
                <w:color w:val="auto"/>
                <w:sz w:val="20"/>
                <w:szCs w:val="20"/>
              </w:rPr>
              <w:t>e</w:t>
            </w:r>
            <w:r w:rsidR="000F7925" w:rsidRPr="00E05C36">
              <w:rPr>
                <w:color w:val="auto"/>
                <w:sz w:val="20"/>
                <w:szCs w:val="20"/>
              </w:rPr>
              <w:t xml:space="preserve"> umożliwiająca przewóz sorbentu</w:t>
            </w:r>
            <w:r w:rsidRPr="00E05C36">
              <w:rPr>
                <w:color w:val="auto"/>
                <w:sz w:val="20"/>
                <w:szCs w:val="20"/>
              </w:rPr>
              <w:t xml:space="preserve"> </w:t>
            </w:r>
            <w:r w:rsidR="005F372F" w:rsidRPr="00E05C36">
              <w:rPr>
                <w:color w:val="auto"/>
                <w:sz w:val="20"/>
                <w:szCs w:val="20"/>
              </w:rPr>
              <w:t xml:space="preserve">oraz </w:t>
            </w:r>
            <w:r w:rsidR="005F372F" w:rsidRPr="00E05C36">
              <w:rPr>
                <w:bCs/>
                <w:color w:val="auto"/>
                <w:sz w:val="20"/>
                <w:szCs w:val="20"/>
              </w:rPr>
              <w:t xml:space="preserve">umożliwiająca przewóz zestawu kominowego </w:t>
            </w:r>
            <w:r w:rsidRPr="00E05C36">
              <w:rPr>
                <w:color w:val="auto"/>
                <w:sz w:val="20"/>
                <w:szCs w:val="20"/>
              </w:rPr>
              <w:t>– miejsce montażu do ustalenia  na etapie realizacji zamówienia.</w:t>
            </w:r>
            <w:r w:rsidR="005F372F" w:rsidRPr="00E05C36">
              <w:rPr>
                <w:color w:val="auto"/>
                <w:sz w:val="20"/>
                <w:szCs w:val="20"/>
              </w:rPr>
              <w:t xml:space="preserve"> Zamawiający dopuszcza dostarczenie skrzyni wykonanej z tworzywa sztucznego. Wymaga to zgody Zamawiającego. .</w:t>
            </w:r>
            <w:r w:rsidR="005F372F">
              <w:rPr>
                <w:color w:val="auto"/>
                <w:sz w:val="20"/>
                <w:szCs w:val="20"/>
              </w:rPr>
              <w:t xml:space="preserve"> </w:t>
            </w:r>
          </w:p>
          <w:p w14:paraId="7C102A1C" w14:textId="77777777" w:rsidR="000F7925" w:rsidRPr="00A8463C" w:rsidRDefault="000F7925" w:rsidP="00A8463C">
            <w:pPr>
              <w:autoSpaceDE w:val="0"/>
              <w:rPr>
                <w:rFonts w:ascii="Times New Roman" w:hAnsi="Times New Roman" w:cs="Times New Roman"/>
                <w:sz w:val="20"/>
                <w:szCs w:val="20"/>
              </w:rPr>
            </w:pPr>
          </w:p>
          <w:p w14:paraId="031E26C9" w14:textId="382F9453" w:rsidR="005C2822" w:rsidRPr="00D56877" w:rsidRDefault="000F7925" w:rsidP="000F36A9">
            <w:pPr>
              <w:pStyle w:val="Default"/>
              <w:rPr>
                <w:sz w:val="20"/>
                <w:szCs w:val="20"/>
              </w:rPr>
            </w:pPr>
            <w:r w:rsidRPr="00A8463C">
              <w:rPr>
                <w:color w:val="auto"/>
                <w:sz w:val="20"/>
                <w:szCs w:val="20"/>
              </w:rPr>
              <w:t xml:space="preserve">W nadwoziu, montaż w lewej środkowej skrytce, dodatkowego otwieranego regału , dwustronnego, na całą wysokość  skrytki. Od strony wewnętrznej regał z regulowanymi półkami, do montażu sprzętu  spalinowego tj. pilarki, przecinarki, itp. Od strony Zewnętrznej regał z uchwytami w pozycji pionowej do montażu podręcznego sprzętu burzącego </w:t>
            </w:r>
            <w:proofErr w:type="spellStart"/>
            <w:r w:rsidRPr="00A8463C">
              <w:rPr>
                <w:color w:val="auto"/>
                <w:sz w:val="20"/>
                <w:szCs w:val="20"/>
              </w:rPr>
              <w:t>tj</w:t>
            </w:r>
            <w:proofErr w:type="spellEnd"/>
            <w:r w:rsidRPr="00A8463C">
              <w:rPr>
                <w:color w:val="auto"/>
                <w:sz w:val="20"/>
                <w:szCs w:val="20"/>
              </w:rPr>
              <w:t xml:space="preserve">, </w:t>
            </w:r>
            <w:r w:rsidRPr="00A8463C">
              <w:rPr>
                <w:sz w:val="20"/>
                <w:szCs w:val="20"/>
              </w:rPr>
              <w:t xml:space="preserve">łomy, </w:t>
            </w:r>
            <w:proofErr w:type="spellStart"/>
            <w:r w:rsidRPr="00A8463C">
              <w:rPr>
                <w:sz w:val="20"/>
                <w:szCs w:val="20"/>
              </w:rPr>
              <w:t>łomo</w:t>
            </w:r>
            <w:proofErr w:type="spellEnd"/>
            <w:r w:rsidRPr="00A8463C">
              <w:rPr>
                <w:sz w:val="20"/>
                <w:szCs w:val="20"/>
              </w:rPr>
              <w:t xml:space="preserve">-wyciągacze, młotki, siekiery, nożyce do drutu, </w:t>
            </w:r>
            <w:proofErr w:type="spellStart"/>
            <w:r w:rsidRPr="00A8463C">
              <w:rPr>
                <w:sz w:val="20"/>
                <w:szCs w:val="20"/>
              </w:rPr>
              <w:t>hooligany</w:t>
            </w:r>
            <w:proofErr w:type="spellEnd"/>
            <w:r w:rsidRPr="00A8463C">
              <w:rPr>
                <w:sz w:val="20"/>
                <w:szCs w:val="20"/>
              </w:rPr>
              <w:t xml:space="preserve">, </w:t>
            </w:r>
            <w:r w:rsidR="000F36A9">
              <w:rPr>
                <w:sz w:val="20"/>
                <w:szCs w:val="20"/>
              </w:rPr>
              <w:t>itp.</w:t>
            </w:r>
          </w:p>
        </w:tc>
        <w:tc>
          <w:tcPr>
            <w:tcW w:w="2552" w:type="dxa"/>
          </w:tcPr>
          <w:p w14:paraId="6B2B1BE5" w14:textId="77777777" w:rsidR="000F7925" w:rsidRPr="00A8463C" w:rsidRDefault="000F7925" w:rsidP="00A8463C">
            <w:pPr>
              <w:autoSpaceDE w:val="0"/>
              <w:rPr>
                <w:rFonts w:ascii="Times New Roman" w:hAnsi="Times New Roman" w:cs="Times New Roman"/>
                <w:sz w:val="20"/>
                <w:szCs w:val="20"/>
              </w:rPr>
            </w:pPr>
          </w:p>
        </w:tc>
        <w:tc>
          <w:tcPr>
            <w:tcW w:w="3138" w:type="dxa"/>
          </w:tcPr>
          <w:p w14:paraId="36C2AD89" w14:textId="09FA8774" w:rsidR="000F7925" w:rsidRPr="00A8463C" w:rsidRDefault="000F7925" w:rsidP="00A8463C">
            <w:pPr>
              <w:autoSpaceDE w:val="0"/>
              <w:rPr>
                <w:rFonts w:ascii="Times New Roman" w:hAnsi="Times New Roman" w:cs="Times New Roman"/>
                <w:sz w:val="20"/>
                <w:szCs w:val="20"/>
              </w:rPr>
            </w:pPr>
          </w:p>
        </w:tc>
      </w:tr>
      <w:tr w:rsidR="000F7925" w:rsidRPr="00A8463C" w14:paraId="45E54895" w14:textId="77777777" w:rsidTr="000F7925">
        <w:tc>
          <w:tcPr>
            <w:tcW w:w="831" w:type="dxa"/>
          </w:tcPr>
          <w:p w14:paraId="32BF6391"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3.9</w:t>
            </w:r>
          </w:p>
        </w:tc>
        <w:tc>
          <w:tcPr>
            <w:tcW w:w="9625" w:type="dxa"/>
          </w:tcPr>
          <w:p w14:paraId="44F6EEC0" w14:textId="6DF60C4A" w:rsidR="005F372F" w:rsidRDefault="005F372F" w:rsidP="005F372F">
            <w:pPr>
              <w:pStyle w:val="Default"/>
              <w:rPr>
                <w:bCs/>
                <w:color w:val="auto"/>
                <w:sz w:val="20"/>
                <w:szCs w:val="20"/>
              </w:rPr>
            </w:pPr>
            <w:r w:rsidRPr="00E05C36">
              <w:rPr>
                <w:bCs/>
                <w:color w:val="auto"/>
                <w:sz w:val="20"/>
                <w:szCs w:val="20"/>
              </w:rPr>
              <w:t>W nadwoziu, w przedniej prawej  skrytce, w dolnej części zamontowanie wysuwnych tac na sprzęt ratowniczo gaśniczy</w:t>
            </w:r>
            <w:r w:rsidR="005550B2" w:rsidRPr="00E05C36">
              <w:rPr>
                <w:bCs/>
                <w:color w:val="auto"/>
                <w:sz w:val="20"/>
                <w:szCs w:val="20"/>
              </w:rPr>
              <w:t xml:space="preserve"> np. agregat, wentylator, sprzęt oświetleniowy</w:t>
            </w:r>
            <w:r w:rsidRPr="00E05C36">
              <w:rPr>
                <w:bCs/>
                <w:color w:val="auto"/>
                <w:sz w:val="20"/>
                <w:szCs w:val="20"/>
              </w:rPr>
              <w:t xml:space="preserve"> (ilość tac i ich wymiary zostaną ustalone na etapie realizacji zamówienia).  </w:t>
            </w:r>
            <w:r w:rsidR="005550B2" w:rsidRPr="00E05C36">
              <w:rPr>
                <w:bCs/>
                <w:color w:val="auto"/>
                <w:sz w:val="20"/>
                <w:szCs w:val="20"/>
              </w:rPr>
              <w:t>Zamawiający dopuszcza umieszczenie tac w innym miejscu na zabudowie np. na motopompę szlamową. Wymaga to zgody Zamawiającego.</w:t>
            </w:r>
          </w:p>
          <w:p w14:paraId="1AEFCE06" w14:textId="77777777" w:rsidR="000F7925" w:rsidRPr="00A8463C" w:rsidRDefault="000F7925" w:rsidP="00A8463C">
            <w:pPr>
              <w:pStyle w:val="Default"/>
              <w:rPr>
                <w:bCs/>
                <w:color w:val="auto"/>
                <w:sz w:val="20"/>
                <w:szCs w:val="20"/>
              </w:rPr>
            </w:pPr>
          </w:p>
          <w:p w14:paraId="7CBF768C" w14:textId="4CB1145A" w:rsidR="000F7925" w:rsidRPr="00A8463C" w:rsidRDefault="000F7925" w:rsidP="00A8463C">
            <w:pPr>
              <w:pStyle w:val="Default"/>
              <w:rPr>
                <w:bCs/>
                <w:sz w:val="20"/>
                <w:szCs w:val="20"/>
              </w:rPr>
            </w:pPr>
            <w:r w:rsidRPr="00A8463C">
              <w:rPr>
                <w:bCs/>
                <w:sz w:val="20"/>
                <w:szCs w:val="20"/>
              </w:rPr>
              <w:t>W nadwoziu, montaż w prawej środkowej skrytce, mocowań na węże tłoczne -Ø75-min 8szt i  -Ø52-min</w:t>
            </w:r>
            <w:r w:rsidR="008415B0">
              <w:rPr>
                <w:bCs/>
                <w:sz w:val="20"/>
                <w:szCs w:val="20"/>
              </w:rPr>
              <w:t xml:space="preserve"> </w:t>
            </w:r>
            <w:r w:rsidRPr="00A8463C">
              <w:rPr>
                <w:bCs/>
                <w:sz w:val="20"/>
                <w:szCs w:val="20"/>
              </w:rPr>
              <w:t>10</w:t>
            </w:r>
            <w:r w:rsidR="008415B0">
              <w:rPr>
                <w:bCs/>
                <w:sz w:val="20"/>
                <w:szCs w:val="20"/>
              </w:rPr>
              <w:t>szt</w:t>
            </w:r>
            <w:r w:rsidRPr="00A8463C">
              <w:rPr>
                <w:bCs/>
                <w:sz w:val="20"/>
                <w:szCs w:val="20"/>
              </w:rPr>
              <w:t xml:space="preserve"> oraz montaż w górnej części skrytki min. 2 pojemników-skrzynek wykonanych z tworzywa ,o wymiarach nie mniejszych niż 600x400x220mm, z pokrywami i mechanizmami zamykającymi</w:t>
            </w:r>
          </w:p>
          <w:p w14:paraId="5833C5CE" w14:textId="77777777" w:rsidR="000F7925" w:rsidRPr="00A8463C" w:rsidRDefault="000F7925" w:rsidP="00A8463C">
            <w:pPr>
              <w:pStyle w:val="Default"/>
              <w:rPr>
                <w:bCs/>
                <w:sz w:val="20"/>
                <w:szCs w:val="20"/>
              </w:rPr>
            </w:pPr>
          </w:p>
          <w:p w14:paraId="7252D481" w14:textId="09156B8B" w:rsidR="000F7925" w:rsidRPr="00C74CE2" w:rsidRDefault="000F7925" w:rsidP="00A8463C">
            <w:pPr>
              <w:pStyle w:val="Default"/>
              <w:rPr>
                <w:bCs/>
                <w:sz w:val="20"/>
                <w:szCs w:val="20"/>
              </w:rPr>
            </w:pPr>
            <w:r w:rsidRPr="00C74CE2">
              <w:rPr>
                <w:bCs/>
                <w:sz w:val="20"/>
                <w:szCs w:val="20"/>
              </w:rPr>
              <w:t xml:space="preserve">W tylnej skrytce od strony dowódcy </w:t>
            </w:r>
            <w:r w:rsidR="005F372F" w:rsidRPr="00E05C36">
              <w:rPr>
                <w:bCs/>
                <w:sz w:val="20"/>
                <w:szCs w:val="20"/>
              </w:rPr>
              <w:t>z prawej strony</w:t>
            </w:r>
            <w:r w:rsidRPr="00C74CE2">
              <w:rPr>
                <w:bCs/>
                <w:sz w:val="20"/>
                <w:szCs w:val="20"/>
              </w:rPr>
              <w:t xml:space="preserve"> zamontowanie wysuwanej tacy skośne na motopompę typu Niagara </w:t>
            </w:r>
            <w:r w:rsidR="005F372F" w:rsidRPr="00E05C36">
              <w:rPr>
                <w:bCs/>
                <w:sz w:val="20"/>
                <w:szCs w:val="20"/>
              </w:rPr>
              <w:t>(pompę dostarcza Zamawiający).</w:t>
            </w:r>
          </w:p>
          <w:p w14:paraId="55384DDF" w14:textId="77777777" w:rsidR="00C74CE2" w:rsidRPr="00C74CE2" w:rsidRDefault="00C74CE2" w:rsidP="00A8463C">
            <w:pPr>
              <w:pStyle w:val="Default"/>
              <w:rPr>
                <w:bCs/>
                <w:strike/>
                <w:color w:val="FF0000"/>
                <w:sz w:val="20"/>
                <w:szCs w:val="20"/>
              </w:rPr>
            </w:pPr>
          </w:p>
        </w:tc>
        <w:tc>
          <w:tcPr>
            <w:tcW w:w="2552" w:type="dxa"/>
          </w:tcPr>
          <w:p w14:paraId="1A53BFE5" w14:textId="77777777" w:rsidR="000F7925" w:rsidRPr="00A8463C" w:rsidRDefault="000F7925" w:rsidP="00A8463C">
            <w:pPr>
              <w:pStyle w:val="Default"/>
              <w:rPr>
                <w:b/>
                <w:color w:val="auto"/>
                <w:sz w:val="20"/>
                <w:szCs w:val="20"/>
              </w:rPr>
            </w:pPr>
          </w:p>
        </w:tc>
        <w:tc>
          <w:tcPr>
            <w:tcW w:w="3138" w:type="dxa"/>
          </w:tcPr>
          <w:p w14:paraId="6C103C46" w14:textId="6FDA0737" w:rsidR="000F7925" w:rsidRPr="00A8463C" w:rsidRDefault="000F7925" w:rsidP="00A8463C">
            <w:pPr>
              <w:pStyle w:val="Default"/>
              <w:rPr>
                <w:b/>
                <w:color w:val="auto"/>
                <w:sz w:val="20"/>
                <w:szCs w:val="20"/>
              </w:rPr>
            </w:pPr>
          </w:p>
        </w:tc>
      </w:tr>
      <w:tr w:rsidR="000F7925" w:rsidRPr="00A8463C" w14:paraId="7AB180EC" w14:textId="77777777" w:rsidTr="000F7925">
        <w:tc>
          <w:tcPr>
            <w:tcW w:w="831" w:type="dxa"/>
          </w:tcPr>
          <w:p w14:paraId="081E5F6A"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3.10</w:t>
            </w:r>
          </w:p>
        </w:tc>
        <w:tc>
          <w:tcPr>
            <w:tcW w:w="9625" w:type="dxa"/>
          </w:tcPr>
          <w:p w14:paraId="7F4D35EF" w14:textId="77777777" w:rsidR="005550B2" w:rsidRPr="00E05C36" w:rsidRDefault="005550B2" w:rsidP="005550B2">
            <w:pPr>
              <w:pStyle w:val="Default"/>
              <w:rPr>
                <w:color w:val="auto"/>
                <w:sz w:val="20"/>
                <w:szCs w:val="20"/>
              </w:rPr>
            </w:pPr>
            <w:r w:rsidRPr="00E05C36">
              <w:rPr>
                <w:color w:val="auto"/>
                <w:sz w:val="20"/>
                <w:szCs w:val="20"/>
              </w:rPr>
              <w:t xml:space="preserve">Na dachu, w barierce-relingu po obu stronach pojazdu wbudowane  po zewnętrznej stronie  listwy LED pulsujące koloru niebieskiego o długości nie krótszej niż ¾ długości pojazdu. Po wewnętrznej stronie barierki-relingu wbudowane oświetlenie powierzchni dachu pojazdu typu </w:t>
            </w:r>
            <w:proofErr w:type="spellStart"/>
            <w:r w:rsidRPr="00E05C36">
              <w:rPr>
                <w:color w:val="auto"/>
                <w:sz w:val="20"/>
                <w:szCs w:val="20"/>
              </w:rPr>
              <w:t>led</w:t>
            </w:r>
            <w:proofErr w:type="spellEnd"/>
            <w:r w:rsidRPr="00E05C36">
              <w:rPr>
                <w:color w:val="auto"/>
                <w:sz w:val="20"/>
                <w:szCs w:val="20"/>
              </w:rPr>
              <w:t xml:space="preserve"> koloru białego.</w:t>
            </w:r>
          </w:p>
          <w:p w14:paraId="5DCE42D1" w14:textId="77777777" w:rsidR="000F7925" w:rsidRPr="00E05C36" w:rsidRDefault="000F7925" w:rsidP="00A8463C">
            <w:pPr>
              <w:pStyle w:val="Default"/>
              <w:rPr>
                <w:bCs/>
                <w:color w:val="auto"/>
                <w:sz w:val="20"/>
                <w:szCs w:val="20"/>
              </w:rPr>
            </w:pPr>
          </w:p>
          <w:p w14:paraId="4CE622FE" w14:textId="522CB0DC" w:rsidR="000F7925" w:rsidRPr="00E05C36" w:rsidRDefault="000F7925" w:rsidP="00A8463C">
            <w:pPr>
              <w:pStyle w:val="Default"/>
              <w:rPr>
                <w:color w:val="auto"/>
                <w:sz w:val="20"/>
                <w:szCs w:val="20"/>
              </w:rPr>
            </w:pPr>
            <w:r w:rsidRPr="00E05C36">
              <w:rPr>
                <w:color w:val="auto"/>
                <w:sz w:val="20"/>
                <w:szCs w:val="20"/>
              </w:rPr>
              <w:t>Na dachu pojazdu zamontowan</w:t>
            </w:r>
            <w:r w:rsidR="00947E6A">
              <w:rPr>
                <w:color w:val="auto"/>
                <w:sz w:val="20"/>
                <w:szCs w:val="20"/>
              </w:rPr>
              <w:t>e dwie</w:t>
            </w:r>
            <w:r w:rsidRPr="00E05C36">
              <w:rPr>
                <w:color w:val="auto"/>
                <w:sz w:val="20"/>
                <w:szCs w:val="20"/>
              </w:rPr>
              <w:t xml:space="preserve"> zamykan</w:t>
            </w:r>
            <w:r w:rsidR="00947E6A">
              <w:rPr>
                <w:color w:val="auto"/>
                <w:sz w:val="20"/>
                <w:szCs w:val="20"/>
              </w:rPr>
              <w:t>e</w:t>
            </w:r>
            <w:r w:rsidRPr="00E05C36">
              <w:rPr>
                <w:color w:val="auto"/>
                <w:sz w:val="20"/>
                <w:szCs w:val="20"/>
              </w:rPr>
              <w:t xml:space="preserve"> skrzyni</w:t>
            </w:r>
            <w:r w:rsidR="00947E6A">
              <w:rPr>
                <w:color w:val="auto"/>
                <w:sz w:val="20"/>
                <w:szCs w:val="20"/>
              </w:rPr>
              <w:t>e</w:t>
            </w:r>
            <w:r w:rsidRPr="00E05C36">
              <w:rPr>
                <w:color w:val="auto"/>
                <w:sz w:val="20"/>
                <w:szCs w:val="20"/>
              </w:rPr>
              <w:t xml:space="preserve"> aluminiow</w:t>
            </w:r>
            <w:r w:rsidR="00947E6A">
              <w:rPr>
                <w:color w:val="auto"/>
                <w:sz w:val="20"/>
                <w:szCs w:val="20"/>
              </w:rPr>
              <w:t>e</w:t>
            </w:r>
            <w:r w:rsidRPr="00E05C36">
              <w:rPr>
                <w:color w:val="auto"/>
                <w:sz w:val="20"/>
                <w:szCs w:val="20"/>
              </w:rPr>
              <w:t xml:space="preserve"> na sprzęt .  </w:t>
            </w:r>
            <w:r w:rsidR="005550B2" w:rsidRPr="00E05C36">
              <w:rPr>
                <w:color w:val="auto"/>
                <w:sz w:val="20"/>
                <w:szCs w:val="20"/>
              </w:rPr>
              <w:t>(wymiar</w:t>
            </w:r>
            <w:r w:rsidR="00710278">
              <w:rPr>
                <w:color w:val="auto"/>
                <w:sz w:val="20"/>
                <w:szCs w:val="20"/>
              </w:rPr>
              <w:t>y</w:t>
            </w:r>
            <w:r w:rsidR="005550B2" w:rsidRPr="00E05C36">
              <w:rPr>
                <w:color w:val="auto"/>
                <w:sz w:val="20"/>
                <w:szCs w:val="20"/>
              </w:rPr>
              <w:t xml:space="preserve"> skrzyni </w:t>
            </w:r>
            <w:r w:rsidR="008415B0" w:rsidRPr="00E05C36">
              <w:rPr>
                <w:color w:val="auto"/>
                <w:sz w:val="20"/>
                <w:szCs w:val="20"/>
              </w:rPr>
              <w:t>zostaną</w:t>
            </w:r>
            <w:r w:rsidR="005550B2" w:rsidRPr="00E05C36">
              <w:rPr>
                <w:color w:val="auto"/>
                <w:sz w:val="20"/>
                <w:szCs w:val="20"/>
              </w:rPr>
              <w:t xml:space="preserve"> ustalon</w:t>
            </w:r>
            <w:r w:rsidR="00710278">
              <w:rPr>
                <w:color w:val="auto"/>
                <w:sz w:val="20"/>
                <w:szCs w:val="20"/>
              </w:rPr>
              <w:t>e</w:t>
            </w:r>
            <w:r w:rsidR="005550B2" w:rsidRPr="00E05C36">
              <w:rPr>
                <w:color w:val="auto"/>
                <w:sz w:val="20"/>
                <w:szCs w:val="20"/>
              </w:rPr>
              <w:t xml:space="preserve"> na etapie realizacji zamówienia) </w:t>
            </w:r>
            <w:r w:rsidRPr="00E05C36">
              <w:rPr>
                <w:color w:val="auto"/>
                <w:sz w:val="20"/>
                <w:szCs w:val="20"/>
              </w:rPr>
              <w:t>posiadając</w:t>
            </w:r>
            <w:r w:rsidR="00710278">
              <w:rPr>
                <w:color w:val="auto"/>
                <w:sz w:val="20"/>
                <w:szCs w:val="20"/>
              </w:rPr>
              <w:t>e</w:t>
            </w:r>
            <w:r w:rsidRPr="00E05C36">
              <w:rPr>
                <w:color w:val="auto"/>
                <w:sz w:val="20"/>
                <w:szCs w:val="20"/>
              </w:rPr>
              <w:t xml:space="preserve"> oświetlenie wewnętrzne typu LED , uchwyty  na drabinę, uchwyty na węże ssawne, bosak, mostki przejazdowe, tłumice itp.</w:t>
            </w:r>
          </w:p>
          <w:p w14:paraId="33D946A9" w14:textId="77777777" w:rsidR="000F7925" w:rsidRPr="00E05C36" w:rsidRDefault="000F7925" w:rsidP="00A8463C">
            <w:pPr>
              <w:rPr>
                <w:rFonts w:ascii="Times New Roman" w:hAnsi="Times New Roman" w:cs="Times New Roman"/>
                <w:b/>
                <w:bCs/>
                <w:color w:val="FF0000"/>
                <w:sz w:val="20"/>
                <w:szCs w:val="20"/>
              </w:rPr>
            </w:pPr>
            <w:r w:rsidRPr="00E05C36">
              <w:rPr>
                <w:rFonts w:ascii="Times New Roman" w:hAnsi="Times New Roman" w:cs="Times New Roman"/>
                <w:sz w:val="20"/>
                <w:szCs w:val="20"/>
              </w:rPr>
              <w:t>Powierzchnie platform, podestu roboczego i podłogi kabiny w wykonaniu antypoślizgowym</w:t>
            </w:r>
          </w:p>
        </w:tc>
        <w:tc>
          <w:tcPr>
            <w:tcW w:w="2552" w:type="dxa"/>
          </w:tcPr>
          <w:p w14:paraId="781DCB34" w14:textId="77777777" w:rsidR="000F7925" w:rsidRPr="00A8463C" w:rsidRDefault="000F7925" w:rsidP="00A8463C">
            <w:pPr>
              <w:pStyle w:val="Default"/>
              <w:rPr>
                <w:bCs/>
                <w:color w:val="auto"/>
                <w:sz w:val="20"/>
                <w:szCs w:val="20"/>
              </w:rPr>
            </w:pPr>
          </w:p>
        </w:tc>
        <w:tc>
          <w:tcPr>
            <w:tcW w:w="3138" w:type="dxa"/>
          </w:tcPr>
          <w:p w14:paraId="317899D0" w14:textId="19F571DC" w:rsidR="000F7925" w:rsidRPr="00A8463C" w:rsidRDefault="000F7925" w:rsidP="00A8463C">
            <w:pPr>
              <w:pStyle w:val="Default"/>
              <w:rPr>
                <w:bCs/>
                <w:color w:val="auto"/>
                <w:sz w:val="20"/>
                <w:szCs w:val="20"/>
              </w:rPr>
            </w:pPr>
          </w:p>
        </w:tc>
      </w:tr>
      <w:tr w:rsidR="000F7925" w:rsidRPr="00A8463C" w14:paraId="41C4AE60" w14:textId="77777777" w:rsidTr="000F7925">
        <w:tc>
          <w:tcPr>
            <w:tcW w:w="831" w:type="dxa"/>
          </w:tcPr>
          <w:p w14:paraId="06ABDF10"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3.11</w:t>
            </w:r>
          </w:p>
        </w:tc>
        <w:tc>
          <w:tcPr>
            <w:tcW w:w="9625" w:type="dxa"/>
          </w:tcPr>
          <w:p w14:paraId="0A993013" w14:textId="77777777" w:rsidR="000F7925" w:rsidRDefault="000F7925" w:rsidP="00A8463C">
            <w:pPr>
              <w:pStyle w:val="Default"/>
              <w:rPr>
                <w:color w:val="auto"/>
                <w:sz w:val="20"/>
                <w:szCs w:val="20"/>
              </w:rPr>
            </w:pPr>
            <w:r w:rsidRPr="00A8463C">
              <w:rPr>
                <w:color w:val="auto"/>
                <w:sz w:val="20"/>
                <w:szCs w:val="20"/>
              </w:rPr>
              <w:t>Autopompa dwuzakresowa  o wydajności min. 3300l/min przy ciśnieniu 8 bar oraz min. 370l/min przy ciśnieniu 40bar.</w:t>
            </w:r>
          </w:p>
          <w:p w14:paraId="31D5F26A" w14:textId="77777777" w:rsidR="000F7925" w:rsidRPr="00A8463C" w:rsidRDefault="000F7925" w:rsidP="00A8463C">
            <w:pPr>
              <w:pStyle w:val="Default"/>
              <w:rPr>
                <w:strike/>
                <w:color w:val="auto"/>
                <w:sz w:val="20"/>
                <w:szCs w:val="20"/>
              </w:rPr>
            </w:pPr>
          </w:p>
          <w:p w14:paraId="77C1981B" w14:textId="77777777" w:rsidR="000F7925" w:rsidRPr="00A8463C" w:rsidRDefault="000F7925" w:rsidP="00A8463C">
            <w:pPr>
              <w:pStyle w:val="Default"/>
              <w:rPr>
                <w:color w:val="auto"/>
                <w:sz w:val="20"/>
                <w:szCs w:val="20"/>
              </w:rPr>
            </w:pPr>
            <w:r w:rsidRPr="00A8463C">
              <w:rPr>
                <w:color w:val="auto"/>
                <w:sz w:val="20"/>
                <w:szCs w:val="20"/>
              </w:rPr>
              <w:t>Autopompa zlokalizowana z tyłu pojazdu.</w:t>
            </w:r>
          </w:p>
          <w:p w14:paraId="58F54E93" w14:textId="77777777" w:rsidR="000F7925" w:rsidRPr="00A8463C" w:rsidRDefault="000F7925" w:rsidP="00A8463C">
            <w:pPr>
              <w:pStyle w:val="Default"/>
              <w:rPr>
                <w:color w:val="auto"/>
                <w:sz w:val="20"/>
                <w:szCs w:val="20"/>
              </w:rPr>
            </w:pPr>
            <w:r w:rsidRPr="00A8463C">
              <w:rPr>
                <w:color w:val="auto"/>
                <w:sz w:val="20"/>
                <w:szCs w:val="20"/>
              </w:rPr>
              <w:t>Układ posiada możliwość jednoczesnego podania wody lub piany do:</w:t>
            </w:r>
          </w:p>
          <w:p w14:paraId="55D44687" w14:textId="77777777" w:rsidR="000F7925" w:rsidRPr="00A8463C" w:rsidRDefault="000F7925" w:rsidP="00A8463C">
            <w:pPr>
              <w:pStyle w:val="Default"/>
              <w:rPr>
                <w:color w:val="auto"/>
                <w:sz w:val="20"/>
                <w:szCs w:val="20"/>
              </w:rPr>
            </w:pPr>
            <w:r w:rsidRPr="00A8463C">
              <w:rPr>
                <w:color w:val="auto"/>
                <w:sz w:val="20"/>
                <w:szCs w:val="20"/>
              </w:rPr>
              <w:t>- czterech nasad tłocznych 75 zlokalizowanych, po dwie z każdej strony, z tyłu pojazdu, po bokach, umieszczonych w zamykanych klapami lub żaluzjami schowkach bocznych.</w:t>
            </w:r>
          </w:p>
          <w:p w14:paraId="4BA27CD0" w14:textId="77777777" w:rsidR="000F7925" w:rsidRPr="00A8463C" w:rsidRDefault="000F7925" w:rsidP="00A8463C">
            <w:pPr>
              <w:tabs>
                <w:tab w:val="left" w:pos="161"/>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 wysokociśnieniowej linii szybkiego natarcia</w:t>
            </w:r>
          </w:p>
          <w:p w14:paraId="339B1440" w14:textId="77777777" w:rsidR="000F7925" w:rsidRPr="00A8463C" w:rsidRDefault="000F7925" w:rsidP="00A8463C">
            <w:pPr>
              <w:tabs>
                <w:tab w:val="left" w:pos="161"/>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 działka wodno – pianowego sterowanego z panelu działka</w:t>
            </w:r>
          </w:p>
          <w:p w14:paraId="5F64A92D" w14:textId="77777777" w:rsidR="000F7925" w:rsidRPr="00A8463C" w:rsidRDefault="000F7925" w:rsidP="00A8463C">
            <w:pPr>
              <w:tabs>
                <w:tab w:val="left" w:pos="161"/>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lastRenderedPageBreak/>
              <w:t>- zraszaczy sterowanych z kabiny kierowcy</w:t>
            </w:r>
          </w:p>
          <w:p w14:paraId="33BAF997" w14:textId="77777777" w:rsidR="000F7925" w:rsidRPr="00A8463C" w:rsidRDefault="000F7925" w:rsidP="00A8463C">
            <w:pPr>
              <w:pStyle w:val="Tekstpodstawowy"/>
              <w:jc w:val="left"/>
              <w:rPr>
                <w:iCs/>
                <w:sz w:val="20"/>
              </w:rPr>
            </w:pPr>
            <w:r w:rsidRPr="00A8463C">
              <w:rPr>
                <w:iCs/>
                <w:sz w:val="20"/>
              </w:rPr>
              <w:t>- podanie wody do zbiornika samochodu z funkcją obiegu zamkniętego.</w:t>
            </w:r>
          </w:p>
          <w:p w14:paraId="2705F252" w14:textId="77777777" w:rsidR="000F7925" w:rsidRPr="00A8463C" w:rsidRDefault="000F7925" w:rsidP="00A8463C">
            <w:pPr>
              <w:tabs>
                <w:tab w:val="decimal" w:pos="657"/>
                <w:tab w:val="left" w:pos="902"/>
                <w:tab w:val="left" w:pos="6542"/>
                <w:tab w:val="left" w:pos="8548"/>
                <w:tab w:val="left" w:pos="14720"/>
              </w:tabs>
              <w:rPr>
                <w:rFonts w:ascii="Times New Roman" w:hAnsi="Times New Roman" w:cs="Times New Roman"/>
                <w:sz w:val="20"/>
                <w:szCs w:val="20"/>
              </w:rPr>
            </w:pPr>
            <w:r w:rsidRPr="00A8463C">
              <w:rPr>
                <w:rFonts w:ascii="Times New Roman" w:hAnsi="Times New Roman" w:cs="Times New Roman"/>
                <w:sz w:val="20"/>
                <w:szCs w:val="20"/>
              </w:rPr>
              <w:t xml:space="preserve">W przedziale autopompy  znajdują się co najmniej następujące urządzenia </w:t>
            </w:r>
            <w:proofErr w:type="spellStart"/>
            <w:r w:rsidRPr="00A8463C">
              <w:rPr>
                <w:rFonts w:ascii="Times New Roman" w:hAnsi="Times New Roman" w:cs="Times New Roman"/>
                <w:sz w:val="20"/>
                <w:szCs w:val="20"/>
              </w:rPr>
              <w:t>kontrolno</w:t>
            </w:r>
            <w:proofErr w:type="spellEnd"/>
            <w:r w:rsidRPr="00A8463C">
              <w:rPr>
                <w:rFonts w:ascii="Times New Roman" w:hAnsi="Times New Roman" w:cs="Times New Roman"/>
                <w:sz w:val="20"/>
                <w:szCs w:val="20"/>
              </w:rPr>
              <w:t xml:space="preserve"> - sterownicze pracy pompy:</w:t>
            </w:r>
          </w:p>
          <w:p w14:paraId="2A2DECD0" w14:textId="77777777" w:rsidR="000F7925" w:rsidRPr="00A8463C" w:rsidRDefault="000F7925" w:rsidP="00A8463C">
            <w:pPr>
              <w:tabs>
                <w:tab w:val="left" w:pos="48"/>
                <w:tab w:val="left" w:pos="175"/>
                <w:tab w:val="left" w:pos="6542"/>
                <w:tab w:val="left" w:pos="8548"/>
                <w:tab w:val="left" w:pos="14720"/>
              </w:tabs>
              <w:rPr>
                <w:rFonts w:ascii="Times New Roman" w:hAnsi="Times New Roman" w:cs="Times New Roman"/>
                <w:sz w:val="20"/>
                <w:szCs w:val="20"/>
              </w:rPr>
            </w:pPr>
            <w:r w:rsidRPr="00A8463C">
              <w:rPr>
                <w:rFonts w:ascii="Times New Roman" w:hAnsi="Times New Roman" w:cs="Times New Roman"/>
                <w:sz w:val="20"/>
                <w:szCs w:val="20"/>
              </w:rPr>
              <w:t>-manowakuometr</w:t>
            </w:r>
          </w:p>
          <w:p w14:paraId="3EE2A3CE" w14:textId="77777777" w:rsidR="000F7925" w:rsidRPr="00A8463C" w:rsidRDefault="000F7925" w:rsidP="00A8463C">
            <w:pPr>
              <w:tabs>
                <w:tab w:val="left" w:pos="48"/>
                <w:tab w:val="left" w:pos="175"/>
                <w:tab w:val="left" w:pos="6542"/>
                <w:tab w:val="left" w:pos="8548"/>
                <w:tab w:val="left" w:pos="14720"/>
              </w:tabs>
              <w:rPr>
                <w:rFonts w:ascii="Times New Roman" w:hAnsi="Times New Roman" w:cs="Times New Roman"/>
                <w:sz w:val="20"/>
                <w:szCs w:val="20"/>
              </w:rPr>
            </w:pPr>
            <w:r w:rsidRPr="00A8463C">
              <w:rPr>
                <w:rFonts w:ascii="Times New Roman" w:hAnsi="Times New Roman" w:cs="Times New Roman"/>
                <w:sz w:val="20"/>
                <w:szCs w:val="20"/>
              </w:rPr>
              <w:t>-manometr niskiego ciśnienia</w:t>
            </w:r>
          </w:p>
          <w:p w14:paraId="17B2F12D" w14:textId="77777777" w:rsidR="000F7925" w:rsidRPr="00A8463C" w:rsidRDefault="000F7925" w:rsidP="00A8463C">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rPr>
                <w:rFonts w:ascii="Times New Roman" w:hAnsi="Times New Roman" w:cs="Times New Roman"/>
                <w:sz w:val="20"/>
                <w:szCs w:val="20"/>
              </w:rPr>
            </w:pPr>
            <w:r w:rsidRPr="00A8463C">
              <w:rPr>
                <w:rFonts w:ascii="Times New Roman" w:hAnsi="Times New Roman" w:cs="Times New Roman"/>
                <w:sz w:val="20"/>
                <w:szCs w:val="20"/>
              </w:rPr>
              <w:t xml:space="preserve">-manometr wysokiego ciśnienia </w:t>
            </w:r>
          </w:p>
          <w:p w14:paraId="46DB0EEF" w14:textId="77777777" w:rsidR="000F7925" w:rsidRPr="00A8463C" w:rsidRDefault="000F7925" w:rsidP="00A8463C">
            <w:pPr>
              <w:tabs>
                <w:tab w:val="left" w:pos="48"/>
                <w:tab w:val="left" w:pos="175"/>
                <w:tab w:val="left" w:pos="6542"/>
                <w:tab w:val="left" w:pos="8548"/>
                <w:tab w:val="left" w:pos="14720"/>
              </w:tabs>
              <w:suppressAutoHyphens/>
              <w:rPr>
                <w:rFonts w:ascii="Times New Roman" w:hAnsi="Times New Roman" w:cs="Times New Roman"/>
                <w:sz w:val="20"/>
                <w:szCs w:val="20"/>
              </w:rPr>
            </w:pPr>
            <w:r w:rsidRPr="00A8463C">
              <w:rPr>
                <w:rFonts w:ascii="Times New Roman" w:hAnsi="Times New Roman" w:cs="Times New Roman"/>
                <w:sz w:val="20"/>
                <w:szCs w:val="20"/>
              </w:rPr>
              <w:t>-wskaźnik poziomu wody w zbiorniku samochodu</w:t>
            </w:r>
          </w:p>
          <w:p w14:paraId="5CD8BA85" w14:textId="77777777" w:rsidR="000F7925" w:rsidRPr="00A8463C" w:rsidRDefault="000F7925" w:rsidP="00A8463C">
            <w:pPr>
              <w:tabs>
                <w:tab w:val="left" w:pos="48"/>
                <w:tab w:val="left" w:pos="175"/>
                <w:tab w:val="left" w:pos="6542"/>
                <w:tab w:val="left" w:pos="8548"/>
                <w:tab w:val="left" w:pos="14720"/>
              </w:tabs>
              <w:suppressAutoHyphens/>
              <w:rPr>
                <w:rFonts w:ascii="Times New Roman" w:hAnsi="Times New Roman" w:cs="Times New Roman"/>
                <w:sz w:val="20"/>
                <w:szCs w:val="20"/>
              </w:rPr>
            </w:pPr>
            <w:r w:rsidRPr="00A8463C">
              <w:rPr>
                <w:rFonts w:ascii="Times New Roman" w:hAnsi="Times New Roman" w:cs="Times New Roman"/>
                <w:sz w:val="20"/>
                <w:szCs w:val="20"/>
              </w:rPr>
              <w:t>-wskaźnik poziomu środka pianotwórczego w zbiorniku</w:t>
            </w:r>
          </w:p>
          <w:p w14:paraId="0178560A" w14:textId="77777777" w:rsidR="000F7925" w:rsidRPr="00A8463C" w:rsidRDefault="000F7925" w:rsidP="00A8463C">
            <w:pPr>
              <w:tabs>
                <w:tab w:val="left" w:pos="48"/>
                <w:tab w:val="left" w:pos="175"/>
                <w:tab w:val="left" w:pos="6542"/>
                <w:tab w:val="left" w:pos="8548"/>
                <w:tab w:val="left" w:pos="14720"/>
              </w:tabs>
              <w:suppressAutoHyphens/>
              <w:rPr>
                <w:rFonts w:ascii="Times New Roman" w:hAnsi="Times New Roman" w:cs="Times New Roman"/>
                <w:sz w:val="20"/>
                <w:szCs w:val="20"/>
              </w:rPr>
            </w:pPr>
            <w:r w:rsidRPr="00A8463C">
              <w:rPr>
                <w:rFonts w:ascii="Times New Roman" w:hAnsi="Times New Roman" w:cs="Times New Roman"/>
                <w:sz w:val="20"/>
                <w:szCs w:val="20"/>
              </w:rPr>
              <w:t>-regulator prędkości obrotowej silnika pojazdu</w:t>
            </w:r>
          </w:p>
          <w:p w14:paraId="00896952" w14:textId="77777777" w:rsidR="000F7925" w:rsidRPr="00A8463C" w:rsidRDefault="000F7925" w:rsidP="00A8463C">
            <w:pPr>
              <w:tabs>
                <w:tab w:val="left" w:pos="175"/>
                <w:tab w:val="decimal" w:pos="633"/>
                <w:tab w:val="left" w:pos="868"/>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-miernik prędkości obrotowej wału pompy</w:t>
            </w:r>
          </w:p>
          <w:p w14:paraId="329A1E4C" w14:textId="77777777" w:rsidR="000F7925" w:rsidRPr="00A8463C" w:rsidRDefault="000F7925" w:rsidP="00A8463C">
            <w:pPr>
              <w:tabs>
                <w:tab w:val="left" w:pos="175"/>
                <w:tab w:val="decimal" w:pos="633"/>
                <w:tab w:val="left" w:pos="868"/>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-kontrolka  ciśnienia oleju i   temperatury cieczy chłodzącej silnik (stany awaryjne)</w:t>
            </w:r>
          </w:p>
          <w:p w14:paraId="5D890EBA" w14:textId="77777777" w:rsidR="000F7925" w:rsidRPr="00A8463C" w:rsidRDefault="000F7925" w:rsidP="00A8463C">
            <w:pPr>
              <w:tabs>
                <w:tab w:val="left" w:pos="175"/>
                <w:tab w:val="decimal" w:pos="633"/>
                <w:tab w:val="left" w:pos="868"/>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-kontrolka włączenia autopompy</w:t>
            </w:r>
          </w:p>
          <w:p w14:paraId="6E06E134" w14:textId="77777777" w:rsidR="000F7925" w:rsidRPr="00A8463C" w:rsidRDefault="000F7925" w:rsidP="00A8463C">
            <w:pPr>
              <w:tabs>
                <w:tab w:val="left" w:pos="175"/>
                <w:tab w:val="decimal" w:pos="633"/>
                <w:tab w:val="left" w:pos="868"/>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-licznik czasu-pracy autopompy</w:t>
            </w:r>
          </w:p>
          <w:p w14:paraId="18FA7224" w14:textId="77777777" w:rsidR="000F7925" w:rsidRPr="00A8463C" w:rsidRDefault="000F7925" w:rsidP="00A8463C">
            <w:pPr>
              <w:tabs>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 xml:space="preserve">W przedziale autopompy, Przewód samozwijający na bębnie z pistoletem  do sprężonego powietrza </w:t>
            </w:r>
          </w:p>
          <w:p w14:paraId="5AF9986E" w14:textId="77777777" w:rsidR="000F7925" w:rsidRPr="00A8463C" w:rsidRDefault="000F7925" w:rsidP="00A8463C">
            <w:pPr>
              <w:tabs>
                <w:tab w:val="left" w:pos="6479"/>
                <w:tab w:val="left" w:pos="8504"/>
              </w:tabs>
              <w:rPr>
                <w:rFonts w:ascii="Times New Roman" w:hAnsi="Times New Roman" w:cs="Times New Roman"/>
                <w:sz w:val="20"/>
                <w:szCs w:val="20"/>
              </w:rPr>
            </w:pPr>
            <w:r w:rsidRPr="00A8463C">
              <w:rPr>
                <w:rFonts w:ascii="Times New Roman" w:hAnsi="Times New Roman" w:cs="Times New Roman"/>
                <w:sz w:val="20"/>
                <w:szCs w:val="20"/>
              </w:rPr>
              <w:t>W przedziale autopompy należy, zamontować zespół:</w:t>
            </w:r>
          </w:p>
          <w:p w14:paraId="3459AD7F"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sterowania automatycznym układem utrzymywania stałego ciśnienia tłoczenia, z regulacją automatyczną i ręczną ciśnienia pracy</w:t>
            </w:r>
          </w:p>
          <w:p w14:paraId="6F61AC70"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 przedziale autopompy należy ,zamontować dodatkowy głośnik  z mikrofonem, sprzężony z radiostacją przewoźną zamontowaną w kabinie, umożliwiający odbieranie i podawanie komunikatów słownych.</w:t>
            </w:r>
          </w:p>
        </w:tc>
        <w:tc>
          <w:tcPr>
            <w:tcW w:w="2552" w:type="dxa"/>
          </w:tcPr>
          <w:p w14:paraId="47717597" w14:textId="77777777" w:rsidR="000F7925" w:rsidRPr="00A8463C" w:rsidRDefault="000F7925" w:rsidP="00A8463C">
            <w:pPr>
              <w:pStyle w:val="Default"/>
              <w:rPr>
                <w:color w:val="auto"/>
                <w:sz w:val="20"/>
                <w:szCs w:val="20"/>
              </w:rPr>
            </w:pPr>
          </w:p>
        </w:tc>
        <w:tc>
          <w:tcPr>
            <w:tcW w:w="3138" w:type="dxa"/>
          </w:tcPr>
          <w:p w14:paraId="11213396" w14:textId="2A097244" w:rsidR="000F7925" w:rsidRPr="00A8463C" w:rsidRDefault="000F7925" w:rsidP="00A8463C">
            <w:pPr>
              <w:pStyle w:val="Default"/>
              <w:rPr>
                <w:color w:val="auto"/>
                <w:sz w:val="20"/>
                <w:szCs w:val="20"/>
              </w:rPr>
            </w:pPr>
          </w:p>
        </w:tc>
      </w:tr>
      <w:tr w:rsidR="000F7925" w:rsidRPr="00A8463C" w14:paraId="0A71CCB3" w14:textId="77777777" w:rsidTr="000F7925">
        <w:tc>
          <w:tcPr>
            <w:tcW w:w="831" w:type="dxa"/>
          </w:tcPr>
          <w:p w14:paraId="31626B2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3.12</w:t>
            </w:r>
          </w:p>
        </w:tc>
        <w:tc>
          <w:tcPr>
            <w:tcW w:w="9625" w:type="dxa"/>
          </w:tcPr>
          <w:p w14:paraId="27B55537"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Przystawka odbioru mocy przystosowana do długiej pracy, z sygnalizacją włączenia w kabinie kierowcy.</w:t>
            </w:r>
          </w:p>
        </w:tc>
        <w:tc>
          <w:tcPr>
            <w:tcW w:w="2552" w:type="dxa"/>
          </w:tcPr>
          <w:p w14:paraId="6382777A" w14:textId="77777777" w:rsidR="000F7925" w:rsidRPr="00A8463C" w:rsidRDefault="000F7925" w:rsidP="00A8463C">
            <w:pPr>
              <w:rPr>
                <w:rFonts w:ascii="Times New Roman" w:hAnsi="Times New Roman" w:cs="Times New Roman"/>
                <w:sz w:val="20"/>
                <w:szCs w:val="20"/>
              </w:rPr>
            </w:pPr>
          </w:p>
        </w:tc>
        <w:tc>
          <w:tcPr>
            <w:tcW w:w="3138" w:type="dxa"/>
          </w:tcPr>
          <w:p w14:paraId="7292F299" w14:textId="66B9085B" w:rsidR="000F7925" w:rsidRPr="00A8463C" w:rsidRDefault="000F7925" w:rsidP="00A8463C">
            <w:pPr>
              <w:rPr>
                <w:rFonts w:ascii="Times New Roman" w:hAnsi="Times New Roman" w:cs="Times New Roman"/>
                <w:sz w:val="20"/>
                <w:szCs w:val="20"/>
              </w:rPr>
            </w:pPr>
          </w:p>
        </w:tc>
      </w:tr>
      <w:tr w:rsidR="000F7925" w:rsidRPr="00A8463C" w14:paraId="59072663" w14:textId="77777777" w:rsidTr="000F7925">
        <w:tc>
          <w:tcPr>
            <w:tcW w:w="831" w:type="dxa"/>
          </w:tcPr>
          <w:p w14:paraId="4AC69EE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3.13</w:t>
            </w:r>
          </w:p>
        </w:tc>
        <w:tc>
          <w:tcPr>
            <w:tcW w:w="9625" w:type="dxa"/>
          </w:tcPr>
          <w:p w14:paraId="40CB06BE"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Automatyczny dozownik środka pianotwórczego, dostosowany do wydajności autopompy, umożliwiający uzyskanie co najmniej  stężeń 3 i 6 % w całym zakresie pracy. Automatyczne utrzymanie stężenia środka pianotwórczego bez względu na ilość przepływającej </w:t>
            </w:r>
            <w:r w:rsidRPr="005550B2">
              <w:rPr>
                <w:rFonts w:ascii="Times New Roman" w:hAnsi="Times New Roman" w:cs="Times New Roman"/>
                <w:sz w:val="20"/>
                <w:szCs w:val="20"/>
              </w:rPr>
              <w:t>wody realizowane w sposób mechaniczny.</w:t>
            </w:r>
          </w:p>
        </w:tc>
        <w:tc>
          <w:tcPr>
            <w:tcW w:w="2552" w:type="dxa"/>
          </w:tcPr>
          <w:p w14:paraId="55842858" w14:textId="77777777" w:rsidR="000F7925" w:rsidRPr="00A8463C" w:rsidRDefault="000F7925" w:rsidP="00A8463C">
            <w:pPr>
              <w:rPr>
                <w:rFonts w:ascii="Times New Roman" w:hAnsi="Times New Roman" w:cs="Times New Roman"/>
                <w:sz w:val="20"/>
                <w:szCs w:val="20"/>
              </w:rPr>
            </w:pPr>
          </w:p>
        </w:tc>
        <w:tc>
          <w:tcPr>
            <w:tcW w:w="3138" w:type="dxa"/>
          </w:tcPr>
          <w:p w14:paraId="47CE8668" w14:textId="1F2E7D28" w:rsidR="000F7925" w:rsidRPr="00A8463C" w:rsidRDefault="000F7925" w:rsidP="00A8463C">
            <w:pPr>
              <w:rPr>
                <w:rFonts w:ascii="Times New Roman" w:hAnsi="Times New Roman" w:cs="Times New Roman"/>
                <w:sz w:val="20"/>
                <w:szCs w:val="20"/>
              </w:rPr>
            </w:pPr>
          </w:p>
        </w:tc>
      </w:tr>
      <w:tr w:rsidR="000F7925" w:rsidRPr="00A8463C" w14:paraId="1EF0FBAF" w14:textId="77777777" w:rsidTr="000F7925">
        <w:tc>
          <w:tcPr>
            <w:tcW w:w="831" w:type="dxa"/>
          </w:tcPr>
          <w:p w14:paraId="02587F4E"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3.14</w:t>
            </w:r>
          </w:p>
        </w:tc>
        <w:tc>
          <w:tcPr>
            <w:tcW w:w="9625" w:type="dxa"/>
          </w:tcPr>
          <w:p w14:paraId="181896ED"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Wszystkie elementy układu wodno-pianowego musi być odporne na korozję i działanie dopuszczonych do stosowania środków pianotwórczych i modyfikatorów.</w:t>
            </w:r>
          </w:p>
        </w:tc>
        <w:tc>
          <w:tcPr>
            <w:tcW w:w="2552" w:type="dxa"/>
          </w:tcPr>
          <w:p w14:paraId="5FF1DBFB" w14:textId="77777777" w:rsidR="000F7925" w:rsidRPr="00A8463C" w:rsidRDefault="000F7925" w:rsidP="00A8463C">
            <w:pPr>
              <w:rPr>
                <w:rFonts w:ascii="Times New Roman" w:hAnsi="Times New Roman" w:cs="Times New Roman"/>
                <w:sz w:val="20"/>
                <w:szCs w:val="20"/>
              </w:rPr>
            </w:pPr>
          </w:p>
        </w:tc>
        <w:tc>
          <w:tcPr>
            <w:tcW w:w="3138" w:type="dxa"/>
          </w:tcPr>
          <w:p w14:paraId="0262AF70" w14:textId="4A0C9661" w:rsidR="000F7925" w:rsidRPr="00A8463C" w:rsidRDefault="000F7925" w:rsidP="00A8463C">
            <w:pPr>
              <w:rPr>
                <w:rFonts w:ascii="Times New Roman" w:hAnsi="Times New Roman" w:cs="Times New Roman"/>
                <w:sz w:val="20"/>
                <w:szCs w:val="20"/>
              </w:rPr>
            </w:pPr>
          </w:p>
        </w:tc>
      </w:tr>
      <w:tr w:rsidR="000F7925" w:rsidRPr="00A8463C" w14:paraId="4D91D67B" w14:textId="77777777" w:rsidTr="000F7925">
        <w:trPr>
          <w:trHeight w:val="237"/>
        </w:trPr>
        <w:tc>
          <w:tcPr>
            <w:tcW w:w="831" w:type="dxa"/>
          </w:tcPr>
          <w:p w14:paraId="1DF4318F"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3.15</w:t>
            </w:r>
          </w:p>
        </w:tc>
        <w:tc>
          <w:tcPr>
            <w:tcW w:w="9625" w:type="dxa"/>
          </w:tcPr>
          <w:p w14:paraId="3C1E0248"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Konstrukcja układu wodno-pianowego powinna umożliwiać jego całkowite odwodnienie przy użyciu możliwie najmniejszej ilości zaworów.  </w:t>
            </w:r>
          </w:p>
        </w:tc>
        <w:tc>
          <w:tcPr>
            <w:tcW w:w="2552" w:type="dxa"/>
          </w:tcPr>
          <w:p w14:paraId="4521E903" w14:textId="77777777" w:rsidR="000F7925" w:rsidRPr="00A8463C" w:rsidRDefault="000F7925" w:rsidP="00A8463C">
            <w:pPr>
              <w:rPr>
                <w:rFonts w:ascii="Times New Roman" w:hAnsi="Times New Roman" w:cs="Times New Roman"/>
                <w:sz w:val="20"/>
                <w:szCs w:val="20"/>
              </w:rPr>
            </w:pPr>
          </w:p>
        </w:tc>
        <w:tc>
          <w:tcPr>
            <w:tcW w:w="3138" w:type="dxa"/>
          </w:tcPr>
          <w:p w14:paraId="664A5AFF" w14:textId="5C9116BB" w:rsidR="000F7925" w:rsidRPr="00A8463C" w:rsidRDefault="000F7925" w:rsidP="00A8463C">
            <w:pPr>
              <w:rPr>
                <w:rFonts w:ascii="Times New Roman" w:hAnsi="Times New Roman" w:cs="Times New Roman"/>
                <w:sz w:val="20"/>
                <w:szCs w:val="20"/>
              </w:rPr>
            </w:pPr>
          </w:p>
        </w:tc>
      </w:tr>
      <w:tr w:rsidR="000F7925" w:rsidRPr="00A8463C" w14:paraId="7F93C9D1" w14:textId="77777777" w:rsidTr="000F7925">
        <w:tc>
          <w:tcPr>
            <w:tcW w:w="831" w:type="dxa"/>
          </w:tcPr>
          <w:p w14:paraId="6EDE117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3.16</w:t>
            </w:r>
          </w:p>
        </w:tc>
        <w:tc>
          <w:tcPr>
            <w:tcW w:w="9625" w:type="dxa"/>
          </w:tcPr>
          <w:p w14:paraId="5850C178"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Przedział autopompy musi być wyposażony w system ogrzewania skutecznie zabezpieczający układ wodno-pianowy przed  zamarzaniem.</w:t>
            </w:r>
          </w:p>
        </w:tc>
        <w:tc>
          <w:tcPr>
            <w:tcW w:w="2552" w:type="dxa"/>
          </w:tcPr>
          <w:p w14:paraId="1022E6F0" w14:textId="77777777" w:rsidR="000F7925" w:rsidRPr="00A8463C" w:rsidRDefault="000F7925" w:rsidP="00A8463C">
            <w:pPr>
              <w:rPr>
                <w:rFonts w:ascii="Times New Roman" w:hAnsi="Times New Roman" w:cs="Times New Roman"/>
                <w:sz w:val="20"/>
                <w:szCs w:val="20"/>
              </w:rPr>
            </w:pPr>
          </w:p>
        </w:tc>
        <w:tc>
          <w:tcPr>
            <w:tcW w:w="3138" w:type="dxa"/>
          </w:tcPr>
          <w:p w14:paraId="2D1AFE20" w14:textId="40F4F334" w:rsidR="000F7925" w:rsidRPr="00A8463C" w:rsidRDefault="000F7925" w:rsidP="00A8463C">
            <w:pPr>
              <w:rPr>
                <w:rFonts w:ascii="Times New Roman" w:hAnsi="Times New Roman" w:cs="Times New Roman"/>
                <w:sz w:val="20"/>
                <w:szCs w:val="20"/>
              </w:rPr>
            </w:pPr>
          </w:p>
        </w:tc>
      </w:tr>
      <w:tr w:rsidR="000F7925" w:rsidRPr="00A8463C" w14:paraId="6C61190F" w14:textId="77777777" w:rsidTr="000F7925">
        <w:tc>
          <w:tcPr>
            <w:tcW w:w="831" w:type="dxa"/>
          </w:tcPr>
          <w:p w14:paraId="63B25FF8"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3.17</w:t>
            </w:r>
          </w:p>
        </w:tc>
        <w:tc>
          <w:tcPr>
            <w:tcW w:w="9625" w:type="dxa"/>
          </w:tcPr>
          <w:p w14:paraId="4D188F79"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 przedziale autopompy włącznik i wyłącznik do uruchamiania silnika samochodu, oraz załączenia i wyłączenia autopompy. Uruchomienie silnika powinno być możliwe tylko dla neutralnego położenia dźwigni zmiany biegów.</w:t>
            </w:r>
          </w:p>
        </w:tc>
        <w:tc>
          <w:tcPr>
            <w:tcW w:w="2552" w:type="dxa"/>
          </w:tcPr>
          <w:p w14:paraId="3F3338B2" w14:textId="77777777" w:rsidR="000F7925" w:rsidRPr="00A8463C" w:rsidRDefault="000F7925" w:rsidP="00A8463C">
            <w:pPr>
              <w:rPr>
                <w:rFonts w:ascii="Times New Roman" w:hAnsi="Times New Roman" w:cs="Times New Roman"/>
                <w:sz w:val="20"/>
                <w:szCs w:val="20"/>
              </w:rPr>
            </w:pPr>
          </w:p>
        </w:tc>
        <w:tc>
          <w:tcPr>
            <w:tcW w:w="3138" w:type="dxa"/>
          </w:tcPr>
          <w:p w14:paraId="424501C1" w14:textId="26023EE2" w:rsidR="000F7925" w:rsidRPr="00A8463C" w:rsidRDefault="000F7925" w:rsidP="00A8463C">
            <w:pPr>
              <w:rPr>
                <w:rFonts w:ascii="Times New Roman" w:hAnsi="Times New Roman" w:cs="Times New Roman"/>
                <w:sz w:val="20"/>
                <w:szCs w:val="20"/>
              </w:rPr>
            </w:pPr>
          </w:p>
        </w:tc>
      </w:tr>
      <w:tr w:rsidR="000F7925" w:rsidRPr="00A8463C" w14:paraId="5ACFCAF9" w14:textId="77777777" w:rsidTr="000F7925">
        <w:tc>
          <w:tcPr>
            <w:tcW w:w="831" w:type="dxa"/>
          </w:tcPr>
          <w:p w14:paraId="640B4D62"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3.18</w:t>
            </w:r>
          </w:p>
        </w:tc>
        <w:tc>
          <w:tcPr>
            <w:tcW w:w="9625" w:type="dxa"/>
          </w:tcPr>
          <w:p w14:paraId="20A48909"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2552" w:type="dxa"/>
          </w:tcPr>
          <w:p w14:paraId="0E5927C1" w14:textId="77777777" w:rsidR="000F7925" w:rsidRPr="00A8463C" w:rsidRDefault="000F7925" w:rsidP="00A8463C">
            <w:pPr>
              <w:rPr>
                <w:rFonts w:ascii="Times New Roman" w:hAnsi="Times New Roman" w:cs="Times New Roman"/>
                <w:sz w:val="20"/>
                <w:szCs w:val="20"/>
              </w:rPr>
            </w:pPr>
          </w:p>
        </w:tc>
        <w:tc>
          <w:tcPr>
            <w:tcW w:w="3138" w:type="dxa"/>
          </w:tcPr>
          <w:p w14:paraId="6329EF57" w14:textId="2B12E147" w:rsidR="000F7925" w:rsidRPr="00A8463C" w:rsidRDefault="000F7925" w:rsidP="00A8463C">
            <w:pPr>
              <w:rPr>
                <w:rFonts w:ascii="Times New Roman" w:hAnsi="Times New Roman" w:cs="Times New Roman"/>
                <w:sz w:val="20"/>
                <w:szCs w:val="20"/>
              </w:rPr>
            </w:pPr>
          </w:p>
        </w:tc>
      </w:tr>
      <w:tr w:rsidR="000F7925" w:rsidRPr="00A8463C" w14:paraId="58D99ACC" w14:textId="77777777" w:rsidTr="000F7925">
        <w:tc>
          <w:tcPr>
            <w:tcW w:w="831" w:type="dxa"/>
          </w:tcPr>
          <w:p w14:paraId="70AAA1A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3.19</w:t>
            </w:r>
          </w:p>
        </w:tc>
        <w:tc>
          <w:tcPr>
            <w:tcW w:w="9625" w:type="dxa"/>
          </w:tcPr>
          <w:p w14:paraId="5D084C6C" w14:textId="77777777" w:rsidR="000F7925" w:rsidRPr="00A8463C" w:rsidRDefault="000F7925" w:rsidP="00A8463C">
            <w:pPr>
              <w:rPr>
                <w:rFonts w:ascii="Times New Roman" w:hAnsi="Times New Roman" w:cs="Times New Roman"/>
                <w:sz w:val="20"/>
                <w:szCs w:val="20"/>
                <w:vertAlign w:val="superscript"/>
              </w:rPr>
            </w:pPr>
            <w:r w:rsidRPr="00A8463C">
              <w:rPr>
                <w:rFonts w:ascii="Times New Roman" w:hAnsi="Times New Roman" w:cs="Times New Roman"/>
                <w:sz w:val="20"/>
                <w:szCs w:val="20"/>
              </w:rPr>
              <w:t>Zbiornik wody wykonany z materiałów kompozytowych o pojemności nominalnej min</w:t>
            </w:r>
            <w:r w:rsidRPr="00A8463C">
              <w:rPr>
                <w:rFonts w:ascii="Times New Roman" w:hAnsi="Times New Roman" w:cs="Times New Roman"/>
                <w:b/>
                <w:sz w:val="20"/>
                <w:szCs w:val="20"/>
              </w:rPr>
              <w:t>. 5  m</w:t>
            </w:r>
            <w:r w:rsidRPr="00A8463C">
              <w:rPr>
                <w:rFonts w:ascii="Times New Roman" w:hAnsi="Times New Roman" w:cs="Times New Roman"/>
                <w:b/>
                <w:sz w:val="20"/>
                <w:szCs w:val="20"/>
                <w:vertAlign w:val="superscript"/>
              </w:rPr>
              <w:t>3</w:t>
            </w:r>
            <w:r w:rsidRPr="00A8463C">
              <w:rPr>
                <w:rFonts w:ascii="Times New Roman" w:hAnsi="Times New Roman" w:cs="Times New Roman"/>
                <w:sz w:val="20"/>
                <w:szCs w:val="20"/>
              </w:rPr>
              <w:t>.</w:t>
            </w:r>
          </w:p>
          <w:p w14:paraId="2268B376" w14:textId="77777777" w:rsidR="000F7925" w:rsidRPr="00A8463C" w:rsidRDefault="000F7925" w:rsidP="00A8463C">
            <w:pPr>
              <w:rPr>
                <w:rFonts w:ascii="Times New Roman" w:hAnsi="Times New Roman" w:cs="Times New Roman"/>
                <w:sz w:val="20"/>
                <w:szCs w:val="20"/>
                <w:vertAlign w:val="superscript"/>
              </w:rPr>
            </w:pPr>
            <w:r w:rsidRPr="00A8463C">
              <w:rPr>
                <w:rFonts w:ascii="Times New Roman" w:hAnsi="Times New Roman" w:cs="Times New Roman"/>
                <w:sz w:val="20"/>
                <w:szCs w:val="20"/>
              </w:rPr>
              <w:t>Układ napełniania zbiornika z automatycznym zaworem odcinającym z możliwością ręcznego przesterowania zaworu odcinającego w celu dopełnienia zbiornik. Zbiornik wyposażony w urządzenie przelewowe, zabezpieczające przed uszkodzeniami podczas napełniania.</w:t>
            </w:r>
          </w:p>
        </w:tc>
        <w:tc>
          <w:tcPr>
            <w:tcW w:w="2552" w:type="dxa"/>
          </w:tcPr>
          <w:p w14:paraId="55BAF39F" w14:textId="77777777" w:rsidR="000F7925" w:rsidRPr="00A8463C" w:rsidRDefault="000F7925" w:rsidP="00A8463C">
            <w:pPr>
              <w:rPr>
                <w:rFonts w:ascii="Times New Roman" w:hAnsi="Times New Roman" w:cs="Times New Roman"/>
                <w:sz w:val="20"/>
                <w:szCs w:val="20"/>
              </w:rPr>
            </w:pPr>
          </w:p>
        </w:tc>
        <w:tc>
          <w:tcPr>
            <w:tcW w:w="3138" w:type="dxa"/>
          </w:tcPr>
          <w:p w14:paraId="25B982BF" w14:textId="0D56CB1E" w:rsidR="000F7925" w:rsidRPr="00A8463C" w:rsidRDefault="000F7925" w:rsidP="00A8463C">
            <w:pPr>
              <w:rPr>
                <w:rFonts w:ascii="Times New Roman" w:hAnsi="Times New Roman" w:cs="Times New Roman"/>
                <w:sz w:val="20"/>
                <w:szCs w:val="20"/>
              </w:rPr>
            </w:pPr>
          </w:p>
        </w:tc>
      </w:tr>
      <w:tr w:rsidR="000F7925" w:rsidRPr="00A8463C" w14:paraId="4499B4C2" w14:textId="77777777" w:rsidTr="000F7925">
        <w:tc>
          <w:tcPr>
            <w:tcW w:w="831" w:type="dxa"/>
          </w:tcPr>
          <w:p w14:paraId="2F1473E7"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3.20</w:t>
            </w:r>
          </w:p>
        </w:tc>
        <w:tc>
          <w:tcPr>
            <w:tcW w:w="9625" w:type="dxa"/>
          </w:tcPr>
          <w:p w14:paraId="3EAF3F0F"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Zbiornik na środek pianotwórczy o pojemności min. 10% pojemności zbiornika wody, odpornych na działanie </w:t>
            </w:r>
            <w:r w:rsidRPr="00A8463C">
              <w:rPr>
                <w:rFonts w:ascii="Times New Roman" w:hAnsi="Times New Roman" w:cs="Times New Roman"/>
                <w:sz w:val="20"/>
                <w:szCs w:val="20"/>
              </w:rPr>
              <w:lastRenderedPageBreak/>
              <w:t>środków pianotwórczych i modyfikatorów. Napełnianie zbiornika środkiem pianotwórczym, możliwe z poziomu terenu i z dachu pojazdu.</w:t>
            </w:r>
          </w:p>
        </w:tc>
        <w:tc>
          <w:tcPr>
            <w:tcW w:w="2552" w:type="dxa"/>
          </w:tcPr>
          <w:p w14:paraId="0CB059F9" w14:textId="77777777" w:rsidR="000F7925" w:rsidRPr="00A8463C" w:rsidRDefault="000F7925" w:rsidP="00A8463C">
            <w:pPr>
              <w:rPr>
                <w:rFonts w:ascii="Times New Roman" w:hAnsi="Times New Roman" w:cs="Times New Roman"/>
                <w:sz w:val="20"/>
                <w:szCs w:val="20"/>
              </w:rPr>
            </w:pPr>
          </w:p>
        </w:tc>
        <w:tc>
          <w:tcPr>
            <w:tcW w:w="3138" w:type="dxa"/>
          </w:tcPr>
          <w:p w14:paraId="6412E9A1" w14:textId="0020FDAC" w:rsidR="000F7925" w:rsidRPr="00A8463C" w:rsidRDefault="000F7925" w:rsidP="00A8463C">
            <w:pPr>
              <w:rPr>
                <w:rFonts w:ascii="Times New Roman" w:hAnsi="Times New Roman" w:cs="Times New Roman"/>
                <w:sz w:val="20"/>
                <w:szCs w:val="20"/>
              </w:rPr>
            </w:pPr>
          </w:p>
        </w:tc>
      </w:tr>
      <w:tr w:rsidR="000F7925" w:rsidRPr="00A8463C" w14:paraId="7EE570A8" w14:textId="77777777" w:rsidTr="000F7925">
        <w:tc>
          <w:tcPr>
            <w:tcW w:w="831" w:type="dxa"/>
          </w:tcPr>
          <w:p w14:paraId="57B84633"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3.21</w:t>
            </w:r>
          </w:p>
        </w:tc>
        <w:tc>
          <w:tcPr>
            <w:tcW w:w="9625" w:type="dxa"/>
          </w:tcPr>
          <w:p w14:paraId="5369F68E" w14:textId="77777777" w:rsidR="000F7925" w:rsidRPr="00A8463C" w:rsidRDefault="000F7925" w:rsidP="00A8463C">
            <w:pPr>
              <w:pStyle w:val="Default"/>
              <w:rPr>
                <w:color w:val="auto"/>
                <w:sz w:val="20"/>
                <w:szCs w:val="20"/>
              </w:rPr>
            </w:pPr>
            <w:r w:rsidRPr="00A8463C">
              <w:rPr>
                <w:color w:val="auto"/>
                <w:sz w:val="20"/>
                <w:szCs w:val="20"/>
              </w:rPr>
              <w:t xml:space="preserve">Pojazd wyposażony w instalację napełniania zbiornika wodą z hydrantu, wyposażoną w co najmniej dwie nasady W75  umieszczone po jednej z każdej strony nadwozia ,w zamykanym klapą lub żaluzją schowku bocznym z zaworami kulowymi. Nasady winny posiadać zabezpieczenia chroniące przed dostaniem się zanieczyszczeń stałych.   </w:t>
            </w:r>
          </w:p>
          <w:p w14:paraId="2324923C" w14:textId="77777777" w:rsidR="000F7925" w:rsidRPr="00A8463C" w:rsidRDefault="000F7925" w:rsidP="00A8463C">
            <w:pPr>
              <w:pStyle w:val="Tekstpodstawowy"/>
              <w:jc w:val="left"/>
              <w:rPr>
                <w:iCs/>
                <w:sz w:val="20"/>
              </w:rPr>
            </w:pPr>
            <w:r w:rsidRPr="00A8463C">
              <w:rPr>
                <w:iCs/>
                <w:sz w:val="20"/>
              </w:rPr>
              <w:t>Wszystkie nasady zewnętrzne, w zależności od ich przeznaczenia należy trwale oznaczyć odpowiednimi kolorami:</w:t>
            </w:r>
          </w:p>
          <w:p w14:paraId="4D0AC9CF" w14:textId="77777777" w:rsidR="000F7925" w:rsidRPr="00A8463C" w:rsidRDefault="000F7925" w:rsidP="00A8463C">
            <w:pPr>
              <w:pStyle w:val="Tekstpodstawowy"/>
              <w:jc w:val="left"/>
              <w:rPr>
                <w:iCs/>
                <w:sz w:val="20"/>
              </w:rPr>
            </w:pPr>
            <w:r w:rsidRPr="00A8463C">
              <w:rPr>
                <w:iCs/>
                <w:sz w:val="20"/>
              </w:rPr>
              <w:t>-nasada wodna zasilająca kolor niebieski</w:t>
            </w:r>
          </w:p>
          <w:p w14:paraId="31ECE503" w14:textId="77777777" w:rsidR="000F7925" w:rsidRPr="00A8463C" w:rsidRDefault="000F7925" w:rsidP="00A8463C">
            <w:pPr>
              <w:pStyle w:val="Tekstpodstawowy"/>
              <w:jc w:val="left"/>
              <w:rPr>
                <w:iCs/>
                <w:sz w:val="20"/>
              </w:rPr>
            </w:pPr>
            <w:r w:rsidRPr="00A8463C">
              <w:rPr>
                <w:iCs/>
                <w:sz w:val="20"/>
              </w:rPr>
              <w:t>-nasada wodna tłoczna kolor czerwony</w:t>
            </w:r>
          </w:p>
          <w:p w14:paraId="681A839F" w14:textId="77777777" w:rsidR="000F7925" w:rsidRPr="00A8463C" w:rsidRDefault="000F7925" w:rsidP="00A8463C">
            <w:pPr>
              <w:rPr>
                <w:rFonts w:ascii="Times New Roman" w:hAnsi="Times New Roman" w:cs="Times New Roman"/>
                <w:iCs/>
                <w:sz w:val="20"/>
                <w:szCs w:val="20"/>
              </w:rPr>
            </w:pPr>
            <w:r w:rsidRPr="00A8463C">
              <w:rPr>
                <w:rFonts w:ascii="Times New Roman" w:hAnsi="Times New Roman" w:cs="Times New Roman"/>
                <w:iCs/>
                <w:sz w:val="20"/>
                <w:szCs w:val="20"/>
              </w:rPr>
              <w:t>-nasada środka pianotwórczego kolor żółty</w:t>
            </w:r>
          </w:p>
          <w:p w14:paraId="5C385B4D"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Nasady ssawne powinny posiadać zawory ręczne umożliwiające podpięcie węży podczas pracy autopompy. Dopuszcza się jeden zawór dostosowany do ilość nasad ssących 110.</w:t>
            </w:r>
          </w:p>
        </w:tc>
        <w:tc>
          <w:tcPr>
            <w:tcW w:w="2552" w:type="dxa"/>
          </w:tcPr>
          <w:p w14:paraId="77EA4984" w14:textId="77777777" w:rsidR="000F7925" w:rsidRPr="00A8463C" w:rsidRDefault="000F7925" w:rsidP="00A8463C">
            <w:pPr>
              <w:pStyle w:val="Default"/>
              <w:rPr>
                <w:color w:val="auto"/>
                <w:sz w:val="20"/>
                <w:szCs w:val="20"/>
              </w:rPr>
            </w:pPr>
          </w:p>
        </w:tc>
        <w:tc>
          <w:tcPr>
            <w:tcW w:w="3138" w:type="dxa"/>
          </w:tcPr>
          <w:p w14:paraId="7913926E" w14:textId="6478588F" w:rsidR="000F7925" w:rsidRPr="00A8463C" w:rsidRDefault="000F7925" w:rsidP="00A8463C">
            <w:pPr>
              <w:pStyle w:val="Default"/>
              <w:rPr>
                <w:color w:val="auto"/>
                <w:sz w:val="20"/>
                <w:szCs w:val="20"/>
              </w:rPr>
            </w:pPr>
          </w:p>
        </w:tc>
      </w:tr>
      <w:tr w:rsidR="000F7925" w:rsidRPr="00A8463C" w14:paraId="5CE6B3F9" w14:textId="77777777" w:rsidTr="000F7925">
        <w:tc>
          <w:tcPr>
            <w:tcW w:w="831" w:type="dxa"/>
          </w:tcPr>
          <w:p w14:paraId="431FD00C"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3.22</w:t>
            </w:r>
          </w:p>
        </w:tc>
        <w:tc>
          <w:tcPr>
            <w:tcW w:w="9625" w:type="dxa"/>
          </w:tcPr>
          <w:p w14:paraId="367D2F4E"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tc>
        <w:tc>
          <w:tcPr>
            <w:tcW w:w="2552" w:type="dxa"/>
          </w:tcPr>
          <w:p w14:paraId="6986A912" w14:textId="77777777" w:rsidR="000F7925" w:rsidRPr="00A8463C" w:rsidRDefault="000F7925" w:rsidP="00A8463C">
            <w:pPr>
              <w:rPr>
                <w:rFonts w:ascii="Times New Roman" w:hAnsi="Times New Roman" w:cs="Times New Roman"/>
                <w:sz w:val="20"/>
                <w:szCs w:val="20"/>
              </w:rPr>
            </w:pPr>
          </w:p>
        </w:tc>
        <w:tc>
          <w:tcPr>
            <w:tcW w:w="3138" w:type="dxa"/>
          </w:tcPr>
          <w:p w14:paraId="7B8CA018" w14:textId="72134D3A" w:rsidR="000F7925" w:rsidRPr="00A8463C" w:rsidRDefault="000F7925" w:rsidP="00A8463C">
            <w:pPr>
              <w:rPr>
                <w:rFonts w:ascii="Times New Roman" w:hAnsi="Times New Roman" w:cs="Times New Roman"/>
                <w:sz w:val="20"/>
                <w:szCs w:val="20"/>
              </w:rPr>
            </w:pPr>
          </w:p>
        </w:tc>
      </w:tr>
      <w:tr w:rsidR="000F7925" w:rsidRPr="00A8463C" w14:paraId="64494FBF" w14:textId="77777777" w:rsidTr="000F7925">
        <w:tc>
          <w:tcPr>
            <w:tcW w:w="831" w:type="dxa"/>
          </w:tcPr>
          <w:p w14:paraId="19935005"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3.23</w:t>
            </w:r>
          </w:p>
        </w:tc>
        <w:tc>
          <w:tcPr>
            <w:tcW w:w="9625" w:type="dxa"/>
          </w:tcPr>
          <w:p w14:paraId="43718D42" w14:textId="77777777" w:rsidR="000F7925" w:rsidRPr="00A8463C" w:rsidRDefault="000F7925" w:rsidP="00A8463C">
            <w:pPr>
              <w:pStyle w:val="Default"/>
              <w:rPr>
                <w:color w:val="auto"/>
                <w:sz w:val="20"/>
                <w:szCs w:val="20"/>
              </w:rPr>
            </w:pPr>
            <w:r w:rsidRPr="00A8463C">
              <w:rPr>
                <w:color w:val="auto"/>
                <w:sz w:val="20"/>
                <w:szCs w:val="20"/>
              </w:rPr>
              <w:t xml:space="preserve">Działko wodno-pianowe DWP 32 o regulowanej wydajności min 800÷3200 l/min, z nakładką do piany oraz z regulacją strumienia (zwarty, rozproszony) umieszczone na dachu zabudowy pojazdu. </w:t>
            </w:r>
          </w:p>
          <w:p w14:paraId="7644F4B7" w14:textId="77777777" w:rsidR="000F7925" w:rsidRPr="00A8463C" w:rsidRDefault="000F7925" w:rsidP="00A8463C">
            <w:pPr>
              <w:pStyle w:val="Default"/>
              <w:rPr>
                <w:color w:val="auto"/>
                <w:sz w:val="20"/>
                <w:szCs w:val="20"/>
              </w:rPr>
            </w:pPr>
            <w:r w:rsidRPr="00A8463C">
              <w:rPr>
                <w:color w:val="auto"/>
                <w:sz w:val="20"/>
                <w:szCs w:val="20"/>
              </w:rPr>
              <w:t xml:space="preserve">Działko wyposażone w elektrozawór ,zamontowany na linii wodnej do działka w ogrzewanym przedziale autopompy, </w:t>
            </w:r>
          </w:p>
          <w:p w14:paraId="4E6D0538"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2552" w:type="dxa"/>
          </w:tcPr>
          <w:p w14:paraId="201C2D75" w14:textId="77777777" w:rsidR="000F7925" w:rsidRPr="00A8463C" w:rsidRDefault="000F7925" w:rsidP="00A8463C">
            <w:pPr>
              <w:pStyle w:val="Default"/>
              <w:rPr>
                <w:color w:val="auto"/>
                <w:sz w:val="20"/>
                <w:szCs w:val="20"/>
              </w:rPr>
            </w:pPr>
          </w:p>
        </w:tc>
        <w:tc>
          <w:tcPr>
            <w:tcW w:w="3138" w:type="dxa"/>
          </w:tcPr>
          <w:p w14:paraId="476E0F2F" w14:textId="6E11133E" w:rsidR="000F7925" w:rsidRPr="00A8463C" w:rsidRDefault="000F7925" w:rsidP="00A8463C">
            <w:pPr>
              <w:pStyle w:val="Default"/>
              <w:rPr>
                <w:color w:val="auto"/>
                <w:sz w:val="20"/>
                <w:szCs w:val="20"/>
              </w:rPr>
            </w:pPr>
          </w:p>
        </w:tc>
      </w:tr>
      <w:tr w:rsidR="000F7925" w:rsidRPr="00A8463C" w14:paraId="12588798" w14:textId="77777777" w:rsidTr="000F7925">
        <w:tc>
          <w:tcPr>
            <w:tcW w:w="831" w:type="dxa"/>
          </w:tcPr>
          <w:p w14:paraId="6B852BC6"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3.24</w:t>
            </w:r>
          </w:p>
        </w:tc>
        <w:tc>
          <w:tcPr>
            <w:tcW w:w="9625" w:type="dxa"/>
          </w:tcPr>
          <w:p w14:paraId="6EED3F84" w14:textId="77777777" w:rsidR="000F7925" w:rsidRPr="00A8463C" w:rsidRDefault="000F7925" w:rsidP="00A8463C">
            <w:pPr>
              <w:pStyle w:val="Default"/>
              <w:rPr>
                <w:color w:val="auto"/>
                <w:sz w:val="20"/>
                <w:szCs w:val="20"/>
              </w:rPr>
            </w:pPr>
            <w:r w:rsidRPr="00A8463C">
              <w:rPr>
                <w:color w:val="000000" w:themeColor="text1"/>
                <w:sz w:val="20"/>
                <w:szCs w:val="20"/>
              </w:rPr>
              <w:t>Instalację układu zraszaczy zasilanych od autopompy do podawania wody w czasie jazdy. Dwa zraszacze z przodu pojazdu i dwa zraszacze po bokach pojazdu. Zraszacze wyposażone w dwa zawory, jeden dla zraszaczy przednich a drugi dla zraszaczy bocznych. Załączanie zraszaczy z kabiny kierowcy</w:t>
            </w:r>
          </w:p>
        </w:tc>
        <w:tc>
          <w:tcPr>
            <w:tcW w:w="2552" w:type="dxa"/>
          </w:tcPr>
          <w:p w14:paraId="0ACC15E4" w14:textId="77777777" w:rsidR="000F7925" w:rsidRPr="00A8463C" w:rsidRDefault="000F7925" w:rsidP="00A8463C">
            <w:pPr>
              <w:pStyle w:val="Default"/>
              <w:rPr>
                <w:color w:val="000000" w:themeColor="text1"/>
                <w:sz w:val="20"/>
                <w:szCs w:val="20"/>
              </w:rPr>
            </w:pPr>
          </w:p>
        </w:tc>
        <w:tc>
          <w:tcPr>
            <w:tcW w:w="3138" w:type="dxa"/>
          </w:tcPr>
          <w:p w14:paraId="1EAA9D12" w14:textId="7408A5C3" w:rsidR="000F7925" w:rsidRPr="00A8463C" w:rsidRDefault="000F7925" w:rsidP="00A8463C">
            <w:pPr>
              <w:pStyle w:val="Default"/>
              <w:rPr>
                <w:color w:val="000000" w:themeColor="text1"/>
                <w:sz w:val="20"/>
                <w:szCs w:val="20"/>
              </w:rPr>
            </w:pPr>
          </w:p>
        </w:tc>
      </w:tr>
      <w:tr w:rsidR="000F7925" w:rsidRPr="00A8463C" w14:paraId="2F450DF5" w14:textId="77777777" w:rsidTr="000F7925">
        <w:tc>
          <w:tcPr>
            <w:tcW w:w="831" w:type="dxa"/>
          </w:tcPr>
          <w:p w14:paraId="695693B4"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3.25</w:t>
            </w:r>
          </w:p>
        </w:tc>
        <w:tc>
          <w:tcPr>
            <w:tcW w:w="9625" w:type="dxa"/>
          </w:tcPr>
          <w:p w14:paraId="396D5727" w14:textId="77777777" w:rsidR="000F7925" w:rsidRPr="00A8463C" w:rsidRDefault="000F7925" w:rsidP="00A8463C">
            <w:pPr>
              <w:pStyle w:val="Default"/>
              <w:rPr>
                <w:color w:val="auto"/>
                <w:sz w:val="20"/>
                <w:szCs w:val="20"/>
              </w:rPr>
            </w:pPr>
            <w:r w:rsidRPr="00A8463C">
              <w:rPr>
                <w:color w:val="auto"/>
                <w:sz w:val="20"/>
                <w:szCs w:val="20"/>
              </w:rPr>
              <w:t xml:space="preserve">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w:t>
            </w:r>
          </w:p>
          <w:p w14:paraId="32B54930" w14:textId="77777777" w:rsidR="000F7925" w:rsidRPr="00A8463C" w:rsidRDefault="000F7925" w:rsidP="00A8463C">
            <w:pPr>
              <w:pStyle w:val="Default"/>
              <w:rPr>
                <w:color w:val="auto"/>
                <w:sz w:val="20"/>
                <w:szCs w:val="20"/>
              </w:rPr>
            </w:pPr>
            <w:r w:rsidRPr="00A8463C">
              <w:rPr>
                <w:color w:val="auto"/>
                <w:sz w:val="20"/>
                <w:szCs w:val="20"/>
              </w:rPr>
              <w:t xml:space="preserve">min. IP 55. Umiejscowienie masztu nie powinno kolidować z działkiem wodno-pianowym, oraz drabiną. Sygnalizacja podniesienia masztu w kabinie kierowcy na panelu kontrolnym, sygnalizacja informująca o wysunięciu masztu, z alarmem świetlnym </w:t>
            </w:r>
          </w:p>
          <w:p w14:paraId="6FC57DFE" w14:textId="77777777" w:rsidR="000F7925" w:rsidRPr="00A8463C" w:rsidRDefault="000F7925" w:rsidP="00A8463C">
            <w:pPr>
              <w:pStyle w:val="Default"/>
              <w:rPr>
                <w:color w:val="auto"/>
                <w:sz w:val="20"/>
                <w:szCs w:val="20"/>
              </w:rPr>
            </w:pPr>
            <w:r w:rsidRPr="00A8463C">
              <w:rPr>
                <w:color w:val="auto"/>
                <w:sz w:val="20"/>
                <w:szCs w:val="20"/>
              </w:rPr>
              <w:t>Dodatkowo wymagane:</w:t>
            </w:r>
          </w:p>
          <w:p w14:paraId="067F6506" w14:textId="77777777" w:rsidR="000F7925" w:rsidRPr="00A8463C" w:rsidRDefault="000F7925" w:rsidP="00A8463C">
            <w:pPr>
              <w:pStyle w:val="Standard"/>
              <w:rPr>
                <w:sz w:val="20"/>
                <w:szCs w:val="20"/>
              </w:rPr>
            </w:pPr>
            <w:r w:rsidRPr="00A8463C">
              <w:rPr>
                <w:sz w:val="20"/>
                <w:szCs w:val="20"/>
              </w:rPr>
              <w:t>- obrót i pochył reflektorów, o kąt co najmniej od 0º ÷ 170º - w obie strony</w:t>
            </w:r>
          </w:p>
          <w:p w14:paraId="60535272" w14:textId="77777777" w:rsidR="000F7925" w:rsidRPr="00A8463C" w:rsidRDefault="000F7925" w:rsidP="00A8463C">
            <w:pPr>
              <w:pStyle w:val="Standard"/>
              <w:rPr>
                <w:sz w:val="20"/>
                <w:szCs w:val="20"/>
              </w:rPr>
            </w:pPr>
            <w:r w:rsidRPr="00A8463C">
              <w:rPr>
                <w:sz w:val="20"/>
                <w:szCs w:val="20"/>
              </w:rPr>
              <w:t xml:space="preserve">- </w:t>
            </w:r>
            <w:r w:rsidRPr="00A8463C">
              <w:rPr>
                <w:bCs/>
                <w:sz w:val="20"/>
                <w:szCs w:val="20"/>
              </w:rPr>
              <w:t>złożenie</w:t>
            </w:r>
            <w:r w:rsidRPr="00A8463C">
              <w:rPr>
                <w:sz w:val="20"/>
                <w:szCs w:val="20"/>
              </w:rPr>
              <w:t xml:space="preserve"> masztu następuje, </w:t>
            </w:r>
            <w:r w:rsidRPr="00A8463C">
              <w:rPr>
                <w:bCs/>
                <w:sz w:val="20"/>
                <w:szCs w:val="20"/>
              </w:rPr>
              <w:t>bez</w:t>
            </w:r>
            <w:r w:rsidRPr="00A8463C">
              <w:rPr>
                <w:sz w:val="20"/>
                <w:szCs w:val="20"/>
              </w:rPr>
              <w:t xml:space="preserve"> konieczności </w:t>
            </w:r>
            <w:r w:rsidRPr="00A8463C">
              <w:rPr>
                <w:bCs/>
                <w:sz w:val="20"/>
                <w:szCs w:val="20"/>
              </w:rPr>
              <w:t xml:space="preserve">ręcznego wspomagania </w:t>
            </w:r>
          </w:p>
          <w:p w14:paraId="778ED340" w14:textId="77777777" w:rsidR="000F7925" w:rsidRPr="00A8463C" w:rsidRDefault="000F7925" w:rsidP="00A8463C">
            <w:pPr>
              <w:pStyle w:val="Standard"/>
              <w:rPr>
                <w:sz w:val="20"/>
                <w:szCs w:val="20"/>
              </w:rPr>
            </w:pPr>
            <w:r w:rsidRPr="00A8463C">
              <w:rPr>
                <w:sz w:val="20"/>
                <w:szCs w:val="20"/>
              </w:rPr>
              <w:t xml:space="preserve">- możliwość dowolnego zatrzymywania masztu podczas wysuwu  i sterowania  masztem na różnej wysokości </w:t>
            </w:r>
            <w:r w:rsidRPr="00A8463C">
              <w:rPr>
                <w:sz w:val="20"/>
                <w:szCs w:val="20"/>
              </w:rPr>
              <w:lastRenderedPageBreak/>
              <w:t>wysuwu, w pozycji niepełnego wysunięcia podczas pracy.</w:t>
            </w:r>
          </w:p>
          <w:p w14:paraId="3D4B3769" w14:textId="77777777" w:rsidR="000F7925" w:rsidRPr="00A8463C" w:rsidRDefault="000F7925" w:rsidP="00A8463C">
            <w:pPr>
              <w:pStyle w:val="Standard"/>
              <w:rPr>
                <w:sz w:val="20"/>
                <w:szCs w:val="20"/>
              </w:rPr>
            </w:pPr>
            <w:r w:rsidRPr="00A8463C">
              <w:rPr>
                <w:sz w:val="20"/>
                <w:szCs w:val="20"/>
              </w:rPr>
              <w:t>Każda lampa musi być doposażona w optykę dalekosiężną (zasięg min 100m) oraz szerokokątną .</w:t>
            </w:r>
          </w:p>
          <w:p w14:paraId="0999860C" w14:textId="77777777" w:rsidR="000F7925" w:rsidRDefault="000F7925" w:rsidP="00A8463C">
            <w:pPr>
              <w:pStyle w:val="Standard"/>
              <w:rPr>
                <w:sz w:val="20"/>
                <w:szCs w:val="20"/>
              </w:rPr>
            </w:pPr>
            <w:r w:rsidRPr="00A8463C">
              <w:rPr>
                <w:sz w:val="20"/>
                <w:szCs w:val="20"/>
              </w:rPr>
              <w:t xml:space="preserve">Lampy w maszcie dodatkowo muszą posiadać optykę </w:t>
            </w:r>
            <w:proofErr w:type="spellStart"/>
            <w:r w:rsidRPr="00A8463C">
              <w:rPr>
                <w:sz w:val="20"/>
                <w:szCs w:val="20"/>
              </w:rPr>
              <w:t>tzw</w:t>
            </w:r>
            <w:proofErr w:type="spellEnd"/>
            <w:r w:rsidRPr="00A8463C">
              <w:rPr>
                <w:sz w:val="20"/>
                <w:szCs w:val="20"/>
              </w:rPr>
              <w:t>” doświetlającą  pod masztem” -doświetlającą dach ,przy rozłożonym maszcie.</w:t>
            </w:r>
          </w:p>
          <w:p w14:paraId="02B16D0E" w14:textId="5F915E94" w:rsidR="003B04A5" w:rsidRDefault="003B04A5" w:rsidP="00A8463C">
            <w:pPr>
              <w:pStyle w:val="Standard"/>
              <w:rPr>
                <w:sz w:val="20"/>
                <w:szCs w:val="20"/>
              </w:rPr>
            </w:pPr>
            <w:r>
              <w:rPr>
                <w:sz w:val="20"/>
                <w:szCs w:val="20"/>
              </w:rPr>
              <w:t>Dodatkowy sygnał błyskowy na głowice masztu oświetleniowego</w:t>
            </w:r>
          </w:p>
          <w:p w14:paraId="2BC03352" w14:textId="36A22D5A" w:rsidR="003B04A5" w:rsidRPr="00A8463C" w:rsidRDefault="003B04A5" w:rsidP="00A8463C">
            <w:pPr>
              <w:pStyle w:val="Standard"/>
              <w:rPr>
                <w:sz w:val="20"/>
                <w:szCs w:val="20"/>
              </w:rPr>
            </w:pPr>
            <w:r>
              <w:rPr>
                <w:sz w:val="20"/>
                <w:szCs w:val="20"/>
              </w:rPr>
              <w:t>Na głowicy masztu oświetleniowego zamontowany zostanie dodatkowy sygnał błyskowy o zakresie pracy 360 stopni, wysyłający sygnał ostrzegawczy w kolorze niebieskim</w:t>
            </w:r>
          </w:p>
          <w:p w14:paraId="61B83819" w14:textId="77777777" w:rsidR="000F7925" w:rsidRPr="00A8463C" w:rsidRDefault="000F7925" w:rsidP="00A8463C">
            <w:pPr>
              <w:pStyle w:val="Standard"/>
              <w:rPr>
                <w:sz w:val="20"/>
                <w:szCs w:val="20"/>
              </w:rPr>
            </w:pPr>
          </w:p>
          <w:p w14:paraId="734D0AB2" w14:textId="77777777" w:rsidR="000F7925" w:rsidRPr="00A8463C" w:rsidRDefault="000F7925" w:rsidP="00A8463C">
            <w:pPr>
              <w:pStyle w:val="Standard"/>
              <w:rPr>
                <w:sz w:val="20"/>
                <w:szCs w:val="20"/>
              </w:rPr>
            </w:pPr>
            <w:r w:rsidRPr="00A8463C">
              <w:rPr>
                <w:sz w:val="20"/>
                <w:szCs w:val="20"/>
              </w:rPr>
              <w:t>-wymagane przewodowe sterowanie masztem.</w:t>
            </w:r>
          </w:p>
          <w:p w14:paraId="6DA032EA"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-wymagane także bezprzewodowe sterowaniem masztem-o zasięgu min.50m w terenie otwartym.</w:t>
            </w:r>
          </w:p>
          <w:p w14:paraId="35CE3CB6"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sz w:val="20"/>
                <w:szCs w:val="20"/>
              </w:rPr>
              <w:t>-wymagane alternatywne zasilanie masztu z agregatu prądotwórczego 230V.</w:t>
            </w:r>
          </w:p>
        </w:tc>
        <w:tc>
          <w:tcPr>
            <w:tcW w:w="2552" w:type="dxa"/>
          </w:tcPr>
          <w:p w14:paraId="406929AA" w14:textId="77777777" w:rsidR="000F7925" w:rsidRPr="00A8463C" w:rsidRDefault="000F7925" w:rsidP="00A8463C">
            <w:pPr>
              <w:pStyle w:val="Default"/>
              <w:rPr>
                <w:color w:val="auto"/>
                <w:sz w:val="20"/>
                <w:szCs w:val="20"/>
              </w:rPr>
            </w:pPr>
          </w:p>
        </w:tc>
        <w:tc>
          <w:tcPr>
            <w:tcW w:w="3138" w:type="dxa"/>
          </w:tcPr>
          <w:p w14:paraId="43FBD5C7" w14:textId="52707C9B" w:rsidR="000F7925" w:rsidRPr="00A8463C" w:rsidRDefault="000F7925" w:rsidP="00A8463C">
            <w:pPr>
              <w:pStyle w:val="Default"/>
              <w:rPr>
                <w:color w:val="auto"/>
                <w:sz w:val="20"/>
                <w:szCs w:val="20"/>
              </w:rPr>
            </w:pPr>
          </w:p>
        </w:tc>
      </w:tr>
      <w:tr w:rsidR="000F7925" w:rsidRPr="00A8463C" w14:paraId="46542D5A" w14:textId="77777777" w:rsidTr="000F7925">
        <w:tc>
          <w:tcPr>
            <w:tcW w:w="831" w:type="dxa"/>
          </w:tcPr>
          <w:p w14:paraId="0735419B"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3.26</w:t>
            </w:r>
          </w:p>
        </w:tc>
        <w:tc>
          <w:tcPr>
            <w:tcW w:w="9625" w:type="dxa"/>
          </w:tcPr>
          <w:p w14:paraId="2122835E" w14:textId="77777777" w:rsidR="000F7925" w:rsidRPr="00A8463C" w:rsidRDefault="000F7925" w:rsidP="00A8463C">
            <w:pPr>
              <w:pStyle w:val="Standard"/>
              <w:rPr>
                <w:sz w:val="20"/>
                <w:szCs w:val="20"/>
              </w:rPr>
            </w:pPr>
            <w:r w:rsidRPr="00A8463C">
              <w:rPr>
                <w:sz w:val="20"/>
                <w:szCs w:val="20"/>
              </w:rPr>
              <w:t xml:space="preserve">Samochód należy wyposażyć w  : </w:t>
            </w:r>
          </w:p>
          <w:p w14:paraId="44167F7F" w14:textId="77777777" w:rsidR="000F7925" w:rsidRPr="00A8463C" w:rsidRDefault="000F7925" w:rsidP="00A8463C">
            <w:pPr>
              <w:pStyle w:val="Tekstprzypisukocowego"/>
            </w:pPr>
            <w:r w:rsidRPr="00A8463C">
              <w:t xml:space="preserve">-  montaż wyciągarki  elektrycznej o sile uciągu minimum – 8 ton z liną o długości min. 25m,  z hakiem, </w:t>
            </w:r>
          </w:p>
          <w:p w14:paraId="2E25F684" w14:textId="77777777" w:rsidR="000F7925" w:rsidRPr="00A8463C" w:rsidRDefault="000F7925" w:rsidP="00A8463C">
            <w:pPr>
              <w:pStyle w:val="Tekstprzypisukocowego"/>
            </w:pPr>
            <w:r w:rsidRPr="00A8463C">
              <w:t>-Gniazda USB Typu C w kabinie, w przedziale kierowcy oraz dowódcy należy zamontować minimum dwa gniazda USB typu C a w przedziale załogowym dodatkowe 4 gniazda USB typu C. Gniazda powinny być zgodne ze standardem szybkiego ładowania.</w:t>
            </w:r>
          </w:p>
          <w:p w14:paraId="016EF575" w14:textId="77777777" w:rsidR="000F7925" w:rsidRPr="00A8463C" w:rsidRDefault="000F7925" w:rsidP="00A8463C">
            <w:pPr>
              <w:pStyle w:val="Tekstprzypisukocowego"/>
              <w:rPr>
                <w:b/>
                <w:bCs/>
                <w:color w:val="FF0000"/>
              </w:rPr>
            </w:pPr>
            <w:r w:rsidRPr="00A8463C">
              <w:t>-zestaw dodatkowych 4 kamer monitorujących przestrzeń wokół samochodu z ekranem umieszczonym w polu widzenia kierowcy wraz z rejestratorem jazdy.</w:t>
            </w:r>
          </w:p>
        </w:tc>
        <w:tc>
          <w:tcPr>
            <w:tcW w:w="2552" w:type="dxa"/>
          </w:tcPr>
          <w:p w14:paraId="746360D2" w14:textId="77777777" w:rsidR="000F7925" w:rsidRPr="00A8463C" w:rsidRDefault="000F7925" w:rsidP="00A8463C">
            <w:pPr>
              <w:pStyle w:val="Standard"/>
              <w:rPr>
                <w:sz w:val="20"/>
                <w:szCs w:val="20"/>
              </w:rPr>
            </w:pPr>
          </w:p>
        </w:tc>
        <w:tc>
          <w:tcPr>
            <w:tcW w:w="3138" w:type="dxa"/>
          </w:tcPr>
          <w:p w14:paraId="18CB3245" w14:textId="1D70330E" w:rsidR="000F7925" w:rsidRPr="00A8463C" w:rsidRDefault="000F7925" w:rsidP="00A8463C">
            <w:pPr>
              <w:pStyle w:val="Standard"/>
              <w:rPr>
                <w:sz w:val="20"/>
                <w:szCs w:val="20"/>
              </w:rPr>
            </w:pPr>
          </w:p>
        </w:tc>
      </w:tr>
      <w:tr w:rsidR="000F7925" w:rsidRPr="00A8463C" w14:paraId="51E53FEF" w14:textId="77777777" w:rsidTr="000F7925">
        <w:tc>
          <w:tcPr>
            <w:tcW w:w="831" w:type="dxa"/>
            <w:shd w:val="clear" w:color="auto" w:fill="B4C6E7" w:themeFill="accent1" w:themeFillTint="66"/>
          </w:tcPr>
          <w:p w14:paraId="265CA216"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4</w:t>
            </w:r>
          </w:p>
        </w:tc>
        <w:tc>
          <w:tcPr>
            <w:tcW w:w="9625" w:type="dxa"/>
            <w:shd w:val="clear" w:color="auto" w:fill="B4C6E7" w:themeFill="accent1" w:themeFillTint="66"/>
          </w:tcPr>
          <w:p w14:paraId="4AC2F39E"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b/>
                <w:bCs/>
                <w:sz w:val="20"/>
                <w:szCs w:val="20"/>
              </w:rPr>
              <w:t>Wyposażenie ratownicze dostarczone przez Wykonawcę wraz z pojazdem</w:t>
            </w:r>
          </w:p>
        </w:tc>
        <w:tc>
          <w:tcPr>
            <w:tcW w:w="2552" w:type="dxa"/>
            <w:shd w:val="clear" w:color="auto" w:fill="B4C6E7" w:themeFill="accent1" w:themeFillTint="66"/>
          </w:tcPr>
          <w:p w14:paraId="73A1AFA8" w14:textId="77777777" w:rsidR="000F7925" w:rsidRPr="00A8463C" w:rsidRDefault="000F7925" w:rsidP="00A8463C">
            <w:pPr>
              <w:rPr>
                <w:rFonts w:ascii="Times New Roman" w:hAnsi="Times New Roman" w:cs="Times New Roman"/>
                <w:b/>
                <w:bCs/>
                <w:sz w:val="20"/>
                <w:szCs w:val="20"/>
              </w:rPr>
            </w:pPr>
          </w:p>
        </w:tc>
        <w:tc>
          <w:tcPr>
            <w:tcW w:w="3138" w:type="dxa"/>
            <w:shd w:val="clear" w:color="auto" w:fill="B4C6E7" w:themeFill="accent1" w:themeFillTint="66"/>
          </w:tcPr>
          <w:p w14:paraId="3408D522" w14:textId="23865619" w:rsidR="000F7925" w:rsidRPr="00A8463C" w:rsidRDefault="000F7925" w:rsidP="00A8463C">
            <w:pPr>
              <w:rPr>
                <w:rFonts w:ascii="Times New Roman" w:hAnsi="Times New Roman" w:cs="Times New Roman"/>
                <w:b/>
                <w:bCs/>
                <w:sz w:val="20"/>
                <w:szCs w:val="20"/>
              </w:rPr>
            </w:pPr>
          </w:p>
        </w:tc>
      </w:tr>
      <w:tr w:rsidR="000F7925" w:rsidRPr="00A8463C" w14:paraId="333B5219" w14:textId="77777777" w:rsidTr="000F7925">
        <w:tc>
          <w:tcPr>
            <w:tcW w:w="831" w:type="dxa"/>
          </w:tcPr>
          <w:p w14:paraId="62D291B5"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4.1</w:t>
            </w:r>
          </w:p>
        </w:tc>
        <w:tc>
          <w:tcPr>
            <w:tcW w:w="9625" w:type="dxa"/>
          </w:tcPr>
          <w:p w14:paraId="432CBD72" w14:textId="77777777" w:rsidR="000F7925" w:rsidRPr="00A8463C" w:rsidRDefault="000F7925" w:rsidP="00A8463C">
            <w:pPr>
              <w:pStyle w:val="Tekstprzypisukocowego"/>
            </w:pPr>
            <w:r w:rsidRPr="00A8463C">
              <w:t>Na pojeździe   zapewnione miejsce na przewożenie sprzętu zgodnie z  „Wymaganiami dla ciężkich samochodów ratowniczo-gaśniczych”</w:t>
            </w:r>
          </w:p>
          <w:p w14:paraId="266C9F73" w14:textId="77777777" w:rsidR="000F7925" w:rsidRPr="00A8463C" w:rsidRDefault="000F7925" w:rsidP="00A8463C">
            <w:pPr>
              <w:pStyle w:val="Tekstprzypisukocowego"/>
            </w:pPr>
          </w:p>
          <w:p w14:paraId="302DBADF" w14:textId="77777777" w:rsidR="000F7925" w:rsidRPr="00A8463C" w:rsidRDefault="000F7925" w:rsidP="00A8463C">
            <w:pPr>
              <w:pStyle w:val="Tekstprzypisukocowego"/>
            </w:pPr>
            <w:r w:rsidRPr="00A8463C">
              <w:t>Wykonawca jest  zobowiązany do wykonania dedykowanych mocowań na wyposażenie przewożone w pojeździe , zgodnie z ustaleniami z użytkownikiem. Mocowania muszą zapewniać stabilność oraz łatwy dostęp do sprzętu podczas działań ratowniczo-gaśniczych.</w:t>
            </w:r>
          </w:p>
          <w:p w14:paraId="6566CA69" w14:textId="77777777" w:rsidR="000F7925" w:rsidRPr="00A8463C" w:rsidRDefault="000F7925" w:rsidP="00A8463C">
            <w:pPr>
              <w:pStyle w:val="Tekstprzypisukocowego"/>
            </w:pPr>
            <w:r w:rsidRPr="00A8463C">
              <w:t>Koszt wykonania i montażu ponosi wykonawca, a projekt i specyfikacja powinny zostać zaakceptowane przez użytkownika przed realizacją</w:t>
            </w:r>
          </w:p>
          <w:p w14:paraId="33701056" w14:textId="77777777" w:rsidR="000F7925" w:rsidRPr="00A8463C" w:rsidRDefault="000F7925" w:rsidP="00A8463C">
            <w:pPr>
              <w:pStyle w:val="Tekstprzypisukocowego"/>
            </w:pPr>
          </w:p>
          <w:p w14:paraId="6D2F862F"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sz w:val="20"/>
                <w:szCs w:val="20"/>
              </w:rPr>
              <w:t>-</w:t>
            </w:r>
            <w:r w:rsidRPr="00A8463C">
              <w:rPr>
                <w:rFonts w:ascii="Times New Roman" w:hAnsi="Times New Roman" w:cs="Times New Roman"/>
                <w:bCs/>
                <w:sz w:val="20"/>
                <w:szCs w:val="20"/>
              </w:rPr>
              <w:t>Zamawiający na etapie wykonania dostarczy wykaz wraz z posiadanym  sprzętem    do zamontowania</w:t>
            </w:r>
            <w:r w:rsidRPr="00A8463C">
              <w:rPr>
                <w:rFonts w:ascii="Times New Roman" w:hAnsi="Times New Roman" w:cs="Times New Roman"/>
                <w:b/>
                <w:bCs/>
                <w:sz w:val="20"/>
                <w:szCs w:val="20"/>
              </w:rPr>
              <w:t xml:space="preserve">. </w:t>
            </w:r>
          </w:p>
          <w:p w14:paraId="533BBC33"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b/>
                <w:bCs/>
                <w:sz w:val="20"/>
                <w:szCs w:val="20"/>
              </w:rPr>
              <w:t xml:space="preserve">  </w:t>
            </w:r>
          </w:p>
        </w:tc>
        <w:tc>
          <w:tcPr>
            <w:tcW w:w="2552" w:type="dxa"/>
          </w:tcPr>
          <w:p w14:paraId="5985C99D" w14:textId="77777777" w:rsidR="000F7925" w:rsidRPr="00A8463C" w:rsidRDefault="000F7925" w:rsidP="00A8463C">
            <w:pPr>
              <w:pStyle w:val="Tekstprzypisukocowego"/>
            </w:pPr>
          </w:p>
        </w:tc>
        <w:tc>
          <w:tcPr>
            <w:tcW w:w="3138" w:type="dxa"/>
          </w:tcPr>
          <w:p w14:paraId="35AFC592" w14:textId="1CDCB12D" w:rsidR="000F7925" w:rsidRPr="00A8463C" w:rsidRDefault="000F7925" w:rsidP="00A8463C">
            <w:pPr>
              <w:pStyle w:val="Tekstprzypisukocowego"/>
            </w:pPr>
          </w:p>
        </w:tc>
      </w:tr>
      <w:tr w:rsidR="000F7925" w:rsidRPr="00A8463C" w14:paraId="7A0A9C03" w14:textId="77777777" w:rsidTr="000F7925">
        <w:tc>
          <w:tcPr>
            <w:tcW w:w="831" w:type="dxa"/>
            <w:shd w:val="clear" w:color="auto" w:fill="B4C6E7" w:themeFill="accent1" w:themeFillTint="66"/>
          </w:tcPr>
          <w:p w14:paraId="05C95DAE"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5</w:t>
            </w:r>
          </w:p>
        </w:tc>
        <w:tc>
          <w:tcPr>
            <w:tcW w:w="9625" w:type="dxa"/>
            <w:shd w:val="clear" w:color="auto" w:fill="B4C6E7" w:themeFill="accent1" w:themeFillTint="66"/>
          </w:tcPr>
          <w:p w14:paraId="191B9276" w14:textId="77777777" w:rsidR="000F7925" w:rsidRPr="00A8463C" w:rsidRDefault="000F7925" w:rsidP="00A8463C">
            <w:pPr>
              <w:rPr>
                <w:rFonts w:ascii="Times New Roman" w:hAnsi="Times New Roman" w:cs="Times New Roman"/>
                <w:b/>
                <w:bCs/>
                <w:color w:val="FF0000"/>
                <w:sz w:val="20"/>
                <w:szCs w:val="20"/>
              </w:rPr>
            </w:pPr>
            <w:r w:rsidRPr="00A8463C">
              <w:rPr>
                <w:rFonts w:ascii="Times New Roman" w:hAnsi="Times New Roman" w:cs="Times New Roman"/>
                <w:b/>
                <w:bCs/>
                <w:sz w:val="20"/>
                <w:szCs w:val="20"/>
              </w:rPr>
              <w:t>Pozostałe warunki Zamawiającego</w:t>
            </w:r>
          </w:p>
        </w:tc>
        <w:tc>
          <w:tcPr>
            <w:tcW w:w="2552" w:type="dxa"/>
            <w:shd w:val="clear" w:color="auto" w:fill="B4C6E7" w:themeFill="accent1" w:themeFillTint="66"/>
          </w:tcPr>
          <w:p w14:paraId="63C1B7CC" w14:textId="77777777" w:rsidR="000F7925" w:rsidRPr="00A8463C" w:rsidRDefault="000F7925" w:rsidP="00A8463C">
            <w:pPr>
              <w:rPr>
                <w:rFonts w:ascii="Times New Roman" w:hAnsi="Times New Roman" w:cs="Times New Roman"/>
                <w:b/>
                <w:bCs/>
                <w:sz w:val="20"/>
                <w:szCs w:val="20"/>
              </w:rPr>
            </w:pPr>
          </w:p>
        </w:tc>
        <w:tc>
          <w:tcPr>
            <w:tcW w:w="3138" w:type="dxa"/>
            <w:shd w:val="clear" w:color="auto" w:fill="B4C6E7" w:themeFill="accent1" w:themeFillTint="66"/>
          </w:tcPr>
          <w:p w14:paraId="51CE7FD3" w14:textId="7C9463B3" w:rsidR="000F7925" w:rsidRPr="00A8463C" w:rsidRDefault="000F7925" w:rsidP="00A8463C">
            <w:pPr>
              <w:rPr>
                <w:rFonts w:ascii="Times New Roman" w:hAnsi="Times New Roman" w:cs="Times New Roman"/>
                <w:b/>
                <w:bCs/>
                <w:sz w:val="20"/>
                <w:szCs w:val="20"/>
              </w:rPr>
            </w:pPr>
          </w:p>
        </w:tc>
      </w:tr>
      <w:tr w:rsidR="000F7925" w:rsidRPr="00A8463C" w14:paraId="659ECE1C" w14:textId="77777777" w:rsidTr="000F7925">
        <w:tc>
          <w:tcPr>
            <w:tcW w:w="831" w:type="dxa"/>
          </w:tcPr>
          <w:p w14:paraId="0410218B"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5.1</w:t>
            </w:r>
          </w:p>
        </w:tc>
        <w:tc>
          <w:tcPr>
            <w:tcW w:w="9625" w:type="dxa"/>
          </w:tcPr>
          <w:p w14:paraId="79E38E1C"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sz w:val="20"/>
                <w:szCs w:val="20"/>
              </w:rPr>
              <w:t xml:space="preserve">Zamawiający wymaga objęcia pojazdu minimalnym okresem gwarancji </w:t>
            </w:r>
            <w:r w:rsidRPr="00A8463C">
              <w:rPr>
                <w:rFonts w:ascii="Times New Roman" w:hAnsi="Times New Roman" w:cs="Times New Roman"/>
                <w:b/>
                <w:bCs/>
                <w:sz w:val="20"/>
                <w:szCs w:val="20"/>
              </w:rPr>
              <w:t>–</w:t>
            </w:r>
          </w:p>
          <w:p w14:paraId="29CFC65A"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Podwozie 24 miesiące</w:t>
            </w:r>
          </w:p>
          <w:p w14:paraId="22F9400A" w14:textId="77777777" w:rsidR="000F7925" w:rsidRPr="00A8463C" w:rsidRDefault="000F7925" w:rsidP="00A8463C">
            <w:pPr>
              <w:rPr>
                <w:rFonts w:ascii="Times New Roman" w:hAnsi="Times New Roman" w:cs="Times New Roman"/>
                <w:b/>
                <w:bCs/>
                <w:sz w:val="20"/>
                <w:szCs w:val="20"/>
              </w:rPr>
            </w:pPr>
            <w:r w:rsidRPr="00A8463C">
              <w:rPr>
                <w:rFonts w:ascii="Times New Roman" w:hAnsi="Times New Roman" w:cs="Times New Roman"/>
                <w:b/>
                <w:bCs/>
                <w:sz w:val="20"/>
                <w:szCs w:val="20"/>
              </w:rPr>
              <w:t>Zabudowa 24 miesięcy</w:t>
            </w:r>
          </w:p>
          <w:p w14:paraId="4F1A9533" w14:textId="77777777" w:rsidR="000F7925" w:rsidRPr="00A8463C" w:rsidRDefault="000F7925" w:rsidP="00A8463C">
            <w:pPr>
              <w:rPr>
                <w:rFonts w:ascii="Times New Roman" w:hAnsi="Times New Roman" w:cs="Times New Roman"/>
                <w:b/>
                <w:bCs/>
                <w:color w:val="FF0000"/>
                <w:sz w:val="20"/>
                <w:szCs w:val="20"/>
              </w:rPr>
            </w:pPr>
          </w:p>
        </w:tc>
        <w:tc>
          <w:tcPr>
            <w:tcW w:w="2552" w:type="dxa"/>
          </w:tcPr>
          <w:p w14:paraId="4CA802F7" w14:textId="77777777" w:rsidR="000F7925" w:rsidRPr="00A8463C" w:rsidRDefault="000F7925" w:rsidP="00A8463C">
            <w:pPr>
              <w:rPr>
                <w:rFonts w:ascii="Times New Roman" w:hAnsi="Times New Roman" w:cs="Times New Roman"/>
                <w:sz w:val="20"/>
                <w:szCs w:val="20"/>
              </w:rPr>
            </w:pPr>
          </w:p>
        </w:tc>
        <w:tc>
          <w:tcPr>
            <w:tcW w:w="3138" w:type="dxa"/>
          </w:tcPr>
          <w:p w14:paraId="49DAB000" w14:textId="19B4EAFF" w:rsidR="000F7925" w:rsidRPr="00A8463C" w:rsidRDefault="000F7925" w:rsidP="00A8463C">
            <w:pPr>
              <w:rPr>
                <w:rFonts w:ascii="Times New Roman" w:hAnsi="Times New Roman" w:cs="Times New Roman"/>
                <w:sz w:val="20"/>
                <w:szCs w:val="20"/>
              </w:rPr>
            </w:pPr>
          </w:p>
        </w:tc>
      </w:tr>
      <w:tr w:rsidR="000F7925" w:rsidRPr="00A8463C" w14:paraId="5978E589" w14:textId="77777777" w:rsidTr="000F7925">
        <w:tc>
          <w:tcPr>
            <w:tcW w:w="831" w:type="dxa"/>
          </w:tcPr>
          <w:p w14:paraId="1855E769"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5.2</w:t>
            </w:r>
          </w:p>
        </w:tc>
        <w:tc>
          <w:tcPr>
            <w:tcW w:w="9625" w:type="dxa"/>
          </w:tcPr>
          <w:p w14:paraId="329B5574" w14:textId="77777777" w:rsidR="000F7925" w:rsidRPr="00A8463C" w:rsidRDefault="000F7925" w:rsidP="00A8463C">
            <w:pPr>
              <w:pStyle w:val="Default"/>
              <w:rPr>
                <w:color w:val="auto"/>
                <w:sz w:val="20"/>
                <w:szCs w:val="20"/>
              </w:rPr>
            </w:pPr>
            <w:r w:rsidRPr="00A8463C">
              <w:rPr>
                <w:color w:val="auto"/>
                <w:sz w:val="20"/>
                <w:szCs w:val="20"/>
              </w:rPr>
              <w:t>Wykonawca zobowiązany wykonać oklejenie pojazdu w:</w:t>
            </w:r>
          </w:p>
          <w:p w14:paraId="0C2A005C" w14:textId="77777777" w:rsidR="000F7925" w:rsidRPr="00A8463C" w:rsidRDefault="000F7925" w:rsidP="00A8463C">
            <w:pPr>
              <w:pStyle w:val="Default"/>
              <w:rPr>
                <w:color w:val="auto"/>
                <w:sz w:val="20"/>
                <w:szCs w:val="20"/>
              </w:rPr>
            </w:pPr>
            <w:r w:rsidRPr="00A8463C">
              <w:rPr>
                <w:color w:val="auto"/>
                <w:sz w:val="20"/>
                <w:szCs w:val="20"/>
              </w:rPr>
              <w:t>- naklejka z źródłem finansowania zakupu pojazdu</w:t>
            </w:r>
          </w:p>
          <w:p w14:paraId="425C8C42" w14:textId="77777777" w:rsidR="000F7925" w:rsidRPr="00A8463C" w:rsidRDefault="000F7925" w:rsidP="00A8463C">
            <w:pPr>
              <w:pStyle w:val="Default"/>
              <w:rPr>
                <w:color w:val="auto"/>
                <w:sz w:val="20"/>
                <w:szCs w:val="20"/>
              </w:rPr>
            </w:pPr>
            <w:r w:rsidRPr="00A8463C">
              <w:rPr>
                <w:color w:val="auto"/>
                <w:sz w:val="20"/>
                <w:szCs w:val="20"/>
              </w:rPr>
              <w:t>-logo OSP Dygowo 3 szt</w:t>
            </w:r>
          </w:p>
          <w:p w14:paraId="737D9AB6" w14:textId="77777777" w:rsidR="000F7925" w:rsidRPr="00A8463C" w:rsidRDefault="000F7925" w:rsidP="00A8463C">
            <w:pPr>
              <w:pStyle w:val="Default"/>
              <w:rPr>
                <w:color w:val="auto"/>
                <w:sz w:val="20"/>
                <w:szCs w:val="20"/>
              </w:rPr>
            </w:pPr>
            <w:r w:rsidRPr="00A8463C">
              <w:rPr>
                <w:color w:val="auto"/>
                <w:sz w:val="20"/>
                <w:szCs w:val="20"/>
              </w:rPr>
              <w:t>- logo KSRG 2 szt</w:t>
            </w:r>
          </w:p>
          <w:p w14:paraId="34A5370C" w14:textId="77777777" w:rsidR="000F7925" w:rsidRPr="00A8463C" w:rsidRDefault="000F7925" w:rsidP="00A8463C">
            <w:pPr>
              <w:pStyle w:val="Default"/>
              <w:rPr>
                <w:color w:val="auto"/>
                <w:sz w:val="20"/>
                <w:szCs w:val="20"/>
              </w:rPr>
            </w:pPr>
            <w:r w:rsidRPr="00A8463C">
              <w:rPr>
                <w:color w:val="auto"/>
                <w:sz w:val="20"/>
                <w:szCs w:val="20"/>
              </w:rPr>
              <w:lastRenderedPageBreak/>
              <w:t>-nr operacyjne pojazdu - uzgodnione w etapie realizacji zamówienia</w:t>
            </w:r>
          </w:p>
          <w:p w14:paraId="413D95CF" w14:textId="77777777" w:rsidR="000F7925" w:rsidRPr="00A8463C" w:rsidRDefault="000F7925" w:rsidP="00A8463C">
            <w:pPr>
              <w:pStyle w:val="Default"/>
              <w:rPr>
                <w:color w:val="auto"/>
                <w:sz w:val="20"/>
                <w:szCs w:val="20"/>
              </w:rPr>
            </w:pPr>
            <w:r w:rsidRPr="00A8463C">
              <w:rPr>
                <w:color w:val="auto"/>
                <w:sz w:val="20"/>
                <w:szCs w:val="20"/>
              </w:rPr>
              <w:t>-dodatkowe oklejenie uzgodnione w etapie realizacji zamówienia</w:t>
            </w:r>
          </w:p>
        </w:tc>
        <w:tc>
          <w:tcPr>
            <w:tcW w:w="2552" w:type="dxa"/>
          </w:tcPr>
          <w:p w14:paraId="1B85814C" w14:textId="77777777" w:rsidR="000F7925" w:rsidRPr="00A8463C" w:rsidRDefault="000F7925" w:rsidP="00A8463C">
            <w:pPr>
              <w:pStyle w:val="Default"/>
              <w:rPr>
                <w:color w:val="auto"/>
                <w:sz w:val="20"/>
                <w:szCs w:val="20"/>
              </w:rPr>
            </w:pPr>
          </w:p>
        </w:tc>
        <w:tc>
          <w:tcPr>
            <w:tcW w:w="3138" w:type="dxa"/>
          </w:tcPr>
          <w:p w14:paraId="72A906DB" w14:textId="64869EC3" w:rsidR="000F7925" w:rsidRPr="00A8463C" w:rsidRDefault="000F7925" w:rsidP="00A8463C">
            <w:pPr>
              <w:pStyle w:val="Default"/>
              <w:rPr>
                <w:color w:val="auto"/>
                <w:sz w:val="20"/>
                <w:szCs w:val="20"/>
              </w:rPr>
            </w:pPr>
          </w:p>
        </w:tc>
      </w:tr>
      <w:tr w:rsidR="000F7925" w:rsidRPr="00A8463C" w14:paraId="704A6EF3" w14:textId="77777777" w:rsidTr="000F7925">
        <w:tc>
          <w:tcPr>
            <w:tcW w:w="831" w:type="dxa"/>
          </w:tcPr>
          <w:p w14:paraId="0E0A9ADB"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5.3</w:t>
            </w:r>
          </w:p>
        </w:tc>
        <w:tc>
          <w:tcPr>
            <w:tcW w:w="9625" w:type="dxa"/>
          </w:tcPr>
          <w:p w14:paraId="47E36E1E" w14:textId="77777777" w:rsidR="000F7925" w:rsidRPr="00A8463C" w:rsidRDefault="000F7925" w:rsidP="00A8463C">
            <w:pPr>
              <w:pStyle w:val="Default"/>
              <w:rPr>
                <w:color w:val="auto"/>
                <w:sz w:val="20"/>
                <w:szCs w:val="20"/>
              </w:rPr>
            </w:pPr>
            <w:r w:rsidRPr="00A8463C">
              <w:rPr>
                <w:color w:val="auto"/>
                <w:sz w:val="20"/>
                <w:szCs w:val="20"/>
              </w:rPr>
              <w:t xml:space="preserve">Podczas odbioru pojazdu wykonawca zobowiązany do przeprowadzenia szkolenia z obsługi pojazdu , </w:t>
            </w:r>
          </w:p>
        </w:tc>
        <w:tc>
          <w:tcPr>
            <w:tcW w:w="2552" w:type="dxa"/>
          </w:tcPr>
          <w:p w14:paraId="752C54EA" w14:textId="77777777" w:rsidR="000F7925" w:rsidRPr="00A8463C" w:rsidRDefault="000F7925" w:rsidP="00A8463C">
            <w:pPr>
              <w:pStyle w:val="Default"/>
              <w:rPr>
                <w:color w:val="auto"/>
                <w:sz w:val="20"/>
                <w:szCs w:val="20"/>
              </w:rPr>
            </w:pPr>
          </w:p>
        </w:tc>
        <w:tc>
          <w:tcPr>
            <w:tcW w:w="3138" w:type="dxa"/>
          </w:tcPr>
          <w:p w14:paraId="7B045554" w14:textId="6BBE0E02" w:rsidR="000F7925" w:rsidRPr="00A8463C" w:rsidRDefault="000F7925" w:rsidP="00A8463C">
            <w:pPr>
              <w:pStyle w:val="Default"/>
              <w:rPr>
                <w:color w:val="auto"/>
                <w:sz w:val="20"/>
                <w:szCs w:val="20"/>
              </w:rPr>
            </w:pPr>
          </w:p>
        </w:tc>
      </w:tr>
      <w:tr w:rsidR="000F7925" w:rsidRPr="00A8463C" w14:paraId="06A1888B" w14:textId="77777777" w:rsidTr="000F7925">
        <w:tc>
          <w:tcPr>
            <w:tcW w:w="831" w:type="dxa"/>
          </w:tcPr>
          <w:p w14:paraId="728F4ECB"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5.4</w:t>
            </w:r>
          </w:p>
        </w:tc>
        <w:tc>
          <w:tcPr>
            <w:tcW w:w="9625" w:type="dxa"/>
          </w:tcPr>
          <w:p w14:paraId="7ECEBEF3" w14:textId="77777777" w:rsidR="000F7925" w:rsidRPr="00A8463C" w:rsidRDefault="000F7925" w:rsidP="00A8463C">
            <w:pPr>
              <w:pStyle w:val="Default"/>
              <w:rPr>
                <w:color w:val="auto"/>
                <w:sz w:val="20"/>
                <w:szCs w:val="20"/>
              </w:rPr>
            </w:pPr>
            <w:r w:rsidRPr="00A8463C">
              <w:rPr>
                <w:color w:val="auto"/>
                <w:sz w:val="20"/>
                <w:szCs w:val="20"/>
              </w:rPr>
              <w:t>Prawo do Inspekcji Produkcyjnej</w:t>
            </w:r>
          </w:p>
          <w:p w14:paraId="5C805E32" w14:textId="77777777" w:rsidR="000F7925" w:rsidRPr="00A8463C" w:rsidRDefault="000F7925" w:rsidP="00A8463C">
            <w:pPr>
              <w:pStyle w:val="Default"/>
              <w:rPr>
                <w:color w:val="auto"/>
                <w:sz w:val="20"/>
                <w:szCs w:val="20"/>
              </w:rPr>
            </w:pPr>
          </w:p>
          <w:p w14:paraId="43AA8FFC" w14:textId="77777777" w:rsidR="000F7925" w:rsidRPr="00A8463C" w:rsidRDefault="000F7925" w:rsidP="00A8463C">
            <w:pPr>
              <w:pStyle w:val="Default"/>
              <w:rPr>
                <w:color w:val="auto"/>
                <w:sz w:val="20"/>
                <w:szCs w:val="20"/>
              </w:rPr>
            </w:pPr>
            <w:r w:rsidRPr="00A8463C">
              <w:rPr>
                <w:color w:val="auto"/>
                <w:sz w:val="20"/>
                <w:szCs w:val="20"/>
              </w:rPr>
              <w:t>Zamawiający zastrzega sobie prawo do przeprowadzenia maksymalnie dwóch inspekcji produkcyjnych w zakładzie wykonawcy z udziałem maksymalnie czterech osób na każdą inspekcję. Inspekcje mają na celu kontrolę postępu prac ustaleniu szczegółów technicznych oraz jakości realizacji zamówienia.</w:t>
            </w:r>
          </w:p>
          <w:p w14:paraId="01629F00" w14:textId="77777777" w:rsidR="000F7925" w:rsidRPr="00A8463C" w:rsidRDefault="000F7925" w:rsidP="00A8463C">
            <w:pPr>
              <w:pStyle w:val="Default"/>
              <w:rPr>
                <w:color w:val="auto"/>
                <w:sz w:val="20"/>
                <w:szCs w:val="20"/>
              </w:rPr>
            </w:pPr>
          </w:p>
          <w:p w14:paraId="3F7A7E6B" w14:textId="77777777" w:rsidR="000F7925" w:rsidRPr="00A8463C" w:rsidRDefault="000F7925" w:rsidP="00A8463C">
            <w:pPr>
              <w:pStyle w:val="Default"/>
              <w:rPr>
                <w:color w:val="auto"/>
                <w:sz w:val="20"/>
                <w:szCs w:val="20"/>
              </w:rPr>
            </w:pPr>
            <w:r w:rsidRPr="00A8463C">
              <w:rPr>
                <w:color w:val="auto"/>
                <w:sz w:val="20"/>
                <w:szCs w:val="20"/>
              </w:rPr>
              <w:t>Koszty zakwaterowania i wyżywienia zespołu inspekcyjnego pokrywa wykonawca. Harmonogram wizyt inspekcyjnych zostanie uzgodniony z użytkownikiem</w:t>
            </w:r>
          </w:p>
        </w:tc>
        <w:tc>
          <w:tcPr>
            <w:tcW w:w="2552" w:type="dxa"/>
          </w:tcPr>
          <w:p w14:paraId="02DA9644" w14:textId="77777777" w:rsidR="000F7925" w:rsidRPr="00A8463C" w:rsidRDefault="000F7925" w:rsidP="00A8463C">
            <w:pPr>
              <w:pStyle w:val="Default"/>
              <w:rPr>
                <w:color w:val="auto"/>
                <w:sz w:val="20"/>
                <w:szCs w:val="20"/>
              </w:rPr>
            </w:pPr>
          </w:p>
        </w:tc>
        <w:tc>
          <w:tcPr>
            <w:tcW w:w="3138" w:type="dxa"/>
          </w:tcPr>
          <w:p w14:paraId="5950AA49" w14:textId="40C28E51" w:rsidR="000F7925" w:rsidRPr="00A8463C" w:rsidRDefault="000F7925" w:rsidP="00A8463C">
            <w:pPr>
              <w:pStyle w:val="Default"/>
              <w:rPr>
                <w:color w:val="auto"/>
                <w:sz w:val="20"/>
                <w:szCs w:val="20"/>
              </w:rPr>
            </w:pPr>
          </w:p>
        </w:tc>
      </w:tr>
      <w:tr w:rsidR="000F7925" w:rsidRPr="00A8463C" w14:paraId="0E586869" w14:textId="77777777" w:rsidTr="000F7925">
        <w:tc>
          <w:tcPr>
            <w:tcW w:w="831" w:type="dxa"/>
          </w:tcPr>
          <w:p w14:paraId="7DFFDDB0"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5.5</w:t>
            </w:r>
          </w:p>
        </w:tc>
        <w:tc>
          <w:tcPr>
            <w:tcW w:w="9625" w:type="dxa"/>
          </w:tcPr>
          <w:p w14:paraId="5BE894AF" w14:textId="77777777" w:rsidR="000F7925" w:rsidRPr="00A8463C" w:rsidRDefault="000F7925" w:rsidP="00A8463C">
            <w:pPr>
              <w:pStyle w:val="Default"/>
              <w:rPr>
                <w:color w:val="auto"/>
                <w:sz w:val="20"/>
                <w:szCs w:val="20"/>
              </w:rPr>
            </w:pPr>
            <w:r w:rsidRPr="00A8463C">
              <w:rPr>
                <w:color w:val="auto"/>
                <w:sz w:val="20"/>
                <w:szCs w:val="20"/>
              </w:rPr>
              <w:t xml:space="preserve">Wykonawca obowiązany jest do dostarczenia wraz z pojazdem: </w:t>
            </w:r>
          </w:p>
          <w:p w14:paraId="049CDF36" w14:textId="77777777" w:rsidR="000F7925" w:rsidRPr="00A8463C" w:rsidRDefault="000F7925" w:rsidP="00A8463C">
            <w:pPr>
              <w:pStyle w:val="Default"/>
              <w:rPr>
                <w:color w:val="auto"/>
                <w:sz w:val="20"/>
                <w:szCs w:val="20"/>
              </w:rPr>
            </w:pPr>
            <w:r w:rsidRPr="00A8463C">
              <w:rPr>
                <w:color w:val="auto"/>
                <w:sz w:val="20"/>
                <w:szCs w:val="20"/>
              </w:rPr>
              <w:t xml:space="preserve">- instrukcji obsługi w języku polskim do podwozia samochodu, zabudowy pożarniczej i zainstalowanych urządzeń i wyposażenia, </w:t>
            </w:r>
          </w:p>
          <w:p w14:paraId="112BC1BC" w14:textId="77777777" w:rsidR="000F7925" w:rsidRPr="00A8463C" w:rsidRDefault="000F7925" w:rsidP="00A8463C">
            <w:pPr>
              <w:pStyle w:val="Default"/>
              <w:rPr>
                <w:color w:val="auto"/>
                <w:sz w:val="20"/>
                <w:szCs w:val="20"/>
              </w:rPr>
            </w:pPr>
            <w:r w:rsidRPr="00A8463C">
              <w:rPr>
                <w:color w:val="auto"/>
                <w:sz w:val="20"/>
                <w:szCs w:val="20"/>
              </w:rPr>
              <w:t xml:space="preserve">- aktualne świadectwo dopuszczenia do użytkowania w ochronie przeciwpożarowej dla pojazdu, </w:t>
            </w:r>
          </w:p>
          <w:p w14:paraId="56B3F5BA" w14:textId="77777777" w:rsidR="000F7925" w:rsidRPr="00A8463C" w:rsidRDefault="000F7925" w:rsidP="00A8463C">
            <w:pPr>
              <w:rPr>
                <w:rFonts w:ascii="Times New Roman" w:hAnsi="Times New Roman" w:cs="Times New Roman"/>
                <w:sz w:val="20"/>
                <w:szCs w:val="20"/>
              </w:rPr>
            </w:pPr>
            <w:r w:rsidRPr="00A8463C">
              <w:rPr>
                <w:rFonts w:ascii="Times New Roman" w:hAnsi="Times New Roman" w:cs="Times New Roman"/>
                <w:sz w:val="20"/>
                <w:szCs w:val="20"/>
              </w:rPr>
              <w:t xml:space="preserve">- dokumentacji niezbędnej do zarejestrowania pojazdu jako „samochód specjalny”, wynikającej z ustawy „Prawo o ruchu drogowym”. </w:t>
            </w:r>
          </w:p>
          <w:p w14:paraId="50E6D5C2" w14:textId="77777777" w:rsidR="000F7925" w:rsidRPr="00A8463C" w:rsidRDefault="000F7925" w:rsidP="00A8463C">
            <w:pPr>
              <w:rPr>
                <w:rFonts w:ascii="Times New Roman" w:hAnsi="Times New Roman" w:cs="Times New Roman"/>
                <w:sz w:val="20"/>
                <w:szCs w:val="20"/>
              </w:rPr>
            </w:pPr>
          </w:p>
        </w:tc>
        <w:tc>
          <w:tcPr>
            <w:tcW w:w="2552" w:type="dxa"/>
          </w:tcPr>
          <w:p w14:paraId="60E7ECE4" w14:textId="77777777" w:rsidR="000F7925" w:rsidRPr="00A8463C" w:rsidRDefault="000F7925" w:rsidP="00A8463C">
            <w:pPr>
              <w:pStyle w:val="Default"/>
              <w:rPr>
                <w:color w:val="auto"/>
                <w:sz w:val="20"/>
                <w:szCs w:val="20"/>
              </w:rPr>
            </w:pPr>
          </w:p>
        </w:tc>
        <w:tc>
          <w:tcPr>
            <w:tcW w:w="3138" w:type="dxa"/>
          </w:tcPr>
          <w:p w14:paraId="42A3509D" w14:textId="16C36434" w:rsidR="000F7925" w:rsidRPr="00A8463C" w:rsidRDefault="000F7925" w:rsidP="00A8463C">
            <w:pPr>
              <w:pStyle w:val="Default"/>
              <w:rPr>
                <w:color w:val="auto"/>
                <w:sz w:val="20"/>
                <w:szCs w:val="20"/>
              </w:rPr>
            </w:pPr>
          </w:p>
        </w:tc>
      </w:tr>
    </w:tbl>
    <w:bookmarkEnd w:id="1"/>
    <w:p w14:paraId="2FC55225" w14:textId="77777777" w:rsidR="008B459C" w:rsidRPr="00A8463C" w:rsidRDefault="008B459C" w:rsidP="00A8463C">
      <w:pPr>
        <w:pStyle w:val="Tekstprzypisukocowego"/>
        <w:rPr>
          <w:b/>
          <w:bCs/>
        </w:rPr>
      </w:pPr>
      <w:r w:rsidRPr="00A8463C">
        <w:rPr>
          <w:b/>
          <w:bCs/>
        </w:rPr>
        <w:t xml:space="preserve">Dodatkowo wraz z pojazdem należy </w:t>
      </w:r>
      <w:r w:rsidRPr="00A8463C">
        <w:rPr>
          <w:b/>
          <w:bCs/>
          <w:u w:val="single"/>
        </w:rPr>
        <w:t>przewidzieć miejsce i dostarczyć</w:t>
      </w:r>
      <w:r w:rsidRPr="00A8463C">
        <w:rPr>
          <w:b/>
          <w:bCs/>
        </w:rPr>
        <w:t xml:space="preserve"> sprzęt zgodnie z poniższą tabelą.-Szczegóły dotyczące rozmieszczenia sprzętu dostarczonego do uzgodnienia z użytkownikiem na etapie realizacji zamówienia z uwzględnieniem wcześniejszych wymagań  Zamawiającego.</w:t>
      </w:r>
    </w:p>
    <w:p w14:paraId="3FED3055" w14:textId="77777777" w:rsidR="002619A5" w:rsidRPr="00A8463C" w:rsidRDefault="002619A5" w:rsidP="00A8463C">
      <w:pPr>
        <w:spacing w:after="0" w:line="240" w:lineRule="auto"/>
        <w:rPr>
          <w:rFonts w:ascii="Times New Roman" w:hAnsi="Times New Roman" w:cs="Times New Roman"/>
          <w:sz w:val="20"/>
          <w:szCs w:val="20"/>
        </w:rPr>
      </w:pPr>
    </w:p>
    <w:tbl>
      <w:tblPr>
        <w:tblW w:w="15384" w:type="dxa"/>
        <w:tblInd w:w="-5" w:type="dxa"/>
        <w:tblCellMar>
          <w:left w:w="70" w:type="dxa"/>
          <w:right w:w="70" w:type="dxa"/>
        </w:tblCellMar>
        <w:tblLook w:val="04A0" w:firstRow="1" w:lastRow="0" w:firstColumn="1" w:lastColumn="0" w:noHBand="0" w:noVBand="1"/>
      </w:tblPr>
      <w:tblGrid>
        <w:gridCol w:w="480"/>
        <w:gridCol w:w="3940"/>
        <w:gridCol w:w="1200"/>
        <w:gridCol w:w="9764"/>
      </w:tblGrid>
      <w:tr w:rsidR="008B459C" w:rsidRPr="00A8463C" w14:paraId="13D2CA34" w14:textId="77777777" w:rsidTr="00D56877">
        <w:trPr>
          <w:trHeight w:val="510"/>
        </w:trPr>
        <w:tc>
          <w:tcPr>
            <w:tcW w:w="480" w:type="dxa"/>
            <w:tcBorders>
              <w:top w:val="single" w:sz="4" w:space="0" w:color="auto"/>
              <w:left w:val="single" w:sz="4" w:space="0" w:color="auto"/>
              <w:bottom w:val="single" w:sz="4" w:space="0" w:color="auto"/>
              <w:right w:val="single" w:sz="4" w:space="0" w:color="auto"/>
            </w:tcBorders>
            <w:vAlign w:val="center"/>
            <w:hideMark/>
          </w:tcPr>
          <w:p w14:paraId="0963FB68" w14:textId="77777777" w:rsidR="008B459C" w:rsidRPr="00A8463C" w:rsidRDefault="008B459C" w:rsidP="00A8463C">
            <w:pPr>
              <w:spacing w:after="0" w:line="240" w:lineRule="auto"/>
              <w:rPr>
                <w:rFonts w:ascii="Times New Roman" w:eastAsia="Times New Roman" w:hAnsi="Times New Roman" w:cs="Times New Roman"/>
                <w:b/>
                <w:bCs/>
                <w:color w:val="000000"/>
                <w:sz w:val="20"/>
                <w:szCs w:val="20"/>
                <w:lang w:eastAsia="pl-PL"/>
              </w:rPr>
            </w:pPr>
            <w:r w:rsidRPr="00A8463C">
              <w:rPr>
                <w:rFonts w:ascii="Times New Roman" w:eastAsia="Times New Roman" w:hAnsi="Times New Roman" w:cs="Times New Roman"/>
                <w:b/>
                <w:bCs/>
                <w:color w:val="000000"/>
                <w:sz w:val="20"/>
                <w:szCs w:val="20"/>
                <w:lang w:eastAsia="pl-PL"/>
              </w:rPr>
              <w:t>Lp.</w:t>
            </w:r>
          </w:p>
        </w:tc>
        <w:tc>
          <w:tcPr>
            <w:tcW w:w="3940" w:type="dxa"/>
            <w:tcBorders>
              <w:top w:val="single" w:sz="4" w:space="0" w:color="auto"/>
              <w:left w:val="nil"/>
              <w:bottom w:val="single" w:sz="4" w:space="0" w:color="auto"/>
              <w:right w:val="single" w:sz="4" w:space="0" w:color="auto"/>
            </w:tcBorders>
            <w:vAlign w:val="center"/>
            <w:hideMark/>
          </w:tcPr>
          <w:p w14:paraId="5BB0860B" w14:textId="77777777" w:rsidR="008B459C" w:rsidRPr="00A8463C" w:rsidRDefault="008B459C" w:rsidP="00A8463C">
            <w:pPr>
              <w:spacing w:after="0" w:line="240" w:lineRule="auto"/>
              <w:rPr>
                <w:rFonts w:ascii="Times New Roman" w:eastAsia="Times New Roman" w:hAnsi="Times New Roman" w:cs="Times New Roman"/>
                <w:b/>
                <w:bCs/>
                <w:color w:val="000000"/>
                <w:sz w:val="20"/>
                <w:szCs w:val="20"/>
                <w:lang w:eastAsia="pl-PL"/>
              </w:rPr>
            </w:pPr>
            <w:r w:rsidRPr="00A8463C">
              <w:rPr>
                <w:rFonts w:ascii="Times New Roman" w:eastAsia="Times New Roman" w:hAnsi="Times New Roman" w:cs="Times New Roman"/>
                <w:b/>
                <w:bCs/>
                <w:color w:val="000000"/>
                <w:sz w:val="20"/>
                <w:szCs w:val="20"/>
                <w:lang w:eastAsia="pl-PL"/>
              </w:rPr>
              <w:t xml:space="preserve">Zadanie </w:t>
            </w:r>
          </w:p>
        </w:tc>
        <w:tc>
          <w:tcPr>
            <w:tcW w:w="1200" w:type="dxa"/>
            <w:tcBorders>
              <w:top w:val="single" w:sz="4" w:space="0" w:color="auto"/>
              <w:left w:val="nil"/>
              <w:bottom w:val="single" w:sz="4" w:space="0" w:color="auto"/>
              <w:right w:val="single" w:sz="4" w:space="0" w:color="auto"/>
            </w:tcBorders>
            <w:vAlign w:val="bottom"/>
            <w:hideMark/>
          </w:tcPr>
          <w:p w14:paraId="1E1335DB" w14:textId="77777777" w:rsidR="008B459C" w:rsidRPr="00A8463C" w:rsidRDefault="008B459C" w:rsidP="00A8463C">
            <w:pPr>
              <w:spacing w:after="0" w:line="240" w:lineRule="auto"/>
              <w:rPr>
                <w:rFonts w:ascii="Times New Roman" w:eastAsia="Times New Roman" w:hAnsi="Times New Roman" w:cs="Times New Roman"/>
                <w:b/>
                <w:bCs/>
                <w:color w:val="000000"/>
                <w:sz w:val="20"/>
                <w:szCs w:val="20"/>
                <w:lang w:eastAsia="pl-PL"/>
              </w:rPr>
            </w:pPr>
            <w:r w:rsidRPr="00A8463C">
              <w:rPr>
                <w:rFonts w:ascii="Times New Roman" w:eastAsia="Times New Roman" w:hAnsi="Times New Roman" w:cs="Times New Roman"/>
                <w:b/>
                <w:bCs/>
                <w:color w:val="000000"/>
                <w:sz w:val="20"/>
                <w:szCs w:val="20"/>
                <w:lang w:eastAsia="pl-PL"/>
              </w:rPr>
              <w:t>Ilość sztuk/ komplet</w:t>
            </w:r>
          </w:p>
        </w:tc>
        <w:tc>
          <w:tcPr>
            <w:tcW w:w="9764" w:type="dxa"/>
            <w:tcBorders>
              <w:top w:val="single" w:sz="4" w:space="0" w:color="auto"/>
              <w:left w:val="nil"/>
              <w:bottom w:val="single" w:sz="4" w:space="0" w:color="auto"/>
              <w:right w:val="single" w:sz="4" w:space="0" w:color="auto"/>
            </w:tcBorders>
            <w:vAlign w:val="center"/>
            <w:hideMark/>
          </w:tcPr>
          <w:p w14:paraId="6205CE93" w14:textId="77777777" w:rsidR="008B459C" w:rsidRPr="00A8463C" w:rsidRDefault="008B459C" w:rsidP="00A8463C">
            <w:pPr>
              <w:spacing w:after="0" w:line="240" w:lineRule="auto"/>
              <w:rPr>
                <w:rFonts w:ascii="Times New Roman" w:eastAsia="Times New Roman" w:hAnsi="Times New Roman" w:cs="Times New Roman"/>
                <w:b/>
                <w:bCs/>
                <w:color w:val="000000"/>
                <w:sz w:val="20"/>
                <w:szCs w:val="20"/>
                <w:lang w:eastAsia="pl-PL"/>
              </w:rPr>
            </w:pPr>
            <w:r w:rsidRPr="00A8463C">
              <w:rPr>
                <w:rFonts w:ascii="Times New Roman" w:eastAsia="Times New Roman" w:hAnsi="Times New Roman" w:cs="Times New Roman"/>
                <w:b/>
                <w:bCs/>
                <w:color w:val="000000"/>
                <w:sz w:val="20"/>
                <w:szCs w:val="20"/>
                <w:lang w:eastAsia="pl-PL"/>
              </w:rPr>
              <w:t xml:space="preserve">Wymagania szczegółowe </w:t>
            </w:r>
          </w:p>
        </w:tc>
      </w:tr>
      <w:tr w:rsidR="008B459C" w:rsidRPr="00A8463C" w14:paraId="087E026F" w14:textId="77777777" w:rsidTr="00D56877">
        <w:trPr>
          <w:trHeight w:val="942"/>
        </w:trPr>
        <w:tc>
          <w:tcPr>
            <w:tcW w:w="480" w:type="dxa"/>
            <w:tcBorders>
              <w:top w:val="nil"/>
              <w:left w:val="single" w:sz="4" w:space="0" w:color="auto"/>
              <w:bottom w:val="single" w:sz="4" w:space="0" w:color="auto"/>
              <w:right w:val="single" w:sz="4" w:space="0" w:color="auto"/>
            </w:tcBorders>
            <w:vAlign w:val="center"/>
            <w:hideMark/>
          </w:tcPr>
          <w:p w14:paraId="18A3D67B" w14:textId="77777777" w:rsidR="008B459C" w:rsidRPr="00A8463C" w:rsidRDefault="008B459C"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Arial" w:hAnsi="Times New Roman" w:cs="Times New Roman"/>
                <w:color w:val="000000"/>
                <w:sz w:val="20"/>
                <w:szCs w:val="20"/>
                <w:lang w:eastAsia="pl-PL"/>
              </w:rPr>
              <w:t>1</w:t>
            </w:r>
          </w:p>
        </w:tc>
        <w:tc>
          <w:tcPr>
            <w:tcW w:w="3940" w:type="dxa"/>
            <w:tcBorders>
              <w:top w:val="nil"/>
              <w:left w:val="nil"/>
              <w:bottom w:val="single" w:sz="4" w:space="0" w:color="auto"/>
              <w:right w:val="single" w:sz="4" w:space="0" w:color="auto"/>
            </w:tcBorders>
            <w:vAlign w:val="center"/>
            <w:hideMark/>
          </w:tcPr>
          <w:p w14:paraId="6067D8E4" w14:textId="77777777" w:rsidR="008B459C" w:rsidRPr="00A8463C" w:rsidRDefault="00A50E21"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 xml:space="preserve">Pilarka łańcuchowa do drewna  akumulatorowa </w:t>
            </w:r>
          </w:p>
        </w:tc>
        <w:tc>
          <w:tcPr>
            <w:tcW w:w="1200" w:type="dxa"/>
            <w:tcBorders>
              <w:top w:val="nil"/>
              <w:left w:val="nil"/>
              <w:bottom w:val="single" w:sz="4" w:space="0" w:color="auto"/>
              <w:right w:val="single" w:sz="4" w:space="0" w:color="auto"/>
            </w:tcBorders>
            <w:vAlign w:val="center"/>
            <w:hideMark/>
          </w:tcPr>
          <w:p w14:paraId="0AF8831D" w14:textId="77777777" w:rsidR="008B459C" w:rsidRPr="005550B2" w:rsidRDefault="00A50E21" w:rsidP="00A8463C">
            <w:pPr>
              <w:spacing w:after="0" w:line="240" w:lineRule="auto"/>
              <w:rPr>
                <w:rFonts w:ascii="Times New Roman" w:eastAsia="Times New Roman" w:hAnsi="Times New Roman" w:cs="Times New Roman"/>
                <w:color w:val="000000"/>
                <w:lang w:eastAsia="pl-PL"/>
              </w:rPr>
            </w:pPr>
            <w:r w:rsidRPr="005550B2">
              <w:rPr>
                <w:rFonts w:ascii="Times New Roman" w:eastAsia="Times New Roman" w:hAnsi="Times New Roman" w:cs="Times New Roman"/>
                <w:color w:val="000000"/>
                <w:lang w:eastAsia="pl-PL"/>
              </w:rPr>
              <w:t>1</w:t>
            </w:r>
          </w:p>
        </w:tc>
        <w:tc>
          <w:tcPr>
            <w:tcW w:w="9764" w:type="dxa"/>
            <w:tcBorders>
              <w:top w:val="nil"/>
              <w:left w:val="nil"/>
              <w:bottom w:val="single" w:sz="4" w:space="0" w:color="auto"/>
              <w:right w:val="single" w:sz="4" w:space="0" w:color="auto"/>
            </w:tcBorders>
            <w:vAlign w:val="center"/>
            <w:hideMark/>
          </w:tcPr>
          <w:tbl>
            <w:tblPr>
              <w:tblW w:w="3689" w:type="dxa"/>
              <w:shd w:val="clear" w:color="auto" w:fill="F6F6F6"/>
              <w:tblCellMar>
                <w:left w:w="0" w:type="dxa"/>
                <w:right w:w="0" w:type="dxa"/>
              </w:tblCellMar>
              <w:tblLook w:val="04A0" w:firstRow="1" w:lastRow="0" w:firstColumn="1" w:lastColumn="0" w:noHBand="0" w:noVBand="1"/>
            </w:tblPr>
            <w:tblGrid>
              <w:gridCol w:w="3689"/>
            </w:tblGrid>
            <w:tr w:rsidR="00A50E21" w:rsidRPr="005550B2" w14:paraId="4D3540BB" w14:textId="77777777" w:rsidTr="00A50E21">
              <w:trPr>
                <w:trHeight w:val="269"/>
              </w:trPr>
              <w:tc>
                <w:tcPr>
                  <w:tcW w:w="0" w:type="auto"/>
                  <w:tcBorders>
                    <w:top w:val="nil"/>
                    <w:left w:val="nil"/>
                    <w:bottom w:val="nil"/>
                    <w:right w:val="nil"/>
                  </w:tcBorders>
                  <w:vAlign w:val="center"/>
                  <w:hideMark/>
                </w:tcPr>
                <w:p w14:paraId="7ACAB2AB" w14:textId="77777777" w:rsidR="00A50E21" w:rsidRPr="005550B2" w:rsidRDefault="00376854" w:rsidP="00A8463C">
                  <w:pPr>
                    <w:spacing w:after="0" w:line="240" w:lineRule="auto"/>
                    <w:rPr>
                      <w:rFonts w:ascii="Times New Roman" w:eastAsia="Times New Roman" w:hAnsi="Times New Roman" w:cs="Times New Roman"/>
                      <w:color w:val="1C1C1C"/>
                      <w:lang w:eastAsia="pl-PL"/>
                    </w:rPr>
                  </w:pPr>
                  <w:r w:rsidRPr="005550B2">
                    <w:rPr>
                      <w:rFonts w:ascii="Times New Roman" w:eastAsia="Times New Roman" w:hAnsi="Times New Roman" w:cs="Times New Roman"/>
                      <w:color w:val="000000"/>
                      <w:lang w:eastAsia="pl-PL"/>
                    </w:rPr>
                    <w:t>Akumulator litowo-jonowy</w:t>
                  </w:r>
                  <w:r w:rsidR="000510E5" w:rsidRPr="005550B2">
                    <w:rPr>
                      <w:rFonts w:ascii="Times New Roman" w:eastAsia="Times New Roman" w:hAnsi="Times New Roman" w:cs="Times New Roman"/>
                      <w:color w:val="000000"/>
                      <w:lang w:eastAsia="pl-PL"/>
                    </w:rPr>
                    <w:t xml:space="preserve"> system </w:t>
                  </w:r>
                  <w:r w:rsidR="000510E5" w:rsidRPr="005550B2">
                    <w:rPr>
                      <w:rFonts w:ascii="Times New Roman" w:eastAsia="Times New Roman" w:hAnsi="Times New Roman" w:cs="Times New Roman"/>
                      <w:b/>
                      <w:color w:val="000000"/>
                      <w:lang w:eastAsia="pl-PL"/>
                    </w:rPr>
                    <w:t>AP500 s</w:t>
                  </w:r>
                  <w:r w:rsidR="000510E5" w:rsidRPr="005550B2">
                    <w:rPr>
                      <w:rFonts w:ascii="Times New Roman" w:eastAsia="Times New Roman" w:hAnsi="Times New Roman" w:cs="Times New Roman"/>
                      <w:color w:val="000000"/>
                      <w:lang w:eastAsia="pl-PL"/>
                    </w:rPr>
                    <w:t xml:space="preserve"> </w:t>
                  </w:r>
                  <w:r w:rsidRPr="005550B2">
                    <w:rPr>
                      <w:rFonts w:ascii="Times New Roman" w:eastAsia="Times New Roman" w:hAnsi="Times New Roman" w:cs="Times New Roman"/>
                      <w:color w:val="000000"/>
                      <w:lang w:eastAsia="pl-PL"/>
                    </w:rPr>
                    <w:t xml:space="preserve"> </w:t>
                  </w:r>
                  <w:r w:rsidR="00A50E21" w:rsidRPr="005550B2">
                    <w:rPr>
                      <w:rFonts w:ascii="Times New Roman" w:eastAsia="Times New Roman" w:hAnsi="Times New Roman" w:cs="Times New Roman"/>
                      <w:color w:val="000000"/>
                      <w:lang w:eastAsia="pl-PL"/>
                    </w:rPr>
                    <w:t>, ciężar maks. 3,4 kg, poziom</w:t>
                  </w:r>
                  <w:r w:rsidRPr="005550B2">
                    <w:rPr>
                      <w:rFonts w:ascii="Times New Roman" w:eastAsia="Times New Roman" w:hAnsi="Times New Roman" w:cs="Times New Roman"/>
                      <w:color w:val="000000"/>
                      <w:lang w:eastAsia="pl-PL"/>
                    </w:rPr>
                    <w:t xml:space="preserve"> ciśnienia akustycznego dB(A) 95</w:t>
                  </w:r>
                  <w:r w:rsidR="00A50E21" w:rsidRPr="005550B2">
                    <w:rPr>
                      <w:rFonts w:ascii="Times New Roman" w:eastAsia="Times New Roman" w:hAnsi="Times New Roman" w:cs="Times New Roman"/>
                      <w:color w:val="000000"/>
                      <w:lang w:eastAsia="pl-PL"/>
                    </w:rPr>
                    <w:t xml:space="preserve">, w komplecie ładowarka </w:t>
                  </w:r>
                  <w:r w:rsidRPr="005550B2">
                    <w:rPr>
                      <w:rFonts w:ascii="Times New Roman" w:eastAsia="Times New Roman" w:hAnsi="Times New Roman" w:cs="Times New Roman"/>
                      <w:color w:val="000000"/>
                      <w:lang w:eastAsia="pl-PL"/>
                    </w:rPr>
                    <w:t>,</w:t>
                  </w:r>
                  <w:r w:rsidR="00A50E21" w:rsidRPr="005550B2">
                    <w:rPr>
                      <w:rFonts w:ascii="Times New Roman" w:eastAsia="Times New Roman" w:hAnsi="Times New Roman" w:cs="Times New Roman"/>
                      <w:color w:val="000000"/>
                      <w:lang w:eastAsia="pl-PL"/>
                    </w:rPr>
                    <w:t>bateria</w:t>
                  </w:r>
                  <w:r w:rsidR="00357ACC" w:rsidRPr="005550B2">
                    <w:rPr>
                      <w:rFonts w:ascii="Times New Roman" w:eastAsia="Times New Roman" w:hAnsi="Times New Roman" w:cs="Times New Roman"/>
                      <w:color w:val="000000"/>
                      <w:lang w:eastAsia="pl-PL"/>
                    </w:rPr>
                    <w:t>,</w:t>
                  </w:r>
                  <w:r w:rsidR="00A50E21" w:rsidRPr="005550B2">
                    <w:rPr>
                      <w:rFonts w:ascii="Times New Roman" w:eastAsia="Times New Roman" w:hAnsi="Times New Roman" w:cs="Times New Roman"/>
                      <w:color w:val="1C1C1C"/>
                      <w:lang w:eastAsia="pl-PL"/>
                    </w:rPr>
                    <w:t xml:space="preserve"> </w:t>
                  </w:r>
                  <w:r w:rsidRPr="005550B2">
                    <w:rPr>
                      <w:rFonts w:ascii="Times New Roman" w:eastAsia="Times New Roman" w:hAnsi="Times New Roman" w:cs="Times New Roman"/>
                      <w:color w:val="1C1C1C"/>
                      <w:lang w:eastAsia="pl-PL"/>
                    </w:rPr>
                    <w:t>długość prowadnicy minimum 40cm</w:t>
                  </w:r>
                </w:p>
              </w:tc>
            </w:tr>
            <w:tr w:rsidR="00A50E21" w:rsidRPr="005550B2" w14:paraId="3C461CE8" w14:textId="77777777" w:rsidTr="00A50E21">
              <w:trPr>
                <w:trHeight w:val="269"/>
              </w:trPr>
              <w:tc>
                <w:tcPr>
                  <w:tcW w:w="0" w:type="auto"/>
                  <w:tcBorders>
                    <w:top w:val="nil"/>
                    <w:left w:val="nil"/>
                    <w:bottom w:val="nil"/>
                    <w:right w:val="nil"/>
                  </w:tcBorders>
                  <w:vAlign w:val="center"/>
                  <w:hideMark/>
                </w:tcPr>
                <w:p w14:paraId="0F013475" w14:textId="77777777" w:rsidR="00A50E21" w:rsidRPr="005550B2" w:rsidRDefault="00A50E21" w:rsidP="00A8463C">
                  <w:pPr>
                    <w:spacing w:after="0" w:line="240" w:lineRule="auto"/>
                    <w:rPr>
                      <w:rFonts w:ascii="Times New Roman" w:eastAsia="Times New Roman" w:hAnsi="Times New Roman" w:cs="Times New Roman"/>
                      <w:color w:val="1C1C1C"/>
                      <w:lang w:eastAsia="pl-PL"/>
                    </w:rPr>
                  </w:pPr>
                </w:p>
              </w:tc>
            </w:tr>
          </w:tbl>
          <w:p w14:paraId="68CFD728" w14:textId="77777777" w:rsidR="008B459C" w:rsidRPr="005550B2" w:rsidRDefault="008B459C" w:rsidP="00A8463C">
            <w:pPr>
              <w:spacing w:after="0" w:line="240" w:lineRule="auto"/>
              <w:rPr>
                <w:rFonts w:ascii="Times New Roman" w:eastAsia="Times New Roman" w:hAnsi="Times New Roman" w:cs="Times New Roman"/>
                <w:color w:val="000000"/>
                <w:lang w:eastAsia="pl-PL"/>
              </w:rPr>
            </w:pPr>
          </w:p>
        </w:tc>
      </w:tr>
      <w:tr w:rsidR="008B459C" w:rsidRPr="00A8463C" w14:paraId="1A8C9BA7" w14:textId="77777777" w:rsidTr="00D56877">
        <w:trPr>
          <w:trHeight w:val="255"/>
        </w:trPr>
        <w:tc>
          <w:tcPr>
            <w:tcW w:w="480" w:type="dxa"/>
            <w:tcBorders>
              <w:top w:val="nil"/>
              <w:left w:val="single" w:sz="4" w:space="0" w:color="auto"/>
              <w:bottom w:val="single" w:sz="4" w:space="0" w:color="auto"/>
              <w:right w:val="single" w:sz="4" w:space="0" w:color="auto"/>
            </w:tcBorders>
            <w:vAlign w:val="center"/>
            <w:hideMark/>
          </w:tcPr>
          <w:p w14:paraId="65301B30" w14:textId="77777777" w:rsidR="008B459C" w:rsidRPr="00A8463C" w:rsidRDefault="008B459C"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2</w:t>
            </w:r>
          </w:p>
        </w:tc>
        <w:tc>
          <w:tcPr>
            <w:tcW w:w="3940" w:type="dxa"/>
            <w:tcBorders>
              <w:top w:val="nil"/>
              <w:left w:val="nil"/>
              <w:bottom w:val="single" w:sz="4" w:space="0" w:color="auto"/>
              <w:right w:val="single" w:sz="4" w:space="0" w:color="auto"/>
            </w:tcBorders>
            <w:vAlign w:val="center"/>
            <w:hideMark/>
          </w:tcPr>
          <w:p w14:paraId="018FE97E" w14:textId="77777777" w:rsidR="008B459C" w:rsidRPr="00A8463C" w:rsidRDefault="00376854"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 xml:space="preserve">Pilarka </w:t>
            </w:r>
            <w:r w:rsidR="000510E5" w:rsidRPr="00A8463C">
              <w:rPr>
                <w:rFonts w:ascii="Times New Roman" w:eastAsia="Times New Roman" w:hAnsi="Times New Roman" w:cs="Times New Roman"/>
                <w:color w:val="000000"/>
                <w:sz w:val="20"/>
                <w:szCs w:val="20"/>
                <w:lang w:eastAsia="pl-PL"/>
              </w:rPr>
              <w:t xml:space="preserve">ratownicza akumulatorowa </w:t>
            </w:r>
          </w:p>
        </w:tc>
        <w:tc>
          <w:tcPr>
            <w:tcW w:w="1200" w:type="dxa"/>
            <w:tcBorders>
              <w:top w:val="nil"/>
              <w:left w:val="nil"/>
              <w:bottom w:val="single" w:sz="4" w:space="0" w:color="auto"/>
              <w:right w:val="single" w:sz="4" w:space="0" w:color="auto"/>
            </w:tcBorders>
            <w:vAlign w:val="center"/>
            <w:hideMark/>
          </w:tcPr>
          <w:p w14:paraId="08FD2D37" w14:textId="77777777" w:rsidR="008B459C" w:rsidRPr="00A8463C" w:rsidRDefault="00A50E21"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1</w:t>
            </w:r>
          </w:p>
        </w:tc>
        <w:tc>
          <w:tcPr>
            <w:tcW w:w="9764" w:type="dxa"/>
            <w:tcBorders>
              <w:top w:val="nil"/>
              <w:left w:val="nil"/>
              <w:bottom w:val="single" w:sz="4" w:space="0" w:color="auto"/>
              <w:right w:val="single" w:sz="4" w:space="0" w:color="auto"/>
            </w:tcBorders>
            <w:vAlign w:val="center"/>
            <w:hideMark/>
          </w:tcPr>
          <w:p w14:paraId="73BC516C"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 xml:space="preserve">Akumulator litowo-jonowy system </w:t>
            </w:r>
            <w:r w:rsidRPr="00A8463C">
              <w:rPr>
                <w:rFonts w:ascii="Times New Roman" w:eastAsia="Times New Roman" w:hAnsi="Times New Roman" w:cs="Times New Roman"/>
                <w:b/>
                <w:color w:val="000000"/>
                <w:sz w:val="20"/>
                <w:szCs w:val="20"/>
                <w:lang w:eastAsia="pl-PL"/>
              </w:rPr>
              <w:t>AP 500s</w:t>
            </w:r>
            <w:r w:rsidRPr="00A8463C">
              <w:rPr>
                <w:rFonts w:ascii="Times New Roman" w:eastAsia="Times New Roman" w:hAnsi="Times New Roman" w:cs="Times New Roman"/>
                <w:color w:val="000000"/>
                <w:sz w:val="20"/>
                <w:szCs w:val="20"/>
                <w:lang w:eastAsia="pl-PL"/>
              </w:rPr>
              <w:t xml:space="preserve"> , poziom ciśnienia akustycznego dB(A) 96, w komplecie ładowarka ,bateria,</w:t>
            </w:r>
            <w:r w:rsidRPr="00A8463C">
              <w:rPr>
                <w:rFonts w:ascii="Times New Roman" w:eastAsia="Times New Roman" w:hAnsi="Times New Roman" w:cs="Times New Roman"/>
                <w:color w:val="1C1C1C"/>
                <w:sz w:val="20"/>
                <w:szCs w:val="20"/>
                <w:lang w:eastAsia="pl-PL"/>
              </w:rPr>
              <w:t xml:space="preserve"> długość prowadnicy minimum 50cm</w:t>
            </w:r>
          </w:p>
        </w:tc>
      </w:tr>
      <w:tr w:rsidR="008B459C" w:rsidRPr="00A8463C" w14:paraId="0A4A8D3B" w14:textId="77777777" w:rsidTr="00D56877">
        <w:trPr>
          <w:trHeight w:val="255"/>
        </w:trPr>
        <w:tc>
          <w:tcPr>
            <w:tcW w:w="480" w:type="dxa"/>
            <w:tcBorders>
              <w:top w:val="nil"/>
              <w:left w:val="single" w:sz="4" w:space="0" w:color="auto"/>
              <w:bottom w:val="single" w:sz="4" w:space="0" w:color="auto"/>
              <w:right w:val="single" w:sz="4" w:space="0" w:color="auto"/>
            </w:tcBorders>
            <w:vAlign w:val="center"/>
            <w:hideMark/>
          </w:tcPr>
          <w:p w14:paraId="1F3C17D5" w14:textId="77777777" w:rsidR="008B459C" w:rsidRPr="00A8463C" w:rsidRDefault="008B459C"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3</w:t>
            </w:r>
          </w:p>
        </w:tc>
        <w:tc>
          <w:tcPr>
            <w:tcW w:w="3940" w:type="dxa"/>
            <w:tcBorders>
              <w:top w:val="nil"/>
              <w:left w:val="nil"/>
              <w:bottom w:val="single" w:sz="4" w:space="0" w:color="auto"/>
              <w:right w:val="single" w:sz="4" w:space="0" w:color="auto"/>
            </w:tcBorders>
            <w:vAlign w:val="center"/>
            <w:hideMark/>
          </w:tcPr>
          <w:p w14:paraId="5F6B08C4"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Pożarniczy wąż tłoczny do pomp W-75-20-ŁA</w:t>
            </w:r>
          </w:p>
        </w:tc>
        <w:tc>
          <w:tcPr>
            <w:tcW w:w="1200" w:type="dxa"/>
            <w:tcBorders>
              <w:top w:val="nil"/>
              <w:left w:val="nil"/>
              <w:bottom w:val="single" w:sz="4" w:space="0" w:color="auto"/>
              <w:right w:val="single" w:sz="4" w:space="0" w:color="auto"/>
            </w:tcBorders>
            <w:vAlign w:val="center"/>
            <w:hideMark/>
          </w:tcPr>
          <w:p w14:paraId="283C1E7F"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8</w:t>
            </w:r>
          </w:p>
        </w:tc>
        <w:tc>
          <w:tcPr>
            <w:tcW w:w="9764" w:type="dxa"/>
            <w:tcBorders>
              <w:top w:val="nil"/>
              <w:left w:val="nil"/>
              <w:bottom w:val="single" w:sz="4" w:space="0" w:color="auto"/>
              <w:right w:val="single" w:sz="4" w:space="0" w:color="auto"/>
            </w:tcBorders>
            <w:vAlign w:val="center"/>
            <w:hideMark/>
          </w:tcPr>
          <w:p w14:paraId="256AB911"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Kolor zapewniający lepszą widocznością w trudnych warunkach,</w:t>
            </w:r>
          </w:p>
        </w:tc>
      </w:tr>
      <w:tr w:rsidR="008B459C" w:rsidRPr="00A8463C" w14:paraId="057C50ED" w14:textId="77777777" w:rsidTr="00D56877">
        <w:trPr>
          <w:trHeight w:val="255"/>
        </w:trPr>
        <w:tc>
          <w:tcPr>
            <w:tcW w:w="480" w:type="dxa"/>
            <w:tcBorders>
              <w:top w:val="nil"/>
              <w:left w:val="single" w:sz="4" w:space="0" w:color="auto"/>
              <w:bottom w:val="single" w:sz="4" w:space="0" w:color="auto"/>
              <w:right w:val="single" w:sz="4" w:space="0" w:color="auto"/>
            </w:tcBorders>
            <w:vAlign w:val="center"/>
            <w:hideMark/>
          </w:tcPr>
          <w:p w14:paraId="6918D1EB" w14:textId="77777777" w:rsidR="008B459C" w:rsidRPr="00A8463C" w:rsidRDefault="008B459C"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4</w:t>
            </w:r>
          </w:p>
        </w:tc>
        <w:tc>
          <w:tcPr>
            <w:tcW w:w="3940" w:type="dxa"/>
            <w:tcBorders>
              <w:top w:val="nil"/>
              <w:left w:val="nil"/>
              <w:bottom w:val="single" w:sz="4" w:space="0" w:color="auto"/>
              <w:right w:val="single" w:sz="4" w:space="0" w:color="auto"/>
            </w:tcBorders>
            <w:vAlign w:val="center"/>
            <w:hideMark/>
          </w:tcPr>
          <w:p w14:paraId="783A1B21"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Pożarniczy wąż tłoczny do pomp W-52-20-ŁA</w:t>
            </w:r>
          </w:p>
        </w:tc>
        <w:tc>
          <w:tcPr>
            <w:tcW w:w="1200" w:type="dxa"/>
            <w:tcBorders>
              <w:top w:val="nil"/>
              <w:left w:val="nil"/>
              <w:bottom w:val="single" w:sz="4" w:space="0" w:color="auto"/>
              <w:right w:val="single" w:sz="4" w:space="0" w:color="auto"/>
            </w:tcBorders>
            <w:vAlign w:val="center"/>
            <w:hideMark/>
          </w:tcPr>
          <w:p w14:paraId="682FBD5E"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10</w:t>
            </w:r>
          </w:p>
        </w:tc>
        <w:tc>
          <w:tcPr>
            <w:tcW w:w="9764" w:type="dxa"/>
            <w:tcBorders>
              <w:top w:val="nil"/>
              <w:left w:val="nil"/>
              <w:bottom w:val="single" w:sz="4" w:space="0" w:color="auto"/>
              <w:right w:val="single" w:sz="4" w:space="0" w:color="auto"/>
            </w:tcBorders>
            <w:vAlign w:val="center"/>
            <w:hideMark/>
          </w:tcPr>
          <w:p w14:paraId="0A80AD12" w14:textId="77777777" w:rsidR="008B459C" w:rsidRPr="00A8463C" w:rsidRDefault="000510E5" w:rsidP="00A8463C">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Kolor zapewniający lepszą widocznością w trudnych warunkach,</w:t>
            </w:r>
          </w:p>
        </w:tc>
      </w:tr>
      <w:tr w:rsidR="000A78D2" w:rsidRPr="00A8463C" w14:paraId="1FD9B259" w14:textId="77777777" w:rsidTr="00D56877">
        <w:trPr>
          <w:trHeight w:val="510"/>
        </w:trPr>
        <w:tc>
          <w:tcPr>
            <w:tcW w:w="480" w:type="dxa"/>
            <w:tcBorders>
              <w:top w:val="nil"/>
              <w:left w:val="single" w:sz="4" w:space="0" w:color="auto"/>
              <w:bottom w:val="single" w:sz="4" w:space="0" w:color="auto"/>
              <w:right w:val="single" w:sz="4" w:space="0" w:color="auto"/>
            </w:tcBorders>
            <w:vAlign w:val="center"/>
            <w:hideMark/>
          </w:tcPr>
          <w:p w14:paraId="0D394F38"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5</w:t>
            </w:r>
          </w:p>
        </w:tc>
        <w:tc>
          <w:tcPr>
            <w:tcW w:w="3940" w:type="dxa"/>
            <w:tcBorders>
              <w:top w:val="nil"/>
              <w:left w:val="nil"/>
              <w:bottom w:val="single" w:sz="4" w:space="0" w:color="auto"/>
              <w:right w:val="single" w:sz="4" w:space="0" w:color="auto"/>
            </w:tcBorders>
            <w:vAlign w:val="center"/>
            <w:hideMark/>
          </w:tcPr>
          <w:p w14:paraId="6AA0D6E1"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 xml:space="preserve">Przenośny akumulatorowy zestaw oświetleniowy na statywie z reflektorami </w:t>
            </w:r>
          </w:p>
        </w:tc>
        <w:tc>
          <w:tcPr>
            <w:tcW w:w="1200" w:type="dxa"/>
            <w:tcBorders>
              <w:top w:val="nil"/>
              <w:left w:val="nil"/>
              <w:bottom w:val="single" w:sz="4" w:space="0" w:color="auto"/>
              <w:right w:val="single" w:sz="4" w:space="0" w:color="auto"/>
            </w:tcBorders>
            <w:vAlign w:val="center"/>
            <w:hideMark/>
          </w:tcPr>
          <w:p w14:paraId="37607724"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1</w:t>
            </w:r>
          </w:p>
        </w:tc>
        <w:tc>
          <w:tcPr>
            <w:tcW w:w="9764" w:type="dxa"/>
            <w:tcBorders>
              <w:top w:val="nil"/>
              <w:left w:val="nil"/>
              <w:bottom w:val="single" w:sz="4" w:space="0" w:color="auto"/>
              <w:right w:val="single" w:sz="4" w:space="0" w:color="auto"/>
            </w:tcBorders>
            <w:vAlign w:val="center"/>
            <w:hideMark/>
          </w:tcPr>
          <w:p w14:paraId="0AC76E28" w14:textId="3DE0F81D"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B6888">
              <w:rPr>
                <w:rFonts w:ascii="Times New Roman" w:hAnsi="Times New Roman" w:cs="Times New Roman"/>
                <w:color w:val="000000"/>
                <w:sz w:val="20"/>
                <w:szCs w:val="20"/>
              </w:rPr>
              <w:t>Akumulator: 12 V, 22 Ah LED żelowy</w:t>
            </w:r>
            <w:r w:rsidRPr="00AB6888">
              <w:rPr>
                <w:rFonts w:ascii="Times New Roman" w:hAnsi="Times New Roman" w:cs="Times New Roman"/>
                <w:color w:val="000000"/>
                <w:sz w:val="20"/>
                <w:szCs w:val="20"/>
              </w:rPr>
              <w:br/>
              <w:t>Temperatura barwowa: 6500 K (zbliżone do światła dziennego)</w:t>
            </w:r>
            <w:r w:rsidRPr="00AB6888">
              <w:rPr>
                <w:rFonts w:ascii="Times New Roman" w:hAnsi="Times New Roman" w:cs="Times New Roman"/>
                <w:color w:val="000000"/>
                <w:sz w:val="20"/>
                <w:szCs w:val="20"/>
              </w:rPr>
              <w:br/>
              <w:t>Czas pracy: ok. 2,5 h przy 100% mocy, ok. 10 h przy 25% mocy</w:t>
            </w:r>
            <w:r w:rsidRPr="00AB6888">
              <w:rPr>
                <w:rFonts w:ascii="Times New Roman" w:hAnsi="Times New Roman" w:cs="Times New Roman"/>
                <w:color w:val="000000"/>
                <w:sz w:val="20"/>
                <w:szCs w:val="20"/>
              </w:rPr>
              <w:br/>
              <w:t>Tryby pracy: Tryby pracy: oświetlenie punktowe lub szerokokątne, płynnie regulowane</w:t>
            </w:r>
            <w:r w:rsidRPr="00AB6888">
              <w:rPr>
                <w:rFonts w:ascii="Times New Roman" w:hAnsi="Times New Roman" w:cs="Times New Roman"/>
                <w:color w:val="000000"/>
                <w:sz w:val="20"/>
                <w:szCs w:val="20"/>
              </w:rPr>
              <w:br/>
              <w:t>Przednie lampy błyskowe: w czterech kolorach (czerwony, zielony, żółty i niebieski)</w:t>
            </w:r>
            <w:r w:rsidRPr="00AB6888">
              <w:rPr>
                <w:rFonts w:ascii="Times New Roman" w:hAnsi="Times New Roman" w:cs="Times New Roman"/>
                <w:color w:val="000000"/>
                <w:sz w:val="20"/>
                <w:szCs w:val="20"/>
              </w:rPr>
              <w:br/>
            </w:r>
            <w:r w:rsidRPr="00AB6888">
              <w:rPr>
                <w:rFonts w:ascii="Times New Roman" w:hAnsi="Times New Roman" w:cs="Times New Roman"/>
                <w:color w:val="000000"/>
                <w:sz w:val="20"/>
                <w:szCs w:val="20"/>
              </w:rPr>
              <w:lastRenderedPageBreak/>
              <w:t>Funkcja natężenia oświetlenia: z sześcioma poziomami od 8% do 150%, płynna regulacja lub stopniowa co 10%</w:t>
            </w:r>
            <w:r w:rsidRPr="00AB6888">
              <w:rPr>
                <w:rFonts w:ascii="Times New Roman" w:hAnsi="Times New Roman" w:cs="Times New Roman"/>
                <w:color w:val="000000"/>
                <w:sz w:val="20"/>
                <w:szCs w:val="20"/>
              </w:rPr>
              <w:br/>
              <w:t>Doładowanie: wzmocnienie oświetlenia do 150 % przez 10 minut</w:t>
            </w:r>
            <w:r w:rsidRPr="00AB6888">
              <w:rPr>
                <w:rFonts w:ascii="Times New Roman" w:hAnsi="Times New Roman" w:cs="Times New Roman"/>
                <w:color w:val="000000"/>
                <w:sz w:val="20"/>
                <w:szCs w:val="20"/>
              </w:rPr>
              <w:br/>
              <w:t>Strumień świetlny przy 100% mocy wyjściowej: około. 8500 lumenów</w:t>
            </w:r>
            <w:r w:rsidRPr="00AB6888">
              <w:rPr>
                <w:rFonts w:ascii="Times New Roman" w:hAnsi="Times New Roman" w:cs="Times New Roman"/>
                <w:color w:val="000000"/>
                <w:sz w:val="20"/>
                <w:szCs w:val="20"/>
              </w:rPr>
              <w:br/>
              <w:t>Strumień świetlny przy 150% mocy wyjściowej: około. 12500 lumenów</w:t>
            </w:r>
            <w:r w:rsidRPr="00AB6888">
              <w:rPr>
                <w:rFonts w:ascii="Times New Roman" w:hAnsi="Times New Roman" w:cs="Times New Roman"/>
                <w:color w:val="000000"/>
                <w:sz w:val="20"/>
                <w:szCs w:val="20"/>
              </w:rPr>
              <w:br/>
              <w:t>Klasa ochrony: IP 54</w:t>
            </w:r>
            <w:r w:rsidRPr="00AB6888">
              <w:rPr>
                <w:rFonts w:ascii="Times New Roman" w:hAnsi="Times New Roman" w:cs="Times New Roman"/>
                <w:color w:val="000000"/>
                <w:sz w:val="20"/>
                <w:szCs w:val="20"/>
              </w:rPr>
              <w:br/>
              <w:t>Wymiary: 390 x 195 x 255 mm (wymiary transportowe)</w:t>
            </w:r>
            <w:r w:rsidRPr="00AB6888">
              <w:rPr>
                <w:rFonts w:ascii="Times New Roman" w:hAnsi="Times New Roman" w:cs="Times New Roman"/>
                <w:color w:val="000000"/>
                <w:sz w:val="20"/>
                <w:szCs w:val="20"/>
              </w:rPr>
              <w:br/>
              <w:t>Masa: 12,4 kg</w:t>
            </w:r>
          </w:p>
        </w:tc>
      </w:tr>
      <w:tr w:rsidR="000A78D2" w:rsidRPr="00A8463C" w14:paraId="5A0071D6" w14:textId="77777777" w:rsidTr="00D56877">
        <w:trPr>
          <w:trHeight w:val="255"/>
        </w:trPr>
        <w:tc>
          <w:tcPr>
            <w:tcW w:w="480" w:type="dxa"/>
            <w:tcBorders>
              <w:top w:val="nil"/>
              <w:left w:val="single" w:sz="4" w:space="0" w:color="auto"/>
              <w:bottom w:val="single" w:sz="4" w:space="0" w:color="auto"/>
              <w:right w:val="single" w:sz="4" w:space="0" w:color="auto"/>
            </w:tcBorders>
            <w:vAlign w:val="center"/>
            <w:hideMark/>
          </w:tcPr>
          <w:p w14:paraId="7D9BD48C"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lastRenderedPageBreak/>
              <w:t>6</w:t>
            </w:r>
          </w:p>
        </w:tc>
        <w:tc>
          <w:tcPr>
            <w:tcW w:w="3940" w:type="dxa"/>
            <w:tcBorders>
              <w:top w:val="nil"/>
              <w:left w:val="nil"/>
              <w:bottom w:val="single" w:sz="4" w:space="0" w:color="auto"/>
              <w:right w:val="single" w:sz="4" w:space="0" w:color="auto"/>
            </w:tcBorders>
            <w:vAlign w:val="center"/>
            <w:hideMark/>
          </w:tcPr>
          <w:p w14:paraId="5E36055B" w14:textId="77777777" w:rsidR="000A78D2" w:rsidRPr="00A8463C" w:rsidRDefault="000A78D2" w:rsidP="000A78D2">
            <w:pPr>
              <w:spacing w:after="0" w:line="240" w:lineRule="auto"/>
              <w:rPr>
                <w:rFonts w:ascii="Times New Roman" w:eastAsia="Meiryo" w:hAnsi="Times New Roman" w:cs="Times New Roman"/>
                <w:color w:val="000000"/>
                <w:sz w:val="20"/>
                <w:szCs w:val="20"/>
                <w:lang w:eastAsia="pl-PL"/>
              </w:rPr>
            </w:pPr>
            <w:r w:rsidRPr="00A8463C">
              <w:rPr>
                <w:rFonts w:ascii="Times New Roman" w:eastAsia="Meiryo" w:hAnsi="Times New Roman" w:cs="Times New Roman"/>
                <w:color w:val="000000"/>
                <w:sz w:val="20"/>
                <w:szCs w:val="20"/>
                <w:lang w:eastAsia="pl-PL"/>
              </w:rPr>
              <w:t>Drabina wysuwana 3-przęsłowa</w:t>
            </w:r>
          </w:p>
        </w:tc>
        <w:tc>
          <w:tcPr>
            <w:tcW w:w="1200" w:type="dxa"/>
            <w:tcBorders>
              <w:top w:val="nil"/>
              <w:left w:val="nil"/>
              <w:bottom w:val="single" w:sz="4" w:space="0" w:color="auto"/>
              <w:right w:val="single" w:sz="4" w:space="0" w:color="auto"/>
            </w:tcBorders>
            <w:vAlign w:val="center"/>
            <w:hideMark/>
          </w:tcPr>
          <w:p w14:paraId="59784FB2"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1</w:t>
            </w:r>
          </w:p>
        </w:tc>
        <w:tc>
          <w:tcPr>
            <w:tcW w:w="9764" w:type="dxa"/>
            <w:tcBorders>
              <w:top w:val="nil"/>
              <w:left w:val="nil"/>
              <w:bottom w:val="single" w:sz="4" w:space="0" w:color="auto"/>
              <w:right w:val="single" w:sz="4" w:space="0" w:color="auto"/>
            </w:tcBorders>
            <w:vAlign w:val="center"/>
            <w:hideMark/>
          </w:tcPr>
          <w:p w14:paraId="77963F1F" w14:textId="77777777" w:rsidR="000A78D2" w:rsidRPr="00A8463C" w:rsidRDefault="000A78D2" w:rsidP="000A78D2">
            <w:pPr>
              <w:spacing w:after="0" w:line="240" w:lineRule="auto"/>
              <w:rPr>
                <w:rFonts w:ascii="Times New Roman" w:eastAsia="Times New Roman" w:hAnsi="Times New Roman" w:cs="Times New Roman"/>
                <w:color w:val="000000"/>
                <w:sz w:val="20"/>
                <w:szCs w:val="20"/>
                <w:lang w:eastAsia="pl-PL"/>
              </w:rPr>
            </w:pPr>
            <w:r w:rsidRPr="00A8463C">
              <w:rPr>
                <w:rFonts w:ascii="Times New Roman" w:eastAsia="Times New Roman" w:hAnsi="Times New Roman" w:cs="Times New Roman"/>
                <w:color w:val="000000"/>
                <w:sz w:val="20"/>
                <w:szCs w:val="20"/>
                <w:lang w:eastAsia="pl-PL"/>
              </w:rPr>
              <w:t>Drabina ratownicza  3 osobowa długość drabiny po wysunięciu min.9506mm</w:t>
            </w:r>
          </w:p>
        </w:tc>
      </w:tr>
      <w:tr w:rsidR="000A78D2" w:rsidRPr="008B459C" w14:paraId="29F478AB" w14:textId="77777777" w:rsidTr="00D56877">
        <w:trPr>
          <w:trHeight w:val="255"/>
        </w:trPr>
        <w:tc>
          <w:tcPr>
            <w:tcW w:w="480" w:type="dxa"/>
            <w:tcBorders>
              <w:top w:val="nil"/>
              <w:left w:val="nil"/>
              <w:bottom w:val="nil"/>
              <w:right w:val="nil"/>
            </w:tcBorders>
            <w:noWrap/>
            <w:vAlign w:val="center"/>
            <w:hideMark/>
          </w:tcPr>
          <w:p w14:paraId="5E1BF608" w14:textId="77777777" w:rsidR="000A78D2" w:rsidRPr="008B459C" w:rsidRDefault="000A78D2" w:rsidP="000A78D2">
            <w:pPr>
              <w:spacing w:after="0" w:line="240" w:lineRule="auto"/>
              <w:rPr>
                <w:rFonts w:ascii="Calibri" w:eastAsia="Times New Roman" w:hAnsi="Calibri" w:cs="Calibri"/>
                <w:color w:val="000000"/>
                <w:sz w:val="20"/>
                <w:szCs w:val="20"/>
                <w:lang w:eastAsia="pl-PL"/>
              </w:rPr>
            </w:pPr>
          </w:p>
        </w:tc>
        <w:tc>
          <w:tcPr>
            <w:tcW w:w="3940" w:type="dxa"/>
            <w:tcBorders>
              <w:top w:val="nil"/>
              <w:left w:val="nil"/>
              <w:bottom w:val="nil"/>
              <w:right w:val="nil"/>
            </w:tcBorders>
            <w:vAlign w:val="bottom"/>
            <w:hideMark/>
          </w:tcPr>
          <w:p w14:paraId="71BA8232" w14:textId="77777777" w:rsidR="000A78D2" w:rsidRPr="008B459C" w:rsidRDefault="000A78D2" w:rsidP="000A78D2">
            <w:pPr>
              <w:spacing w:after="0" w:line="240" w:lineRule="auto"/>
              <w:rPr>
                <w:rFonts w:ascii="Times New Roman" w:eastAsia="Times New Roman" w:hAnsi="Times New Roman" w:cs="Times New Roman"/>
                <w:sz w:val="20"/>
                <w:szCs w:val="20"/>
                <w:lang w:eastAsia="pl-PL"/>
              </w:rPr>
            </w:pPr>
          </w:p>
        </w:tc>
        <w:tc>
          <w:tcPr>
            <w:tcW w:w="1200" w:type="dxa"/>
            <w:tcBorders>
              <w:top w:val="nil"/>
              <w:left w:val="nil"/>
              <w:bottom w:val="nil"/>
              <w:right w:val="nil"/>
            </w:tcBorders>
            <w:noWrap/>
            <w:vAlign w:val="center"/>
            <w:hideMark/>
          </w:tcPr>
          <w:p w14:paraId="1B21AA95" w14:textId="77777777" w:rsidR="000A78D2" w:rsidRPr="008B459C" w:rsidRDefault="000A78D2" w:rsidP="000A78D2">
            <w:pPr>
              <w:spacing w:after="0" w:line="240" w:lineRule="auto"/>
              <w:rPr>
                <w:rFonts w:ascii="Times New Roman" w:eastAsia="Times New Roman" w:hAnsi="Times New Roman" w:cs="Times New Roman"/>
                <w:sz w:val="20"/>
                <w:szCs w:val="20"/>
                <w:lang w:eastAsia="pl-PL"/>
              </w:rPr>
            </w:pPr>
          </w:p>
        </w:tc>
        <w:tc>
          <w:tcPr>
            <w:tcW w:w="9764" w:type="dxa"/>
            <w:tcBorders>
              <w:top w:val="nil"/>
              <w:left w:val="nil"/>
              <w:bottom w:val="nil"/>
              <w:right w:val="nil"/>
            </w:tcBorders>
            <w:vAlign w:val="bottom"/>
            <w:hideMark/>
          </w:tcPr>
          <w:p w14:paraId="7599D7B0" w14:textId="77777777" w:rsidR="000A78D2" w:rsidRPr="008B459C" w:rsidRDefault="000A78D2" w:rsidP="000A78D2">
            <w:pPr>
              <w:spacing w:after="0" w:line="240" w:lineRule="auto"/>
              <w:rPr>
                <w:rFonts w:ascii="Times New Roman" w:eastAsia="Times New Roman" w:hAnsi="Times New Roman" w:cs="Times New Roman"/>
                <w:sz w:val="20"/>
                <w:szCs w:val="20"/>
                <w:lang w:eastAsia="pl-PL"/>
              </w:rPr>
            </w:pPr>
          </w:p>
        </w:tc>
      </w:tr>
    </w:tbl>
    <w:p w14:paraId="22C60A2B" w14:textId="77777777" w:rsidR="008B459C" w:rsidRDefault="008B459C" w:rsidP="00FB0E80">
      <w:pPr>
        <w:jc w:val="both"/>
        <w:rPr>
          <w:rFonts w:ascii="Times New Roman" w:hAnsi="Times New Roman" w:cs="Times New Roman"/>
          <w:b/>
          <w:i/>
        </w:rPr>
      </w:pPr>
      <w:r w:rsidRPr="00FB0E80">
        <w:rPr>
          <w:rFonts w:ascii="Times New Roman" w:hAnsi="Times New Roman" w:cs="Times New Roman"/>
          <w:b/>
          <w:i/>
        </w:rPr>
        <w:t xml:space="preserve">Dostarczony sprzęt i wyposażenie (jeśli jest wymagane przepisami)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w:t>
      </w:r>
      <w:proofErr w:type="spellStart"/>
      <w:r w:rsidRPr="00FB0E80">
        <w:rPr>
          <w:rFonts w:ascii="Times New Roman" w:hAnsi="Times New Roman" w:cs="Times New Roman"/>
          <w:b/>
          <w:i/>
        </w:rPr>
        <w:t>zm</w:t>
      </w:r>
      <w:proofErr w:type="spellEnd"/>
      <w:r w:rsidRPr="00FB0E80">
        <w:rPr>
          <w:rFonts w:ascii="Times New Roman" w:hAnsi="Times New Roman" w:cs="Times New Roman"/>
          <w:b/>
          <w:i/>
        </w:rPr>
        <w:t>).</w:t>
      </w:r>
    </w:p>
    <w:p w14:paraId="2280E97E" w14:textId="77777777" w:rsidR="0062766E" w:rsidRPr="0062766E" w:rsidRDefault="0062766E" w:rsidP="00FB0E80">
      <w:pPr>
        <w:jc w:val="both"/>
        <w:rPr>
          <w:rFonts w:ascii="Times New Roman" w:hAnsi="Times New Roman" w:cs="Times New Roman"/>
          <w:b/>
          <w:i/>
        </w:rPr>
      </w:pPr>
    </w:p>
    <w:sectPr w:rsidR="0062766E" w:rsidRPr="0062766E" w:rsidSect="00F721BF">
      <w:headerReference w:type="default" r:id="rId8"/>
      <w:footerReference w:type="default" r:id="rId9"/>
      <w:pgSz w:w="16838" w:h="11906" w:orient="landscape"/>
      <w:pgMar w:top="426"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EF3A" w14:textId="77777777" w:rsidR="00C0655A" w:rsidRDefault="00C0655A" w:rsidP="005C512A">
      <w:pPr>
        <w:spacing w:after="0" w:line="240" w:lineRule="auto"/>
      </w:pPr>
      <w:r>
        <w:separator/>
      </w:r>
    </w:p>
  </w:endnote>
  <w:endnote w:type="continuationSeparator" w:id="0">
    <w:p w14:paraId="49D6A352" w14:textId="77777777" w:rsidR="00C0655A" w:rsidRDefault="00C0655A"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panose1 w:val="00000000000000000000"/>
    <w:charset w:val="02"/>
    <w:family w:val="auto"/>
    <w:notTrueType/>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EndPr/>
    <w:sdtContent>
      <w:p w14:paraId="0F9C8A9F" w14:textId="77777777" w:rsidR="006E1494" w:rsidRDefault="00EF5827">
        <w:pPr>
          <w:pStyle w:val="Stopka"/>
          <w:jc w:val="right"/>
        </w:pPr>
        <w:r>
          <w:fldChar w:fldCharType="begin"/>
        </w:r>
        <w:r>
          <w:instrText>PAGE   \* MERGEFORMAT</w:instrText>
        </w:r>
        <w:r>
          <w:fldChar w:fldCharType="separate"/>
        </w:r>
        <w:r>
          <w:rPr>
            <w:noProof/>
          </w:rPr>
          <w:t>16</w:t>
        </w:r>
        <w:r>
          <w:rPr>
            <w:noProof/>
          </w:rPr>
          <w:fldChar w:fldCharType="end"/>
        </w:r>
      </w:p>
    </w:sdtContent>
  </w:sdt>
  <w:p w14:paraId="037EA44C" w14:textId="77777777" w:rsidR="006E1494" w:rsidRDefault="006E14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E56C" w14:textId="77777777" w:rsidR="00C0655A" w:rsidRDefault="00C0655A" w:rsidP="005C512A">
      <w:pPr>
        <w:spacing w:after="0" w:line="240" w:lineRule="auto"/>
      </w:pPr>
      <w:r>
        <w:separator/>
      </w:r>
    </w:p>
  </w:footnote>
  <w:footnote w:type="continuationSeparator" w:id="0">
    <w:p w14:paraId="79CE6994" w14:textId="77777777" w:rsidR="00C0655A" w:rsidRDefault="00C0655A" w:rsidP="005C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44E9" w14:textId="77777777" w:rsidR="006E1494" w:rsidRDefault="006E1494" w:rsidP="00127519">
    <w:pPr>
      <w:pStyle w:val="Nagwek"/>
      <w:jc w:val="center"/>
    </w:pPr>
    <w:r w:rsidRPr="00E177A4">
      <w:rPr>
        <w:noProof/>
        <w:sz w:val="32"/>
        <w:szCs w:val="32"/>
      </w:rPr>
      <w:drawing>
        <wp:anchor distT="0" distB="0" distL="114300" distR="114300" simplePos="0" relativeHeight="251658240" behindDoc="1" locked="0" layoutInCell="1" allowOverlap="1" wp14:anchorId="5B788468" wp14:editId="397C7E25">
          <wp:simplePos x="0" y="0"/>
          <wp:positionH relativeFrom="column">
            <wp:posOffset>2073910</wp:posOffset>
          </wp:positionH>
          <wp:positionV relativeFrom="paragraph">
            <wp:posOffset>-2540</wp:posOffset>
          </wp:positionV>
          <wp:extent cx="5967730" cy="504825"/>
          <wp:effectExtent l="0" t="0" r="0" b="0"/>
          <wp:wrapTight wrapText="bothSides">
            <wp:wrapPolygon edited="0">
              <wp:start x="0" y="0"/>
              <wp:lineTo x="0" y="21192"/>
              <wp:lineTo x="21513" y="21192"/>
              <wp:lineTo x="21513" y="0"/>
              <wp:lineTo x="0" y="0"/>
            </wp:wrapPolygon>
          </wp:wrapTight>
          <wp:docPr id="11603369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7730" cy="504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sz w:val="22"/>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2"/>
        <w:szCs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2"/>
        <w:szCs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2"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867351"/>
    <w:multiLevelType w:val="hybridMultilevel"/>
    <w:tmpl w:val="2E6EAF68"/>
    <w:lvl w:ilvl="0" w:tplc="DD30F5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2"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7"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1571285">
    <w:abstractNumId w:val="7"/>
  </w:num>
  <w:num w:numId="2" w16cid:durableId="1835216703">
    <w:abstractNumId w:val="1"/>
  </w:num>
  <w:num w:numId="3" w16cid:durableId="1560439279">
    <w:abstractNumId w:val="6"/>
  </w:num>
  <w:num w:numId="4" w16cid:durableId="280649922">
    <w:abstractNumId w:val="8"/>
  </w:num>
  <w:num w:numId="5" w16cid:durableId="248002792">
    <w:abstractNumId w:val="27"/>
  </w:num>
  <w:num w:numId="6" w16cid:durableId="1874806670">
    <w:abstractNumId w:val="17"/>
  </w:num>
  <w:num w:numId="7" w16cid:durableId="1046297834">
    <w:abstractNumId w:val="3"/>
  </w:num>
  <w:num w:numId="8" w16cid:durableId="1262643535">
    <w:abstractNumId w:val="21"/>
  </w:num>
  <w:num w:numId="9" w16cid:durableId="753360545">
    <w:abstractNumId w:val="25"/>
  </w:num>
  <w:num w:numId="10" w16cid:durableId="786705790">
    <w:abstractNumId w:val="26"/>
  </w:num>
  <w:num w:numId="11" w16cid:durableId="402532502">
    <w:abstractNumId w:val="13"/>
  </w:num>
  <w:num w:numId="12" w16cid:durableId="8210471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031390">
    <w:abstractNumId w:val="23"/>
  </w:num>
  <w:num w:numId="14" w16cid:durableId="482697666">
    <w:abstractNumId w:val="12"/>
  </w:num>
  <w:num w:numId="15" w16cid:durableId="1493837533">
    <w:abstractNumId w:val="16"/>
  </w:num>
  <w:num w:numId="16" w16cid:durableId="1070424304">
    <w:abstractNumId w:val="14"/>
  </w:num>
  <w:num w:numId="17" w16cid:durableId="1137139859">
    <w:abstractNumId w:val="2"/>
  </w:num>
  <w:num w:numId="18" w16cid:durableId="1547376375">
    <w:abstractNumId w:val="20"/>
  </w:num>
  <w:num w:numId="19" w16cid:durableId="1134644340">
    <w:abstractNumId w:val="10"/>
  </w:num>
  <w:num w:numId="20" w16cid:durableId="701518242">
    <w:abstractNumId w:val="22"/>
  </w:num>
  <w:num w:numId="21" w16cid:durableId="946035909">
    <w:abstractNumId w:val="11"/>
  </w:num>
  <w:num w:numId="22" w16cid:durableId="1900284263">
    <w:abstractNumId w:val="4"/>
  </w:num>
  <w:num w:numId="23" w16cid:durableId="121383783">
    <w:abstractNumId w:val="18"/>
  </w:num>
  <w:num w:numId="24" w16cid:durableId="1573733811">
    <w:abstractNumId w:val="1"/>
  </w:num>
  <w:num w:numId="25" w16cid:durableId="1656298895">
    <w:abstractNumId w:val="15"/>
  </w:num>
  <w:num w:numId="26" w16cid:durableId="567808346">
    <w:abstractNumId w:val="19"/>
  </w:num>
  <w:num w:numId="27" w16cid:durableId="1899658298">
    <w:abstractNumId w:val="24"/>
  </w:num>
  <w:num w:numId="28" w16cid:durableId="1065419549">
    <w:abstractNumId w:val="5"/>
  </w:num>
  <w:num w:numId="29" w16cid:durableId="35861526">
    <w:abstractNumId w:val="7"/>
  </w:num>
  <w:num w:numId="30" w16cid:durableId="1871603452">
    <w:abstractNumId w:val="6"/>
  </w:num>
  <w:num w:numId="31" w16cid:durableId="425155442">
    <w:abstractNumId w:val="13"/>
  </w:num>
  <w:num w:numId="32" w16cid:durableId="1855530969">
    <w:abstractNumId w:val="13"/>
  </w:num>
  <w:num w:numId="33" w16cid:durableId="629212807">
    <w:abstractNumId w:val="0"/>
  </w:num>
  <w:num w:numId="34" w16cid:durableId="2100368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0193A"/>
    <w:rsid w:val="0000427B"/>
    <w:rsid w:val="0000456F"/>
    <w:rsid w:val="000071B4"/>
    <w:rsid w:val="00011176"/>
    <w:rsid w:val="00011B49"/>
    <w:rsid w:val="00012071"/>
    <w:rsid w:val="00012D35"/>
    <w:rsid w:val="00013EC5"/>
    <w:rsid w:val="000164BF"/>
    <w:rsid w:val="00016793"/>
    <w:rsid w:val="00017A93"/>
    <w:rsid w:val="000219E4"/>
    <w:rsid w:val="00022780"/>
    <w:rsid w:val="00022AC3"/>
    <w:rsid w:val="00022CA9"/>
    <w:rsid w:val="000235DE"/>
    <w:rsid w:val="000242D5"/>
    <w:rsid w:val="00025DEA"/>
    <w:rsid w:val="000270E7"/>
    <w:rsid w:val="000278F7"/>
    <w:rsid w:val="00027DB7"/>
    <w:rsid w:val="00030076"/>
    <w:rsid w:val="000308CB"/>
    <w:rsid w:val="00036638"/>
    <w:rsid w:val="00040D8A"/>
    <w:rsid w:val="000465A7"/>
    <w:rsid w:val="00047BB7"/>
    <w:rsid w:val="000510E5"/>
    <w:rsid w:val="000518F2"/>
    <w:rsid w:val="00056A55"/>
    <w:rsid w:val="00056ABA"/>
    <w:rsid w:val="0005769A"/>
    <w:rsid w:val="00057988"/>
    <w:rsid w:val="00063C2A"/>
    <w:rsid w:val="00064714"/>
    <w:rsid w:val="00064BD4"/>
    <w:rsid w:val="00065EA3"/>
    <w:rsid w:val="000666C5"/>
    <w:rsid w:val="000675B7"/>
    <w:rsid w:val="00067D9C"/>
    <w:rsid w:val="00070F10"/>
    <w:rsid w:val="00072204"/>
    <w:rsid w:val="00073B2C"/>
    <w:rsid w:val="000744E2"/>
    <w:rsid w:val="000746A3"/>
    <w:rsid w:val="00075D92"/>
    <w:rsid w:val="000766DD"/>
    <w:rsid w:val="000823A3"/>
    <w:rsid w:val="00082B80"/>
    <w:rsid w:val="0008359A"/>
    <w:rsid w:val="00083CD5"/>
    <w:rsid w:val="00084DF9"/>
    <w:rsid w:val="00085889"/>
    <w:rsid w:val="00086FE1"/>
    <w:rsid w:val="000875F6"/>
    <w:rsid w:val="0009296B"/>
    <w:rsid w:val="00092FD0"/>
    <w:rsid w:val="00093148"/>
    <w:rsid w:val="000944C6"/>
    <w:rsid w:val="000A08B4"/>
    <w:rsid w:val="000A0A3B"/>
    <w:rsid w:val="000A0E09"/>
    <w:rsid w:val="000A22BB"/>
    <w:rsid w:val="000A2DB5"/>
    <w:rsid w:val="000A3E6E"/>
    <w:rsid w:val="000A6178"/>
    <w:rsid w:val="000A78D2"/>
    <w:rsid w:val="000B1D68"/>
    <w:rsid w:val="000B4DE6"/>
    <w:rsid w:val="000B5962"/>
    <w:rsid w:val="000C2192"/>
    <w:rsid w:val="000C4771"/>
    <w:rsid w:val="000C6C8B"/>
    <w:rsid w:val="000D3E29"/>
    <w:rsid w:val="000D4C36"/>
    <w:rsid w:val="000D7244"/>
    <w:rsid w:val="000E328C"/>
    <w:rsid w:val="000E5519"/>
    <w:rsid w:val="000E581E"/>
    <w:rsid w:val="000F02EF"/>
    <w:rsid w:val="000F19B5"/>
    <w:rsid w:val="000F248E"/>
    <w:rsid w:val="000F2AC3"/>
    <w:rsid w:val="000F36A9"/>
    <w:rsid w:val="000F5B6F"/>
    <w:rsid w:val="000F6B86"/>
    <w:rsid w:val="000F7925"/>
    <w:rsid w:val="000F7EC0"/>
    <w:rsid w:val="001009C1"/>
    <w:rsid w:val="0010127E"/>
    <w:rsid w:val="0010253D"/>
    <w:rsid w:val="00103643"/>
    <w:rsid w:val="00104A4F"/>
    <w:rsid w:val="00106A1C"/>
    <w:rsid w:val="001071B9"/>
    <w:rsid w:val="0011226A"/>
    <w:rsid w:val="0011630F"/>
    <w:rsid w:val="00116706"/>
    <w:rsid w:val="00120678"/>
    <w:rsid w:val="0012140E"/>
    <w:rsid w:val="00127519"/>
    <w:rsid w:val="0012788A"/>
    <w:rsid w:val="0013020F"/>
    <w:rsid w:val="0013044D"/>
    <w:rsid w:val="001307F6"/>
    <w:rsid w:val="00134B20"/>
    <w:rsid w:val="00135DFF"/>
    <w:rsid w:val="00135EA2"/>
    <w:rsid w:val="001408B6"/>
    <w:rsid w:val="00140E60"/>
    <w:rsid w:val="00143590"/>
    <w:rsid w:val="00146479"/>
    <w:rsid w:val="0015145A"/>
    <w:rsid w:val="001515E0"/>
    <w:rsid w:val="00152A90"/>
    <w:rsid w:val="0015513C"/>
    <w:rsid w:val="00160516"/>
    <w:rsid w:val="0016100E"/>
    <w:rsid w:val="00161CAA"/>
    <w:rsid w:val="00164BB4"/>
    <w:rsid w:val="0016552C"/>
    <w:rsid w:val="00165CF5"/>
    <w:rsid w:val="00171407"/>
    <w:rsid w:val="001730C3"/>
    <w:rsid w:val="00173C92"/>
    <w:rsid w:val="0017659B"/>
    <w:rsid w:val="00177C55"/>
    <w:rsid w:val="00180895"/>
    <w:rsid w:val="001900F2"/>
    <w:rsid w:val="00191B56"/>
    <w:rsid w:val="00192206"/>
    <w:rsid w:val="0019395E"/>
    <w:rsid w:val="00194C68"/>
    <w:rsid w:val="00195235"/>
    <w:rsid w:val="00195290"/>
    <w:rsid w:val="00195D57"/>
    <w:rsid w:val="001A2164"/>
    <w:rsid w:val="001A3907"/>
    <w:rsid w:val="001A3C02"/>
    <w:rsid w:val="001A426E"/>
    <w:rsid w:val="001A4389"/>
    <w:rsid w:val="001A440D"/>
    <w:rsid w:val="001A46F1"/>
    <w:rsid w:val="001A4C01"/>
    <w:rsid w:val="001A6D6E"/>
    <w:rsid w:val="001A7A4C"/>
    <w:rsid w:val="001B50B9"/>
    <w:rsid w:val="001B550A"/>
    <w:rsid w:val="001B61EA"/>
    <w:rsid w:val="001B7CDE"/>
    <w:rsid w:val="001C143F"/>
    <w:rsid w:val="001C17A3"/>
    <w:rsid w:val="001C18DF"/>
    <w:rsid w:val="001C1F2E"/>
    <w:rsid w:val="001C26FF"/>
    <w:rsid w:val="001C7077"/>
    <w:rsid w:val="001C7963"/>
    <w:rsid w:val="001D18DB"/>
    <w:rsid w:val="001D7BED"/>
    <w:rsid w:val="001E10D0"/>
    <w:rsid w:val="001E168A"/>
    <w:rsid w:val="001E1713"/>
    <w:rsid w:val="001E1B92"/>
    <w:rsid w:val="001E2AAA"/>
    <w:rsid w:val="001E6587"/>
    <w:rsid w:val="001E7622"/>
    <w:rsid w:val="001F2E40"/>
    <w:rsid w:val="001F35A1"/>
    <w:rsid w:val="001F37A1"/>
    <w:rsid w:val="001F4E76"/>
    <w:rsid w:val="001F503C"/>
    <w:rsid w:val="001F54EC"/>
    <w:rsid w:val="001F5AED"/>
    <w:rsid w:val="001F6BE0"/>
    <w:rsid w:val="00201D80"/>
    <w:rsid w:val="00203C25"/>
    <w:rsid w:val="00203CCA"/>
    <w:rsid w:val="002054F4"/>
    <w:rsid w:val="00205B4B"/>
    <w:rsid w:val="00206F1D"/>
    <w:rsid w:val="00207353"/>
    <w:rsid w:val="00207BD0"/>
    <w:rsid w:val="00207C4F"/>
    <w:rsid w:val="00211CC4"/>
    <w:rsid w:val="00213BC1"/>
    <w:rsid w:val="0021496D"/>
    <w:rsid w:val="0021512D"/>
    <w:rsid w:val="00215172"/>
    <w:rsid w:val="002222CE"/>
    <w:rsid w:val="00224DB4"/>
    <w:rsid w:val="002257A9"/>
    <w:rsid w:val="00225C5E"/>
    <w:rsid w:val="00227785"/>
    <w:rsid w:val="00227804"/>
    <w:rsid w:val="0022796F"/>
    <w:rsid w:val="002306AE"/>
    <w:rsid w:val="002316BC"/>
    <w:rsid w:val="00235D48"/>
    <w:rsid w:val="002373C3"/>
    <w:rsid w:val="002373EB"/>
    <w:rsid w:val="0024005A"/>
    <w:rsid w:val="00245724"/>
    <w:rsid w:val="0024583A"/>
    <w:rsid w:val="00245866"/>
    <w:rsid w:val="00246FFD"/>
    <w:rsid w:val="0024764F"/>
    <w:rsid w:val="002520AA"/>
    <w:rsid w:val="00254127"/>
    <w:rsid w:val="00254593"/>
    <w:rsid w:val="00256E47"/>
    <w:rsid w:val="00256F0B"/>
    <w:rsid w:val="00257846"/>
    <w:rsid w:val="00257BF2"/>
    <w:rsid w:val="002602CC"/>
    <w:rsid w:val="002618CB"/>
    <w:rsid w:val="002619A5"/>
    <w:rsid w:val="00262ABE"/>
    <w:rsid w:val="00265F74"/>
    <w:rsid w:val="00267824"/>
    <w:rsid w:val="002679E5"/>
    <w:rsid w:val="00270A4C"/>
    <w:rsid w:val="002723E5"/>
    <w:rsid w:val="002753D3"/>
    <w:rsid w:val="002764D8"/>
    <w:rsid w:val="0027762D"/>
    <w:rsid w:val="00280EAE"/>
    <w:rsid w:val="002826A1"/>
    <w:rsid w:val="00282CE5"/>
    <w:rsid w:val="002835D3"/>
    <w:rsid w:val="00283E86"/>
    <w:rsid w:val="002850BE"/>
    <w:rsid w:val="00285DE0"/>
    <w:rsid w:val="00293B9E"/>
    <w:rsid w:val="00295AB2"/>
    <w:rsid w:val="002A36C9"/>
    <w:rsid w:val="002A3B46"/>
    <w:rsid w:val="002A6676"/>
    <w:rsid w:val="002A6D25"/>
    <w:rsid w:val="002B3E07"/>
    <w:rsid w:val="002B557A"/>
    <w:rsid w:val="002B5E60"/>
    <w:rsid w:val="002C2508"/>
    <w:rsid w:val="002C3BD1"/>
    <w:rsid w:val="002C623D"/>
    <w:rsid w:val="002C7816"/>
    <w:rsid w:val="002D4581"/>
    <w:rsid w:val="002D6EED"/>
    <w:rsid w:val="002E2253"/>
    <w:rsid w:val="002E2748"/>
    <w:rsid w:val="002E2EA1"/>
    <w:rsid w:val="002E3355"/>
    <w:rsid w:val="002E3B85"/>
    <w:rsid w:val="002E54D5"/>
    <w:rsid w:val="002E7D83"/>
    <w:rsid w:val="002F2429"/>
    <w:rsid w:val="002F5DD9"/>
    <w:rsid w:val="00304A50"/>
    <w:rsid w:val="003061F1"/>
    <w:rsid w:val="003068BC"/>
    <w:rsid w:val="00312411"/>
    <w:rsid w:val="00312DB4"/>
    <w:rsid w:val="0031413E"/>
    <w:rsid w:val="00317162"/>
    <w:rsid w:val="003212A7"/>
    <w:rsid w:val="0032176B"/>
    <w:rsid w:val="0032221D"/>
    <w:rsid w:val="00322500"/>
    <w:rsid w:val="00322F6D"/>
    <w:rsid w:val="0032487A"/>
    <w:rsid w:val="00327210"/>
    <w:rsid w:val="00327FA1"/>
    <w:rsid w:val="0033074F"/>
    <w:rsid w:val="00331779"/>
    <w:rsid w:val="003361BC"/>
    <w:rsid w:val="0033782D"/>
    <w:rsid w:val="00337C4E"/>
    <w:rsid w:val="00340A20"/>
    <w:rsid w:val="00343F08"/>
    <w:rsid w:val="00343FD9"/>
    <w:rsid w:val="003457F3"/>
    <w:rsid w:val="00346152"/>
    <w:rsid w:val="00352D2C"/>
    <w:rsid w:val="00356F13"/>
    <w:rsid w:val="00357ACC"/>
    <w:rsid w:val="0036498A"/>
    <w:rsid w:val="00364B8D"/>
    <w:rsid w:val="00365478"/>
    <w:rsid w:val="00367067"/>
    <w:rsid w:val="00367074"/>
    <w:rsid w:val="003718CF"/>
    <w:rsid w:val="00371F51"/>
    <w:rsid w:val="00372DD1"/>
    <w:rsid w:val="003736B4"/>
    <w:rsid w:val="00374FEE"/>
    <w:rsid w:val="00376808"/>
    <w:rsid w:val="00376854"/>
    <w:rsid w:val="003773D7"/>
    <w:rsid w:val="003817E6"/>
    <w:rsid w:val="00384D93"/>
    <w:rsid w:val="003859B5"/>
    <w:rsid w:val="0038745B"/>
    <w:rsid w:val="003906CE"/>
    <w:rsid w:val="00394F0D"/>
    <w:rsid w:val="003A4BA0"/>
    <w:rsid w:val="003A6D50"/>
    <w:rsid w:val="003A71C7"/>
    <w:rsid w:val="003A75BA"/>
    <w:rsid w:val="003A75BE"/>
    <w:rsid w:val="003B04A5"/>
    <w:rsid w:val="003B3383"/>
    <w:rsid w:val="003B6BBD"/>
    <w:rsid w:val="003C0489"/>
    <w:rsid w:val="003C17AD"/>
    <w:rsid w:val="003C5812"/>
    <w:rsid w:val="003D05A2"/>
    <w:rsid w:val="003D2845"/>
    <w:rsid w:val="003D4502"/>
    <w:rsid w:val="003E0106"/>
    <w:rsid w:val="003E05B5"/>
    <w:rsid w:val="003E4DD3"/>
    <w:rsid w:val="003E50FC"/>
    <w:rsid w:val="003E6E19"/>
    <w:rsid w:val="003F0F59"/>
    <w:rsid w:val="003F134A"/>
    <w:rsid w:val="003F3B33"/>
    <w:rsid w:val="003F63D1"/>
    <w:rsid w:val="003F70F5"/>
    <w:rsid w:val="003F73C0"/>
    <w:rsid w:val="00400361"/>
    <w:rsid w:val="00402B52"/>
    <w:rsid w:val="00406950"/>
    <w:rsid w:val="00407418"/>
    <w:rsid w:val="0041004E"/>
    <w:rsid w:val="0041089D"/>
    <w:rsid w:val="00410F13"/>
    <w:rsid w:val="004116A8"/>
    <w:rsid w:val="004123CB"/>
    <w:rsid w:val="00412798"/>
    <w:rsid w:val="00412B83"/>
    <w:rsid w:val="00415554"/>
    <w:rsid w:val="00421167"/>
    <w:rsid w:val="004221CD"/>
    <w:rsid w:val="00424B82"/>
    <w:rsid w:val="00425482"/>
    <w:rsid w:val="00433766"/>
    <w:rsid w:val="0043777E"/>
    <w:rsid w:val="0044072F"/>
    <w:rsid w:val="00441E1D"/>
    <w:rsid w:val="00442306"/>
    <w:rsid w:val="00443257"/>
    <w:rsid w:val="00444B65"/>
    <w:rsid w:val="00447215"/>
    <w:rsid w:val="00447B59"/>
    <w:rsid w:val="00452533"/>
    <w:rsid w:val="00454EC3"/>
    <w:rsid w:val="00455FC2"/>
    <w:rsid w:val="00457CEA"/>
    <w:rsid w:val="00460D01"/>
    <w:rsid w:val="00461EC1"/>
    <w:rsid w:val="004622A7"/>
    <w:rsid w:val="00464308"/>
    <w:rsid w:val="00464497"/>
    <w:rsid w:val="00466741"/>
    <w:rsid w:val="00467349"/>
    <w:rsid w:val="004711E7"/>
    <w:rsid w:val="004716CD"/>
    <w:rsid w:val="00471C23"/>
    <w:rsid w:val="00473268"/>
    <w:rsid w:val="004743F8"/>
    <w:rsid w:val="0047490E"/>
    <w:rsid w:val="00474B2B"/>
    <w:rsid w:val="0047577B"/>
    <w:rsid w:val="00476B57"/>
    <w:rsid w:val="00477BA8"/>
    <w:rsid w:val="00480384"/>
    <w:rsid w:val="004810C6"/>
    <w:rsid w:val="00481176"/>
    <w:rsid w:val="00481A5A"/>
    <w:rsid w:val="00482F56"/>
    <w:rsid w:val="00484FDB"/>
    <w:rsid w:val="00486436"/>
    <w:rsid w:val="004931FC"/>
    <w:rsid w:val="00493F70"/>
    <w:rsid w:val="00494589"/>
    <w:rsid w:val="00495928"/>
    <w:rsid w:val="00496098"/>
    <w:rsid w:val="0049637B"/>
    <w:rsid w:val="004A1E85"/>
    <w:rsid w:val="004A45C5"/>
    <w:rsid w:val="004A569E"/>
    <w:rsid w:val="004B089E"/>
    <w:rsid w:val="004B14D8"/>
    <w:rsid w:val="004B2088"/>
    <w:rsid w:val="004B3646"/>
    <w:rsid w:val="004B5BF2"/>
    <w:rsid w:val="004C0BAD"/>
    <w:rsid w:val="004C15A7"/>
    <w:rsid w:val="004C36C7"/>
    <w:rsid w:val="004C3CD1"/>
    <w:rsid w:val="004C6FBE"/>
    <w:rsid w:val="004C7CC2"/>
    <w:rsid w:val="004D0DDC"/>
    <w:rsid w:val="004D1F66"/>
    <w:rsid w:val="004D2324"/>
    <w:rsid w:val="004D2362"/>
    <w:rsid w:val="004D3A1A"/>
    <w:rsid w:val="004D48F0"/>
    <w:rsid w:val="004D4DC9"/>
    <w:rsid w:val="004D571D"/>
    <w:rsid w:val="004D773D"/>
    <w:rsid w:val="004D7B62"/>
    <w:rsid w:val="004E0EEE"/>
    <w:rsid w:val="004E1E55"/>
    <w:rsid w:val="004E5CBE"/>
    <w:rsid w:val="004E692E"/>
    <w:rsid w:val="004F1447"/>
    <w:rsid w:val="004F1697"/>
    <w:rsid w:val="004F20B6"/>
    <w:rsid w:val="004F69EC"/>
    <w:rsid w:val="00502745"/>
    <w:rsid w:val="00502B74"/>
    <w:rsid w:val="00503BF8"/>
    <w:rsid w:val="0050487D"/>
    <w:rsid w:val="00506006"/>
    <w:rsid w:val="00506496"/>
    <w:rsid w:val="00506837"/>
    <w:rsid w:val="005071EE"/>
    <w:rsid w:val="00507D65"/>
    <w:rsid w:val="0051141C"/>
    <w:rsid w:val="005120A2"/>
    <w:rsid w:val="00512312"/>
    <w:rsid w:val="0051260B"/>
    <w:rsid w:val="00513307"/>
    <w:rsid w:val="00514384"/>
    <w:rsid w:val="00515267"/>
    <w:rsid w:val="00517154"/>
    <w:rsid w:val="005179FC"/>
    <w:rsid w:val="005231D8"/>
    <w:rsid w:val="005247DC"/>
    <w:rsid w:val="005250AD"/>
    <w:rsid w:val="00525981"/>
    <w:rsid w:val="00525BBE"/>
    <w:rsid w:val="0052751F"/>
    <w:rsid w:val="00527A46"/>
    <w:rsid w:val="00533A3C"/>
    <w:rsid w:val="00535CC2"/>
    <w:rsid w:val="00536BA6"/>
    <w:rsid w:val="005407E7"/>
    <w:rsid w:val="005407FF"/>
    <w:rsid w:val="00540DD7"/>
    <w:rsid w:val="0054110C"/>
    <w:rsid w:val="0054210F"/>
    <w:rsid w:val="005425FB"/>
    <w:rsid w:val="00542BB7"/>
    <w:rsid w:val="00544295"/>
    <w:rsid w:val="00546E81"/>
    <w:rsid w:val="005516DD"/>
    <w:rsid w:val="00552B29"/>
    <w:rsid w:val="005530A0"/>
    <w:rsid w:val="005538C2"/>
    <w:rsid w:val="00553DB7"/>
    <w:rsid w:val="0055478A"/>
    <w:rsid w:val="005550B2"/>
    <w:rsid w:val="0055753C"/>
    <w:rsid w:val="00561E2C"/>
    <w:rsid w:val="00562811"/>
    <w:rsid w:val="00567736"/>
    <w:rsid w:val="00572181"/>
    <w:rsid w:val="00572888"/>
    <w:rsid w:val="00576562"/>
    <w:rsid w:val="00580E8D"/>
    <w:rsid w:val="00582770"/>
    <w:rsid w:val="00584878"/>
    <w:rsid w:val="00586B32"/>
    <w:rsid w:val="0059169A"/>
    <w:rsid w:val="00592A33"/>
    <w:rsid w:val="0059379B"/>
    <w:rsid w:val="0059555D"/>
    <w:rsid w:val="005961CF"/>
    <w:rsid w:val="005968AB"/>
    <w:rsid w:val="00597542"/>
    <w:rsid w:val="005A1D07"/>
    <w:rsid w:val="005A204E"/>
    <w:rsid w:val="005A4F4A"/>
    <w:rsid w:val="005A59B4"/>
    <w:rsid w:val="005A6A76"/>
    <w:rsid w:val="005A7B0E"/>
    <w:rsid w:val="005B325D"/>
    <w:rsid w:val="005B3840"/>
    <w:rsid w:val="005B4B2B"/>
    <w:rsid w:val="005B52EF"/>
    <w:rsid w:val="005B6709"/>
    <w:rsid w:val="005B6BD8"/>
    <w:rsid w:val="005C0021"/>
    <w:rsid w:val="005C2822"/>
    <w:rsid w:val="005C4FC0"/>
    <w:rsid w:val="005C512A"/>
    <w:rsid w:val="005C6CF4"/>
    <w:rsid w:val="005D5A29"/>
    <w:rsid w:val="005D6282"/>
    <w:rsid w:val="005D6702"/>
    <w:rsid w:val="005D7756"/>
    <w:rsid w:val="005E1296"/>
    <w:rsid w:val="005E20EC"/>
    <w:rsid w:val="005E4566"/>
    <w:rsid w:val="005E4A16"/>
    <w:rsid w:val="005E4AD6"/>
    <w:rsid w:val="005F2018"/>
    <w:rsid w:val="005F2A1E"/>
    <w:rsid w:val="005F372F"/>
    <w:rsid w:val="005F4891"/>
    <w:rsid w:val="005F5EB2"/>
    <w:rsid w:val="005F63B4"/>
    <w:rsid w:val="00602014"/>
    <w:rsid w:val="00604FE1"/>
    <w:rsid w:val="00606FD3"/>
    <w:rsid w:val="00611A3C"/>
    <w:rsid w:val="00613917"/>
    <w:rsid w:val="006149FE"/>
    <w:rsid w:val="00616284"/>
    <w:rsid w:val="00620CF7"/>
    <w:rsid w:val="00623447"/>
    <w:rsid w:val="00624DF5"/>
    <w:rsid w:val="00626830"/>
    <w:rsid w:val="00626D14"/>
    <w:rsid w:val="0062766E"/>
    <w:rsid w:val="006321E3"/>
    <w:rsid w:val="006328D7"/>
    <w:rsid w:val="00632D73"/>
    <w:rsid w:val="00633580"/>
    <w:rsid w:val="006339D7"/>
    <w:rsid w:val="00634A5A"/>
    <w:rsid w:val="006406F1"/>
    <w:rsid w:val="0064104B"/>
    <w:rsid w:val="00642E7F"/>
    <w:rsid w:val="0064420C"/>
    <w:rsid w:val="006446B3"/>
    <w:rsid w:val="00644FC7"/>
    <w:rsid w:val="006455FA"/>
    <w:rsid w:val="00647363"/>
    <w:rsid w:val="00647C33"/>
    <w:rsid w:val="006511C3"/>
    <w:rsid w:val="00657346"/>
    <w:rsid w:val="00662A41"/>
    <w:rsid w:val="00663DBE"/>
    <w:rsid w:val="00665F16"/>
    <w:rsid w:val="006665AB"/>
    <w:rsid w:val="00670516"/>
    <w:rsid w:val="00673329"/>
    <w:rsid w:val="00680A2B"/>
    <w:rsid w:val="0068325C"/>
    <w:rsid w:val="0068330F"/>
    <w:rsid w:val="006922FF"/>
    <w:rsid w:val="00693E10"/>
    <w:rsid w:val="0069472D"/>
    <w:rsid w:val="00694C1B"/>
    <w:rsid w:val="00697004"/>
    <w:rsid w:val="006A03AF"/>
    <w:rsid w:val="006A1973"/>
    <w:rsid w:val="006A5D83"/>
    <w:rsid w:val="006B03E4"/>
    <w:rsid w:val="006B05E3"/>
    <w:rsid w:val="006B061A"/>
    <w:rsid w:val="006B1EB9"/>
    <w:rsid w:val="006B3458"/>
    <w:rsid w:val="006B51D6"/>
    <w:rsid w:val="006B54CF"/>
    <w:rsid w:val="006B589C"/>
    <w:rsid w:val="006B769E"/>
    <w:rsid w:val="006B77E8"/>
    <w:rsid w:val="006B7DAD"/>
    <w:rsid w:val="006C123C"/>
    <w:rsid w:val="006C3B76"/>
    <w:rsid w:val="006C78F3"/>
    <w:rsid w:val="006D0369"/>
    <w:rsid w:val="006D03A7"/>
    <w:rsid w:val="006D1FB4"/>
    <w:rsid w:val="006D30DE"/>
    <w:rsid w:val="006D3C2E"/>
    <w:rsid w:val="006D6CB6"/>
    <w:rsid w:val="006D713D"/>
    <w:rsid w:val="006E0F65"/>
    <w:rsid w:val="006E1494"/>
    <w:rsid w:val="006E2236"/>
    <w:rsid w:val="006E3F89"/>
    <w:rsid w:val="006E4BA0"/>
    <w:rsid w:val="006F0A08"/>
    <w:rsid w:val="006F190A"/>
    <w:rsid w:val="006F2339"/>
    <w:rsid w:val="006F2865"/>
    <w:rsid w:val="006F37DB"/>
    <w:rsid w:val="006F4CF0"/>
    <w:rsid w:val="006F5879"/>
    <w:rsid w:val="00700355"/>
    <w:rsid w:val="00701CF2"/>
    <w:rsid w:val="00701EC2"/>
    <w:rsid w:val="00702969"/>
    <w:rsid w:val="00704EFF"/>
    <w:rsid w:val="00707B63"/>
    <w:rsid w:val="00710278"/>
    <w:rsid w:val="007102B1"/>
    <w:rsid w:val="007106DB"/>
    <w:rsid w:val="0071115D"/>
    <w:rsid w:val="00712483"/>
    <w:rsid w:val="007141F8"/>
    <w:rsid w:val="007142DA"/>
    <w:rsid w:val="00715494"/>
    <w:rsid w:val="00716B4D"/>
    <w:rsid w:val="007211A7"/>
    <w:rsid w:val="007215B6"/>
    <w:rsid w:val="007274A4"/>
    <w:rsid w:val="00727AA3"/>
    <w:rsid w:val="00727F17"/>
    <w:rsid w:val="00733CE8"/>
    <w:rsid w:val="00735E89"/>
    <w:rsid w:val="00742E4C"/>
    <w:rsid w:val="00743FB9"/>
    <w:rsid w:val="007452B7"/>
    <w:rsid w:val="00745B3C"/>
    <w:rsid w:val="007469F5"/>
    <w:rsid w:val="00753B1B"/>
    <w:rsid w:val="00753C41"/>
    <w:rsid w:val="007609D3"/>
    <w:rsid w:val="00764460"/>
    <w:rsid w:val="00766487"/>
    <w:rsid w:val="007706F5"/>
    <w:rsid w:val="00770773"/>
    <w:rsid w:val="00775000"/>
    <w:rsid w:val="007775E0"/>
    <w:rsid w:val="00780B17"/>
    <w:rsid w:val="00782A9F"/>
    <w:rsid w:val="007849AC"/>
    <w:rsid w:val="0079123B"/>
    <w:rsid w:val="00793849"/>
    <w:rsid w:val="00794AFB"/>
    <w:rsid w:val="00794B72"/>
    <w:rsid w:val="00795B90"/>
    <w:rsid w:val="007975B8"/>
    <w:rsid w:val="007A09C8"/>
    <w:rsid w:val="007A1103"/>
    <w:rsid w:val="007A26BB"/>
    <w:rsid w:val="007A5688"/>
    <w:rsid w:val="007A5878"/>
    <w:rsid w:val="007A5A07"/>
    <w:rsid w:val="007A5E1C"/>
    <w:rsid w:val="007A74B4"/>
    <w:rsid w:val="007B1685"/>
    <w:rsid w:val="007B1972"/>
    <w:rsid w:val="007B20F5"/>
    <w:rsid w:val="007B7F07"/>
    <w:rsid w:val="007C3E67"/>
    <w:rsid w:val="007C68B3"/>
    <w:rsid w:val="007C72D5"/>
    <w:rsid w:val="007D18CC"/>
    <w:rsid w:val="007D3DC8"/>
    <w:rsid w:val="007D3DCB"/>
    <w:rsid w:val="007D4068"/>
    <w:rsid w:val="007D47CB"/>
    <w:rsid w:val="007D5D5E"/>
    <w:rsid w:val="007D711C"/>
    <w:rsid w:val="007E03DA"/>
    <w:rsid w:val="007E46B1"/>
    <w:rsid w:val="007E495B"/>
    <w:rsid w:val="007E5334"/>
    <w:rsid w:val="007E6AF3"/>
    <w:rsid w:val="007E7F8E"/>
    <w:rsid w:val="007F0BA7"/>
    <w:rsid w:val="007F1116"/>
    <w:rsid w:val="007F232A"/>
    <w:rsid w:val="007F29D2"/>
    <w:rsid w:val="007F2EA5"/>
    <w:rsid w:val="007F345B"/>
    <w:rsid w:val="007F782C"/>
    <w:rsid w:val="00800593"/>
    <w:rsid w:val="00801AC0"/>
    <w:rsid w:val="00804BCE"/>
    <w:rsid w:val="00807C59"/>
    <w:rsid w:val="00807E51"/>
    <w:rsid w:val="00811871"/>
    <w:rsid w:val="00813FC9"/>
    <w:rsid w:val="00817386"/>
    <w:rsid w:val="0081772C"/>
    <w:rsid w:val="00817D40"/>
    <w:rsid w:val="00824FF3"/>
    <w:rsid w:val="00830C6E"/>
    <w:rsid w:val="00830CBE"/>
    <w:rsid w:val="008337F6"/>
    <w:rsid w:val="00835533"/>
    <w:rsid w:val="008400B0"/>
    <w:rsid w:val="008400C2"/>
    <w:rsid w:val="00840C1A"/>
    <w:rsid w:val="008415B0"/>
    <w:rsid w:val="00845066"/>
    <w:rsid w:val="00850BB2"/>
    <w:rsid w:val="00851A5E"/>
    <w:rsid w:val="00852A50"/>
    <w:rsid w:val="00852C96"/>
    <w:rsid w:val="00853C6B"/>
    <w:rsid w:val="00854399"/>
    <w:rsid w:val="008552EE"/>
    <w:rsid w:val="0085711E"/>
    <w:rsid w:val="00857C49"/>
    <w:rsid w:val="00867014"/>
    <w:rsid w:val="0086727E"/>
    <w:rsid w:val="00871358"/>
    <w:rsid w:val="00871DAE"/>
    <w:rsid w:val="008728D4"/>
    <w:rsid w:val="00872C45"/>
    <w:rsid w:val="00872FB1"/>
    <w:rsid w:val="00873DB6"/>
    <w:rsid w:val="00874F29"/>
    <w:rsid w:val="00876F11"/>
    <w:rsid w:val="00880230"/>
    <w:rsid w:val="00881317"/>
    <w:rsid w:val="00881660"/>
    <w:rsid w:val="0088240D"/>
    <w:rsid w:val="00884A47"/>
    <w:rsid w:val="0088632B"/>
    <w:rsid w:val="0089082A"/>
    <w:rsid w:val="00890897"/>
    <w:rsid w:val="00891762"/>
    <w:rsid w:val="008A032C"/>
    <w:rsid w:val="008A085D"/>
    <w:rsid w:val="008A0F2E"/>
    <w:rsid w:val="008A16B9"/>
    <w:rsid w:val="008A28B1"/>
    <w:rsid w:val="008A3073"/>
    <w:rsid w:val="008A73DD"/>
    <w:rsid w:val="008B0889"/>
    <w:rsid w:val="008B2C5B"/>
    <w:rsid w:val="008B37CE"/>
    <w:rsid w:val="008B395F"/>
    <w:rsid w:val="008B4100"/>
    <w:rsid w:val="008B459C"/>
    <w:rsid w:val="008B6842"/>
    <w:rsid w:val="008B686B"/>
    <w:rsid w:val="008B78D9"/>
    <w:rsid w:val="008B7BB5"/>
    <w:rsid w:val="008C00C3"/>
    <w:rsid w:val="008C2DA3"/>
    <w:rsid w:val="008C36CB"/>
    <w:rsid w:val="008C6F37"/>
    <w:rsid w:val="008C7762"/>
    <w:rsid w:val="008E38D8"/>
    <w:rsid w:val="008E73E7"/>
    <w:rsid w:val="008F1A3A"/>
    <w:rsid w:val="008F2864"/>
    <w:rsid w:val="008F55DB"/>
    <w:rsid w:val="008F7343"/>
    <w:rsid w:val="008F7E1A"/>
    <w:rsid w:val="009003DA"/>
    <w:rsid w:val="0090141C"/>
    <w:rsid w:val="009027D6"/>
    <w:rsid w:val="009066A0"/>
    <w:rsid w:val="00907283"/>
    <w:rsid w:val="00907A4A"/>
    <w:rsid w:val="0091163C"/>
    <w:rsid w:val="00911850"/>
    <w:rsid w:val="00911AEC"/>
    <w:rsid w:val="00920176"/>
    <w:rsid w:val="009207DC"/>
    <w:rsid w:val="00921B29"/>
    <w:rsid w:val="00925468"/>
    <w:rsid w:val="00930035"/>
    <w:rsid w:val="00931DA6"/>
    <w:rsid w:val="009327D7"/>
    <w:rsid w:val="00932DA9"/>
    <w:rsid w:val="00932DCA"/>
    <w:rsid w:val="00934373"/>
    <w:rsid w:val="009378E7"/>
    <w:rsid w:val="00937CF5"/>
    <w:rsid w:val="00942E4F"/>
    <w:rsid w:val="00943C16"/>
    <w:rsid w:val="0094511F"/>
    <w:rsid w:val="0094594F"/>
    <w:rsid w:val="00947E6A"/>
    <w:rsid w:val="009531C6"/>
    <w:rsid w:val="009550C0"/>
    <w:rsid w:val="00960509"/>
    <w:rsid w:val="00963183"/>
    <w:rsid w:val="00965215"/>
    <w:rsid w:val="00970CD6"/>
    <w:rsid w:val="00972DCF"/>
    <w:rsid w:val="00973540"/>
    <w:rsid w:val="0097423B"/>
    <w:rsid w:val="00975C93"/>
    <w:rsid w:val="00980BAD"/>
    <w:rsid w:val="00981EC0"/>
    <w:rsid w:val="009831D9"/>
    <w:rsid w:val="00985A2B"/>
    <w:rsid w:val="0098766E"/>
    <w:rsid w:val="00987BFB"/>
    <w:rsid w:val="00990914"/>
    <w:rsid w:val="0099307B"/>
    <w:rsid w:val="00993C70"/>
    <w:rsid w:val="009967CC"/>
    <w:rsid w:val="009975E2"/>
    <w:rsid w:val="009A12EE"/>
    <w:rsid w:val="009A176A"/>
    <w:rsid w:val="009A3134"/>
    <w:rsid w:val="009B007F"/>
    <w:rsid w:val="009B083B"/>
    <w:rsid w:val="009B483B"/>
    <w:rsid w:val="009B5FA5"/>
    <w:rsid w:val="009B60A1"/>
    <w:rsid w:val="009B780E"/>
    <w:rsid w:val="009C1260"/>
    <w:rsid w:val="009C1725"/>
    <w:rsid w:val="009C1D7E"/>
    <w:rsid w:val="009C2018"/>
    <w:rsid w:val="009C4C70"/>
    <w:rsid w:val="009C7B18"/>
    <w:rsid w:val="009D14AC"/>
    <w:rsid w:val="009D1AEE"/>
    <w:rsid w:val="009D1FE5"/>
    <w:rsid w:val="009D22BF"/>
    <w:rsid w:val="009D232A"/>
    <w:rsid w:val="009D25DA"/>
    <w:rsid w:val="009D277B"/>
    <w:rsid w:val="009D7EAC"/>
    <w:rsid w:val="009E0E7C"/>
    <w:rsid w:val="009E5659"/>
    <w:rsid w:val="009E6AA2"/>
    <w:rsid w:val="009E7FAB"/>
    <w:rsid w:val="009F0818"/>
    <w:rsid w:val="009F0C95"/>
    <w:rsid w:val="009F16A6"/>
    <w:rsid w:val="009F30B0"/>
    <w:rsid w:val="009F4773"/>
    <w:rsid w:val="009F4CAB"/>
    <w:rsid w:val="009F7296"/>
    <w:rsid w:val="00A00A77"/>
    <w:rsid w:val="00A015EB"/>
    <w:rsid w:val="00A01C14"/>
    <w:rsid w:val="00A045D0"/>
    <w:rsid w:val="00A04C65"/>
    <w:rsid w:val="00A05D34"/>
    <w:rsid w:val="00A063B9"/>
    <w:rsid w:val="00A06748"/>
    <w:rsid w:val="00A109A8"/>
    <w:rsid w:val="00A12A0A"/>
    <w:rsid w:val="00A137C0"/>
    <w:rsid w:val="00A13D97"/>
    <w:rsid w:val="00A163CA"/>
    <w:rsid w:val="00A16FE1"/>
    <w:rsid w:val="00A17935"/>
    <w:rsid w:val="00A21AA0"/>
    <w:rsid w:val="00A22B59"/>
    <w:rsid w:val="00A22C4E"/>
    <w:rsid w:val="00A237C1"/>
    <w:rsid w:val="00A24278"/>
    <w:rsid w:val="00A3264A"/>
    <w:rsid w:val="00A32CF1"/>
    <w:rsid w:val="00A33F28"/>
    <w:rsid w:val="00A34BB8"/>
    <w:rsid w:val="00A378B0"/>
    <w:rsid w:val="00A46AC0"/>
    <w:rsid w:val="00A50E21"/>
    <w:rsid w:val="00A51332"/>
    <w:rsid w:val="00A52564"/>
    <w:rsid w:val="00A536D2"/>
    <w:rsid w:val="00A53BF3"/>
    <w:rsid w:val="00A56A0C"/>
    <w:rsid w:val="00A56BA3"/>
    <w:rsid w:val="00A57156"/>
    <w:rsid w:val="00A60F27"/>
    <w:rsid w:val="00A61948"/>
    <w:rsid w:val="00A62040"/>
    <w:rsid w:val="00A62D52"/>
    <w:rsid w:val="00A64C45"/>
    <w:rsid w:val="00A70A21"/>
    <w:rsid w:val="00A7106C"/>
    <w:rsid w:val="00A7171A"/>
    <w:rsid w:val="00A766E4"/>
    <w:rsid w:val="00A77C6D"/>
    <w:rsid w:val="00A80561"/>
    <w:rsid w:val="00A809BB"/>
    <w:rsid w:val="00A80BED"/>
    <w:rsid w:val="00A8463C"/>
    <w:rsid w:val="00A85919"/>
    <w:rsid w:val="00A86CE1"/>
    <w:rsid w:val="00A92C6E"/>
    <w:rsid w:val="00A9729B"/>
    <w:rsid w:val="00A976EC"/>
    <w:rsid w:val="00AA0FB8"/>
    <w:rsid w:val="00AA1898"/>
    <w:rsid w:val="00AA2CAE"/>
    <w:rsid w:val="00AA371E"/>
    <w:rsid w:val="00AA682B"/>
    <w:rsid w:val="00AB2D87"/>
    <w:rsid w:val="00AB4167"/>
    <w:rsid w:val="00AB559E"/>
    <w:rsid w:val="00AB5823"/>
    <w:rsid w:val="00AB78F4"/>
    <w:rsid w:val="00AB7F8D"/>
    <w:rsid w:val="00AC2003"/>
    <w:rsid w:val="00AC285C"/>
    <w:rsid w:val="00AC38F3"/>
    <w:rsid w:val="00AC4C33"/>
    <w:rsid w:val="00AD1AC7"/>
    <w:rsid w:val="00AD1C20"/>
    <w:rsid w:val="00AD1CAF"/>
    <w:rsid w:val="00AD3950"/>
    <w:rsid w:val="00AD6DB9"/>
    <w:rsid w:val="00AD706D"/>
    <w:rsid w:val="00AE0BDF"/>
    <w:rsid w:val="00AE3145"/>
    <w:rsid w:val="00AE504C"/>
    <w:rsid w:val="00AE515A"/>
    <w:rsid w:val="00AE58C1"/>
    <w:rsid w:val="00AF16D8"/>
    <w:rsid w:val="00AF2240"/>
    <w:rsid w:val="00AF42A7"/>
    <w:rsid w:val="00AF6036"/>
    <w:rsid w:val="00AF6358"/>
    <w:rsid w:val="00B01CF1"/>
    <w:rsid w:val="00B0249E"/>
    <w:rsid w:val="00B034CA"/>
    <w:rsid w:val="00B04F6F"/>
    <w:rsid w:val="00B0721D"/>
    <w:rsid w:val="00B141A8"/>
    <w:rsid w:val="00B15168"/>
    <w:rsid w:val="00B15BC0"/>
    <w:rsid w:val="00B17A8C"/>
    <w:rsid w:val="00B17F5B"/>
    <w:rsid w:val="00B17F74"/>
    <w:rsid w:val="00B2080A"/>
    <w:rsid w:val="00B276AD"/>
    <w:rsid w:val="00B276D3"/>
    <w:rsid w:val="00B31351"/>
    <w:rsid w:val="00B34597"/>
    <w:rsid w:val="00B36212"/>
    <w:rsid w:val="00B37A87"/>
    <w:rsid w:val="00B42225"/>
    <w:rsid w:val="00B434D0"/>
    <w:rsid w:val="00B443B0"/>
    <w:rsid w:val="00B45665"/>
    <w:rsid w:val="00B45BC9"/>
    <w:rsid w:val="00B46583"/>
    <w:rsid w:val="00B46BFA"/>
    <w:rsid w:val="00B4783B"/>
    <w:rsid w:val="00B50365"/>
    <w:rsid w:val="00B51A60"/>
    <w:rsid w:val="00B52534"/>
    <w:rsid w:val="00B53868"/>
    <w:rsid w:val="00B538CB"/>
    <w:rsid w:val="00B56C6D"/>
    <w:rsid w:val="00B57AD3"/>
    <w:rsid w:val="00B62036"/>
    <w:rsid w:val="00B63327"/>
    <w:rsid w:val="00B66098"/>
    <w:rsid w:val="00B6644D"/>
    <w:rsid w:val="00B67A9B"/>
    <w:rsid w:val="00B70E30"/>
    <w:rsid w:val="00B71E1C"/>
    <w:rsid w:val="00B768A2"/>
    <w:rsid w:val="00B8672D"/>
    <w:rsid w:val="00B87C0C"/>
    <w:rsid w:val="00B90019"/>
    <w:rsid w:val="00B91BA7"/>
    <w:rsid w:val="00B93180"/>
    <w:rsid w:val="00B931E2"/>
    <w:rsid w:val="00B9608F"/>
    <w:rsid w:val="00B97D8A"/>
    <w:rsid w:val="00BA6EB4"/>
    <w:rsid w:val="00BB2877"/>
    <w:rsid w:val="00BB72F7"/>
    <w:rsid w:val="00BB7CDF"/>
    <w:rsid w:val="00BC1E1E"/>
    <w:rsid w:val="00BC346F"/>
    <w:rsid w:val="00BC3774"/>
    <w:rsid w:val="00BC3C0B"/>
    <w:rsid w:val="00BC50CE"/>
    <w:rsid w:val="00BC50D8"/>
    <w:rsid w:val="00BC761C"/>
    <w:rsid w:val="00BD2CEB"/>
    <w:rsid w:val="00BD37CB"/>
    <w:rsid w:val="00BD6443"/>
    <w:rsid w:val="00BE0704"/>
    <w:rsid w:val="00BE0F27"/>
    <w:rsid w:val="00BE19DA"/>
    <w:rsid w:val="00BE4F3A"/>
    <w:rsid w:val="00BE638D"/>
    <w:rsid w:val="00BE63EE"/>
    <w:rsid w:val="00BF0D0C"/>
    <w:rsid w:val="00BF101E"/>
    <w:rsid w:val="00BF1283"/>
    <w:rsid w:val="00BF45C2"/>
    <w:rsid w:val="00BF7274"/>
    <w:rsid w:val="00BF7430"/>
    <w:rsid w:val="00BF76D0"/>
    <w:rsid w:val="00BF7713"/>
    <w:rsid w:val="00C013FC"/>
    <w:rsid w:val="00C019CE"/>
    <w:rsid w:val="00C032A7"/>
    <w:rsid w:val="00C04BED"/>
    <w:rsid w:val="00C05808"/>
    <w:rsid w:val="00C059AC"/>
    <w:rsid w:val="00C0655A"/>
    <w:rsid w:val="00C073B5"/>
    <w:rsid w:val="00C0792B"/>
    <w:rsid w:val="00C140A7"/>
    <w:rsid w:val="00C141A7"/>
    <w:rsid w:val="00C141E4"/>
    <w:rsid w:val="00C1431A"/>
    <w:rsid w:val="00C15501"/>
    <w:rsid w:val="00C17ABC"/>
    <w:rsid w:val="00C208B7"/>
    <w:rsid w:val="00C20E80"/>
    <w:rsid w:val="00C2547C"/>
    <w:rsid w:val="00C26766"/>
    <w:rsid w:val="00C27843"/>
    <w:rsid w:val="00C34613"/>
    <w:rsid w:val="00C37FAD"/>
    <w:rsid w:val="00C418A7"/>
    <w:rsid w:val="00C422AE"/>
    <w:rsid w:val="00C43B9C"/>
    <w:rsid w:val="00C43CE1"/>
    <w:rsid w:val="00C43E2D"/>
    <w:rsid w:val="00C533BE"/>
    <w:rsid w:val="00C5415F"/>
    <w:rsid w:val="00C543A7"/>
    <w:rsid w:val="00C54BCE"/>
    <w:rsid w:val="00C54D07"/>
    <w:rsid w:val="00C564AB"/>
    <w:rsid w:val="00C61B17"/>
    <w:rsid w:val="00C63652"/>
    <w:rsid w:val="00C665C6"/>
    <w:rsid w:val="00C6759A"/>
    <w:rsid w:val="00C7163E"/>
    <w:rsid w:val="00C73A36"/>
    <w:rsid w:val="00C74B4B"/>
    <w:rsid w:val="00C74CE2"/>
    <w:rsid w:val="00C75F89"/>
    <w:rsid w:val="00C82758"/>
    <w:rsid w:val="00C8359C"/>
    <w:rsid w:val="00C843CA"/>
    <w:rsid w:val="00C85341"/>
    <w:rsid w:val="00C870B8"/>
    <w:rsid w:val="00C87961"/>
    <w:rsid w:val="00C907BD"/>
    <w:rsid w:val="00C94BD3"/>
    <w:rsid w:val="00C97677"/>
    <w:rsid w:val="00C97DA7"/>
    <w:rsid w:val="00C97ED5"/>
    <w:rsid w:val="00CA0AEA"/>
    <w:rsid w:val="00CA27CA"/>
    <w:rsid w:val="00CA37E3"/>
    <w:rsid w:val="00CA4410"/>
    <w:rsid w:val="00CA5723"/>
    <w:rsid w:val="00CA66EA"/>
    <w:rsid w:val="00CA6A0A"/>
    <w:rsid w:val="00CB1186"/>
    <w:rsid w:val="00CB18E2"/>
    <w:rsid w:val="00CB26C3"/>
    <w:rsid w:val="00CB35BA"/>
    <w:rsid w:val="00CB432E"/>
    <w:rsid w:val="00CB5F1E"/>
    <w:rsid w:val="00CB6774"/>
    <w:rsid w:val="00CB6DAA"/>
    <w:rsid w:val="00CB712C"/>
    <w:rsid w:val="00CC1528"/>
    <w:rsid w:val="00CC2FBD"/>
    <w:rsid w:val="00CC376D"/>
    <w:rsid w:val="00CC378E"/>
    <w:rsid w:val="00CC473A"/>
    <w:rsid w:val="00CC5D17"/>
    <w:rsid w:val="00CC7A02"/>
    <w:rsid w:val="00CC7E31"/>
    <w:rsid w:val="00CD1500"/>
    <w:rsid w:val="00CD2756"/>
    <w:rsid w:val="00CD329F"/>
    <w:rsid w:val="00CD3757"/>
    <w:rsid w:val="00CD74D2"/>
    <w:rsid w:val="00CE57F8"/>
    <w:rsid w:val="00CE59AA"/>
    <w:rsid w:val="00CE7952"/>
    <w:rsid w:val="00CF2D1C"/>
    <w:rsid w:val="00CF705D"/>
    <w:rsid w:val="00D02442"/>
    <w:rsid w:val="00D026B5"/>
    <w:rsid w:val="00D03023"/>
    <w:rsid w:val="00D03774"/>
    <w:rsid w:val="00D03B36"/>
    <w:rsid w:val="00D11A6C"/>
    <w:rsid w:val="00D127A8"/>
    <w:rsid w:val="00D13349"/>
    <w:rsid w:val="00D14251"/>
    <w:rsid w:val="00D159A5"/>
    <w:rsid w:val="00D164AE"/>
    <w:rsid w:val="00D17305"/>
    <w:rsid w:val="00D25317"/>
    <w:rsid w:val="00D25862"/>
    <w:rsid w:val="00D32563"/>
    <w:rsid w:val="00D36D39"/>
    <w:rsid w:val="00D40EA9"/>
    <w:rsid w:val="00D4167E"/>
    <w:rsid w:val="00D419E6"/>
    <w:rsid w:val="00D41C4F"/>
    <w:rsid w:val="00D41D3B"/>
    <w:rsid w:val="00D41E6E"/>
    <w:rsid w:val="00D42B1C"/>
    <w:rsid w:val="00D44355"/>
    <w:rsid w:val="00D4527F"/>
    <w:rsid w:val="00D50319"/>
    <w:rsid w:val="00D50B8F"/>
    <w:rsid w:val="00D51D59"/>
    <w:rsid w:val="00D52F1E"/>
    <w:rsid w:val="00D53121"/>
    <w:rsid w:val="00D53B1C"/>
    <w:rsid w:val="00D53D9E"/>
    <w:rsid w:val="00D53E45"/>
    <w:rsid w:val="00D53E68"/>
    <w:rsid w:val="00D5624E"/>
    <w:rsid w:val="00D56877"/>
    <w:rsid w:val="00D5778B"/>
    <w:rsid w:val="00D57ADC"/>
    <w:rsid w:val="00D61943"/>
    <w:rsid w:val="00D6289F"/>
    <w:rsid w:val="00D66261"/>
    <w:rsid w:val="00D70018"/>
    <w:rsid w:val="00D705F2"/>
    <w:rsid w:val="00D74B69"/>
    <w:rsid w:val="00D766B0"/>
    <w:rsid w:val="00D803F7"/>
    <w:rsid w:val="00D80C0A"/>
    <w:rsid w:val="00D82A45"/>
    <w:rsid w:val="00D82BC3"/>
    <w:rsid w:val="00D83C00"/>
    <w:rsid w:val="00D858CE"/>
    <w:rsid w:val="00D86D52"/>
    <w:rsid w:val="00D8760E"/>
    <w:rsid w:val="00D9021A"/>
    <w:rsid w:val="00D936F4"/>
    <w:rsid w:val="00D95196"/>
    <w:rsid w:val="00D9623D"/>
    <w:rsid w:val="00D96C8E"/>
    <w:rsid w:val="00DA1E65"/>
    <w:rsid w:val="00DA2441"/>
    <w:rsid w:val="00DA4265"/>
    <w:rsid w:val="00DA4661"/>
    <w:rsid w:val="00DA4AAD"/>
    <w:rsid w:val="00DA55E5"/>
    <w:rsid w:val="00DA5F6A"/>
    <w:rsid w:val="00DA77BE"/>
    <w:rsid w:val="00DA792A"/>
    <w:rsid w:val="00DB086D"/>
    <w:rsid w:val="00DB157D"/>
    <w:rsid w:val="00DB56F7"/>
    <w:rsid w:val="00DB7275"/>
    <w:rsid w:val="00DC094C"/>
    <w:rsid w:val="00DC1A86"/>
    <w:rsid w:val="00DC6055"/>
    <w:rsid w:val="00DC65AC"/>
    <w:rsid w:val="00DD2D9E"/>
    <w:rsid w:val="00DD5A80"/>
    <w:rsid w:val="00DD5F66"/>
    <w:rsid w:val="00DD67A1"/>
    <w:rsid w:val="00DD710E"/>
    <w:rsid w:val="00DE0B76"/>
    <w:rsid w:val="00DE0D51"/>
    <w:rsid w:val="00DE3538"/>
    <w:rsid w:val="00DE388D"/>
    <w:rsid w:val="00DE48EF"/>
    <w:rsid w:val="00DE4E88"/>
    <w:rsid w:val="00DF0AD5"/>
    <w:rsid w:val="00DF141C"/>
    <w:rsid w:val="00DF5A61"/>
    <w:rsid w:val="00DF5D90"/>
    <w:rsid w:val="00E03B67"/>
    <w:rsid w:val="00E044EF"/>
    <w:rsid w:val="00E04F58"/>
    <w:rsid w:val="00E05187"/>
    <w:rsid w:val="00E054ED"/>
    <w:rsid w:val="00E05C36"/>
    <w:rsid w:val="00E065B7"/>
    <w:rsid w:val="00E06FFB"/>
    <w:rsid w:val="00E07AE0"/>
    <w:rsid w:val="00E07B36"/>
    <w:rsid w:val="00E12A43"/>
    <w:rsid w:val="00E13193"/>
    <w:rsid w:val="00E1348F"/>
    <w:rsid w:val="00E15292"/>
    <w:rsid w:val="00E16FBC"/>
    <w:rsid w:val="00E177A4"/>
    <w:rsid w:val="00E21CE0"/>
    <w:rsid w:val="00E267A8"/>
    <w:rsid w:val="00E26E47"/>
    <w:rsid w:val="00E300BB"/>
    <w:rsid w:val="00E31408"/>
    <w:rsid w:val="00E32A0E"/>
    <w:rsid w:val="00E333B0"/>
    <w:rsid w:val="00E33E9D"/>
    <w:rsid w:val="00E36C2D"/>
    <w:rsid w:val="00E42B5F"/>
    <w:rsid w:val="00E43562"/>
    <w:rsid w:val="00E44A12"/>
    <w:rsid w:val="00E44E3D"/>
    <w:rsid w:val="00E45DAD"/>
    <w:rsid w:val="00E47A48"/>
    <w:rsid w:val="00E47B54"/>
    <w:rsid w:val="00E5165E"/>
    <w:rsid w:val="00E64FD0"/>
    <w:rsid w:val="00E726D3"/>
    <w:rsid w:val="00E76F43"/>
    <w:rsid w:val="00E77BCD"/>
    <w:rsid w:val="00E80552"/>
    <w:rsid w:val="00E84368"/>
    <w:rsid w:val="00E85BD5"/>
    <w:rsid w:val="00E85C51"/>
    <w:rsid w:val="00E86877"/>
    <w:rsid w:val="00E86D6A"/>
    <w:rsid w:val="00E879BE"/>
    <w:rsid w:val="00E879DE"/>
    <w:rsid w:val="00E87CDC"/>
    <w:rsid w:val="00E87E3B"/>
    <w:rsid w:val="00E91FC3"/>
    <w:rsid w:val="00E95200"/>
    <w:rsid w:val="00E96643"/>
    <w:rsid w:val="00E97A21"/>
    <w:rsid w:val="00EA3A6E"/>
    <w:rsid w:val="00EA5F18"/>
    <w:rsid w:val="00EB129C"/>
    <w:rsid w:val="00EB14E4"/>
    <w:rsid w:val="00EB2635"/>
    <w:rsid w:val="00EB44D2"/>
    <w:rsid w:val="00EB60CB"/>
    <w:rsid w:val="00EB7146"/>
    <w:rsid w:val="00EC0F87"/>
    <w:rsid w:val="00EC3C6B"/>
    <w:rsid w:val="00EC3E92"/>
    <w:rsid w:val="00EC5EB4"/>
    <w:rsid w:val="00EC647E"/>
    <w:rsid w:val="00ED51F6"/>
    <w:rsid w:val="00ED6E41"/>
    <w:rsid w:val="00EE027D"/>
    <w:rsid w:val="00EE3D65"/>
    <w:rsid w:val="00EE5184"/>
    <w:rsid w:val="00EE68DD"/>
    <w:rsid w:val="00EE6EB2"/>
    <w:rsid w:val="00EF00BD"/>
    <w:rsid w:val="00EF06FB"/>
    <w:rsid w:val="00EF087D"/>
    <w:rsid w:val="00EF09DF"/>
    <w:rsid w:val="00EF0AEA"/>
    <w:rsid w:val="00EF0FBD"/>
    <w:rsid w:val="00EF39F3"/>
    <w:rsid w:val="00EF5827"/>
    <w:rsid w:val="00EF5A88"/>
    <w:rsid w:val="00EF5D64"/>
    <w:rsid w:val="00EF5DCE"/>
    <w:rsid w:val="00F00614"/>
    <w:rsid w:val="00F01F39"/>
    <w:rsid w:val="00F0213A"/>
    <w:rsid w:val="00F0480B"/>
    <w:rsid w:val="00F04936"/>
    <w:rsid w:val="00F049B9"/>
    <w:rsid w:val="00F1064C"/>
    <w:rsid w:val="00F12232"/>
    <w:rsid w:val="00F1419E"/>
    <w:rsid w:val="00F15FC2"/>
    <w:rsid w:val="00F16CFC"/>
    <w:rsid w:val="00F174DF"/>
    <w:rsid w:val="00F17BC7"/>
    <w:rsid w:val="00F2055C"/>
    <w:rsid w:val="00F233E4"/>
    <w:rsid w:val="00F25664"/>
    <w:rsid w:val="00F262E0"/>
    <w:rsid w:val="00F26724"/>
    <w:rsid w:val="00F26A7C"/>
    <w:rsid w:val="00F27E25"/>
    <w:rsid w:val="00F30A3A"/>
    <w:rsid w:val="00F31CD2"/>
    <w:rsid w:val="00F32402"/>
    <w:rsid w:val="00F35806"/>
    <w:rsid w:val="00F361DA"/>
    <w:rsid w:val="00F36EF2"/>
    <w:rsid w:val="00F40115"/>
    <w:rsid w:val="00F4074C"/>
    <w:rsid w:val="00F43A00"/>
    <w:rsid w:val="00F44891"/>
    <w:rsid w:val="00F44F0C"/>
    <w:rsid w:val="00F45B67"/>
    <w:rsid w:val="00F46047"/>
    <w:rsid w:val="00F47B0F"/>
    <w:rsid w:val="00F519A7"/>
    <w:rsid w:val="00F60CED"/>
    <w:rsid w:val="00F6450D"/>
    <w:rsid w:val="00F6524F"/>
    <w:rsid w:val="00F65A79"/>
    <w:rsid w:val="00F6600B"/>
    <w:rsid w:val="00F71723"/>
    <w:rsid w:val="00F72150"/>
    <w:rsid w:val="00F721BF"/>
    <w:rsid w:val="00F7301C"/>
    <w:rsid w:val="00F7562C"/>
    <w:rsid w:val="00F75DB9"/>
    <w:rsid w:val="00F76209"/>
    <w:rsid w:val="00F83E05"/>
    <w:rsid w:val="00F86739"/>
    <w:rsid w:val="00F87363"/>
    <w:rsid w:val="00F94794"/>
    <w:rsid w:val="00F95D36"/>
    <w:rsid w:val="00FA0E06"/>
    <w:rsid w:val="00FA1FB0"/>
    <w:rsid w:val="00FA5AB4"/>
    <w:rsid w:val="00FA7912"/>
    <w:rsid w:val="00FA7A79"/>
    <w:rsid w:val="00FB0E80"/>
    <w:rsid w:val="00FB13D1"/>
    <w:rsid w:val="00FB290C"/>
    <w:rsid w:val="00FB2B76"/>
    <w:rsid w:val="00FB4C09"/>
    <w:rsid w:val="00FB545F"/>
    <w:rsid w:val="00FB5637"/>
    <w:rsid w:val="00FC095B"/>
    <w:rsid w:val="00FC0996"/>
    <w:rsid w:val="00FC2FB5"/>
    <w:rsid w:val="00FC3BDF"/>
    <w:rsid w:val="00FC3C64"/>
    <w:rsid w:val="00FD0F9F"/>
    <w:rsid w:val="00FD221D"/>
    <w:rsid w:val="00FD42B4"/>
    <w:rsid w:val="00FD4EDB"/>
    <w:rsid w:val="00FD63BE"/>
    <w:rsid w:val="00FE2E3E"/>
    <w:rsid w:val="00FE404B"/>
    <w:rsid w:val="00FE43C2"/>
    <w:rsid w:val="00FE6FBA"/>
    <w:rsid w:val="00FF073C"/>
    <w:rsid w:val="00FF0984"/>
    <w:rsid w:val="00FF18EB"/>
    <w:rsid w:val="00FF339C"/>
    <w:rsid w:val="00FF3B5B"/>
    <w:rsid w:val="00FF5752"/>
    <w:rsid w:val="00FF57B3"/>
    <w:rsid w:val="00FF61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A9502"/>
  <w15:docId w15:val="{D58439BE-6E55-4F48-AF60-2DE49E34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59C"/>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CA5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078">
      <w:bodyDiv w:val="1"/>
      <w:marLeft w:val="0"/>
      <w:marRight w:val="0"/>
      <w:marTop w:val="0"/>
      <w:marBottom w:val="0"/>
      <w:divBdr>
        <w:top w:val="none" w:sz="0" w:space="0" w:color="auto"/>
        <w:left w:val="none" w:sz="0" w:space="0" w:color="auto"/>
        <w:bottom w:val="none" w:sz="0" w:space="0" w:color="auto"/>
        <w:right w:val="none" w:sz="0" w:space="0" w:color="auto"/>
      </w:divBdr>
    </w:div>
    <w:div w:id="11496468">
      <w:bodyDiv w:val="1"/>
      <w:marLeft w:val="0"/>
      <w:marRight w:val="0"/>
      <w:marTop w:val="0"/>
      <w:marBottom w:val="0"/>
      <w:divBdr>
        <w:top w:val="none" w:sz="0" w:space="0" w:color="auto"/>
        <w:left w:val="none" w:sz="0" w:space="0" w:color="auto"/>
        <w:bottom w:val="none" w:sz="0" w:space="0" w:color="auto"/>
        <w:right w:val="none" w:sz="0" w:space="0" w:color="auto"/>
      </w:divBdr>
    </w:div>
    <w:div w:id="14426506">
      <w:bodyDiv w:val="1"/>
      <w:marLeft w:val="0"/>
      <w:marRight w:val="0"/>
      <w:marTop w:val="0"/>
      <w:marBottom w:val="0"/>
      <w:divBdr>
        <w:top w:val="none" w:sz="0" w:space="0" w:color="auto"/>
        <w:left w:val="none" w:sz="0" w:space="0" w:color="auto"/>
        <w:bottom w:val="none" w:sz="0" w:space="0" w:color="auto"/>
        <w:right w:val="none" w:sz="0" w:space="0" w:color="auto"/>
      </w:divBdr>
    </w:div>
    <w:div w:id="52774699">
      <w:bodyDiv w:val="1"/>
      <w:marLeft w:val="0"/>
      <w:marRight w:val="0"/>
      <w:marTop w:val="0"/>
      <w:marBottom w:val="0"/>
      <w:divBdr>
        <w:top w:val="none" w:sz="0" w:space="0" w:color="auto"/>
        <w:left w:val="none" w:sz="0" w:space="0" w:color="auto"/>
        <w:bottom w:val="none" w:sz="0" w:space="0" w:color="auto"/>
        <w:right w:val="none" w:sz="0" w:space="0" w:color="auto"/>
      </w:divBdr>
    </w:div>
    <w:div w:id="67923812">
      <w:bodyDiv w:val="1"/>
      <w:marLeft w:val="0"/>
      <w:marRight w:val="0"/>
      <w:marTop w:val="0"/>
      <w:marBottom w:val="0"/>
      <w:divBdr>
        <w:top w:val="none" w:sz="0" w:space="0" w:color="auto"/>
        <w:left w:val="none" w:sz="0" w:space="0" w:color="auto"/>
        <w:bottom w:val="none" w:sz="0" w:space="0" w:color="auto"/>
        <w:right w:val="none" w:sz="0" w:space="0" w:color="auto"/>
      </w:divBdr>
    </w:div>
    <w:div w:id="117451690">
      <w:bodyDiv w:val="1"/>
      <w:marLeft w:val="0"/>
      <w:marRight w:val="0"/>
      <w:marTop w:val="0"/>
      <w:marBottom w:val="0"/>
      <w:divBdr>
        <w:top w:val="none" w:sz="0" w:space="0" w:color="auto"/>
        <w:left w:val="none" w:sz="0" w:space="0" w:color="auto"/>
        <w:bottom w:val="none" w:sz="0" w:space="0" w:color="auto"/>
        <w:right w:val="none" w:sz="0" w:space="0" w:color="auto"/>
      </w:divBdr>
    </w:div>
    <w:div w:id="128548723">
      <w:bodyDiv w:val="1"/>
      <w:marLeft w:val="0"/>
      <w:marRight w:val="0"/>
      <w:marTop w:val="0"/>
      <w:marBottom w:val="0"/>
      <w:divBdr>
        <w:top w:val="none" w:sz="0" w:space="0" w:color="auto"/>
        <w:left w:val="none" w:sz="0" w:space="0" w:color="auto"/>
        <w:bottom w:val="none" w:sz="0" w:space="0" w:color="auto"/>
        <w:right w:val="none" w:sz="0" w:space="0" w:color="auto"/>
      </w:divBdr>
    </w:div>
    <w:div w:id="196699762">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615876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61310624">
      <w:bodyDiv w:val="1"/>
      <w:marLeft w:val="0"/>
      <w:marRight w:val="0"/>
      <w:marTop w:val="0"/>
      <w:marBottom w:val="0"/>
      <w:divBdr>
        <w:top w:val="none" w:sz="0" w:space="0" w:color="auto"/>
        <w:left w:val="none" w:sz="0" w:space="0" w:color="auto"/>
        <w:bottom w:val="none" w:sz="0" w:space="0" w:color="auto"/>
        <w:right w:val="none" w:sz="0" w:space="0" w:color="auto"/>
      </w:divBdr>
    </w:div>
    <w:div w:id="524559312">
      <w:bodyDiv w:val="1"/>
      <w:marLeft w:val="0"/>
      <w:marRight w:val="0"/>
      <w:marTop w:val="0"/>
      <w:marBottom w:val="0"/>
      <w:divBdr>
        <w:top w:val="none" w:sz="0" w:space="0" w:color="auto"/>
        <w:left w:val="none" w:sz="0" w:space="0" w:color="auto"/>
        <w:bottom w:val="none" w:sz="0" w:space="0" w:color="auto"/>
        <w:right w:val="none" w:sz="0" w:space="0" w:color="auto"/>
      </w:divBdr>
    </w:div>
    <w:div w:id="595556168">
      <w:bodyDiv w:val="1"/>
      <w:marLeft w:val="0"/>
      <w:marRight w:val="0"/>
      <w:marTop w:val="0"/>
      <w:marBottom w:val="0"/>
      <w:divBdr>
        <w:top w:val="none" w:sz="0" w:space="0" w:color="auto"/>
        <w:left w:val="none" w:sz="0" w:space="0" w:color="auto"/>
        <w:bottom w:val="none" w:sz="0" w:space="0" w:color="auto"/>
        <w:right w:val="none" w:sz="0" w:space="0" w:color="auto"/>
      </w:divBdr>
    </w:div>
    <w:div w:id="656424677">
      <w:bodyDiv w:val="1"/>
      <w:marLeft w:val="0"/>
      <w:marRight w:val="0"/>
      <w:marTop w:val="0"/>
      <w:marBottom w:val="0"/>
      <w:divBdr>
        <w:top w:val="none" w:sz="0" w:space="0" w:color="auto"/>
        <w:left w:val="none" w:sz="0" w:space="0" w:color="auto"/>
        <w:bottom w:val="none" w:sz="0" w:space="0" w:color="auto"/>
        <w:right w:val="none" w:sz="0" w:space="0" w:color="auto"/>
      </w:divBdr>
    </w:div>
    <w:div w:id="689455682">
      <w:bodyDiv w:val="1"/>
      <w:marLeft w:val="0"/>
      <w:marRight w:val="0"/>
      <w:marTop w:val="0"/>
      <w:marBottom w:val="0"/>
      <w:divBdr>
        <w:top w:val="none" w:sz="0" w:space="0" w:color="auto"/>
        <w:left w:val="none" w:sz="0" w:space="0" w:color="auto"/>
        <w:bottom w:val="none" w:sz="0" w:space="0" w:color="auto"/>
        <w:right w:val="none" w:sz="0" w:space="0" w:color="auto"/>
      </w:divBdr>
    </w:div>
    <w:div w:id="710958383">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95878545">
      <w:bodyDiv w:val="1"/>
      <w:marLeft w:val="0"/>
      <w:marRight w:val="0"/>
      <w:marTop w:val="0"/>
      <w:marBottom w:val="0"/>
      <w:divBdr>
        <w:top w:val="none" w:sz="0" w:space="0" w:color="auto"/>
        <w:left w:val="none" w:sz="0" w:space="0" w:color="auto"/>
        <w:bottom w:val="none" w:sz="0" w:space="0" w:color="auto"/>
        <w:right w:val="none" w:sz="0" w:space="0" w:color="auto"/>
      </w:divBdr>
    </w:div>
    <w:div w:id="807547463">
      <w:bodyDiv w:val="1"/>
      <w:marLeft w:val="0"/>
      <w:marRight w:val="0"/>
      <w:marTop w:val="0"/>
      <w:marBottom w:val="0"/>
      <w:divBdr>
        <w:top w:val="none" w:sz="0" w:space="0" w:color="auto"/>
        <w:left w:val="none" w:sz="0" w:space="0" w:color="auto"/>
        <w:bottom w:val="none" w:sz="0" w:space="0" w:color="auto"/>
        <w:right w:val="none" w:sz="0" w:space="0" w:color="auto"/>
      </w:divBdr>
    </w:div>
    <w:div w:id="820655842">
      <w:bodyDiv w:val="1"/>
      <w:marLeft w:val="0"/>
      <w:marRight w:val="0"/>
      <w:marTop w:val="0"/>
      <w:marBottom w:val="0"/>
      <w:divBdr>
        <w:top w:val="none" w:sz="0" w:space="0" w:color="auto"/>
        <w:left w:val="none" w:sz="0" w:space="0" w:color="auto"/>
        <w:bottom w:val="none" w:sz="0" w:space="0" w:color="auto"/>
        <w:right w:val="none" w:sz="0" w:space="0" w:color="auto"/>
      </w:divBdr>
    </w:div>
    <w:div w:id="910583020">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
    <w:div w:id="1159735853">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7949146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454251937">
      <w:bodyDiv w:val="1"/>
      <w:marLeft w:val="0"/>
      <w:marRight w:val="0"/>
      <w:marTop w:val="0"/>
      <w:marBottom w:val="0"/>
      <w:divBdr>
        <w:top w:val="none" w:sz="0" w:space="0" w:color="auto"/>
        <w:left w:val="none" w:sz="0" w:space="0" w:color="auto"/>
        <w:bottom w:val="none" w:sz="0" w:space="0" w:color="auto"/>
        <w:right w:val="none" w:sz="0" w:space="0" w:color="auto"/>
      </w:divBdr>
    </w:div>
    <w:div w:id="1532457348">
      <w:bodyDiv w:val="1"/>
      <w:marLeft w:val="0"/>
      <w:marRight w:val="0"/>
      <w:marTop w:val="0"/>
      <w:marBottom w:val="0"/>
      <w:divBdr>
        <w:top w:val="none" w:sz="0" w:space="0" w:color="auto"/>
        <w:left w:val="none" w:sz="0" w:space="0" w:color="auto"/>
        <w:bottom w:val="none" w:sz="0" w:space="0" w:color="auto"/>
        <w:right w:val="none" w:sz="0" w:space="0" w:color="auto"/>
      </w:divBdr>
    </w:div>
    <w:div w:id="1560247858">
      <w:bodyDiv w:val="1"/>
      <w:marLeft w:val="0"/>
      <w:marRight w:val="0"/>
      <w:marTop w:val="0"/>
      <w:marBottom w:val="0"/>
      <w:divBdr>
        <w:top w:val="none" w:sz="0" w:space="0" w:color="auto"/>
        <w:left w:val="none" w:sz="0" w:space="0" w:color="auto"/>
        <w:bottom w:val="none" w:sz="0" w:space="0" w:color="auto"/>
        <w:right w:val="none" w:sz="0" w:space="0" w:color="auto"/>
      </w:divBdr>
    </w:div>
    <w:div w:id="1574583242">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03171922">
      <w:bodyDiv w:val="1"/>
      <w:marLeft w:val="0"/>
      <w:marRight w:val="0"/>
      <w:marTop w:val="0"/>
      <w:marBottom w:val="0"/>
      <w:divBdr>
        <w:top w:val="none" w:sz="0" w:space="0" w:color="auto"/>
        <w:left w:val="none" w:sz="0" w:space="0" w:color="auto"/>
        <w:bottom w:val="none" w:sz="0" w:space="0" w:color="auto"/>
        <w:right w:val="none" w:sz="0" w:space="0" w:color="auto"/>
      </w:divBdr>
    </w:div>
    <w:div w:id="1750879918">
      <w:bodyDiv w:val="1"/>
      <w:marLeft w:val="0"/>
      <w:marRight w:val="0"/>
      <w:marTop w:val="0"/>
      <w:marBottom w:val="0"/>
      <w:divBdr>
        <w:top w:val="none" w:sz="0" w:space="0" w:color="auto"/>
        <w:left w:val="none" w:sz="0" w:space="0" w:color="auto"/>
        <w:bottom w:val="none" w:sz="0" w:space="0" w:color="auto"/>
        <w:right w:val="none" w:sz="0" w:space="0" w:color="auto"/>
      </w:divBdr>
    </w:div>
    <w:div w:id="179274831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2769914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67862327">
      <w:bodyDiv w:val="1"/>
      <w:marLeft w:val="0"/>
      <w:marRight w:val="0"/>
      <w:marTop w:val="0"/>
      <w:marBottom w:val="0"/>
      <w:divBdr>
        <w:top w:val="none" w:sz="0" w:space="0" w:color="auto"/>
        <w:left w:val="none" w:sz="0" w:space="0" w:color="auto"/>
        <w:bottom w:val="none" w:sz="0" w:space="0" w:color="auto"/>
        <w:right w:val="none" w:sz="0" w:space="0" w:color="auto"/>
      </w:divBdr>
    </w:div>
    <w:div w:id="1886218136">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84181558">
      <w:bodyDiv w:val="1"/>
      <w:marLeft w:val="0"/>
      <w:marRight w:val="0"/>
      <w:marTop w:val="0"/>
      <w:marBottom w:val="0"/>
      <w:divBdr>
        <w:top w:val="none" w:sz="0" w:space="0" w:color="auto"/>
        <w:left w:val="none" w:sz="0" w:space="0" w:color="auto"/>
        <w:bottom w:val="none" w:sz="0" w:space="0" w:color="auto"/>
        <w:right w:val="none" w:sz="0" w:space="0" w:color="auto"/>
      </w:divBdr>
    </w:div>
    <w:div w:id="2125734921">
      <w:bodyDiv w:val="1"/>
      <w:marLeft w:val="0"/>
      <w:marRight w:val="0"/>
      <w:marTop w:val="0"/>
      <w:marBottom w:val="0"/>
      <w:divBdr>
        <w:top w:val="none" w:sz="0" w:space="0" w:color="auto"/>
        <w:left w:val="none" w:sz="0" w:space="0" w:color="auto"/>
        <w:bottom w:val="none" w:sz="0" w:space="0" w:color="auto"/>
        <w:right w:val="none" w:sz="0" w:space="0" w:color="auto"/>
      </w:divBdr>
    </w:div>
    <w:div w:id="213575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BE4-906D-46A4-B11E-5465C819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4453</Words>
  <Characters>26724</Characters>
  <Application>Microsoft Office Word</Application>
  <DocSecurity>4</DocSecurity>
  <Lines>222</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Królik</dc:creator>
  <cp:lastModifiedBy>Emilia Królik</cp:lastModifiedBy>
  <cp:revision>2</cp:revision>
  <cp:lastPrinted>2021-01-29T12:19:00Z</cp:lastPrinted>
  <dcterms:created xsi:type="dcterms:W3CDTF">2026-04-01T07:42:00Z</dcterms:created>
  <dcterms:modified xsi:type="dcterms:W3CDTF">2026-04-01T07:42:00Z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2021-07-13T12:21:45Z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eb513700-3de8-432c-af3c-7d5484c8d484</vt:lpwstr>
  </property>
  <property fmtid="{D5CDD505-2E9C-101B-9397-08002B2CF9AE}" pid="8" name="MSIP_Label_19540963-e559-4020-8a90-fe8a502c2801_ContentBits">
    <vt:lpwstr>0</vt:lpwstr>
  </property>
</Properties>
</file>