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BE6A59">
        <w:rPr>
          <w:rStyle w:val="Domylnaczcionkaakapitu1"/>
          <w:rFonts w:ascii="Times New Roman" w:hAnsi="Times New Roman" w:cs="Times New Roman"/>
          <w:b/>
          <w:bCs/>
          <w:sz w:val="32"/>
          <w:szCs w:val="32"/>
        </w:rPr>
        <w:t xml:space="preserve">Budowa </w:t>
      </w:r>
      <w:r w:rsidR="00025FF4">
        <w:rPr>
          <w:rStyle w:val="Domylnaczcionkaakapitu1"/>
          <w:rFonts w:ascii="Times New Roman" w:hAnsi="Times New Roman" w:cs="Times New Roman"/>
          <w:b/>
          <w:bCs/>
          <w:sz w:val="32"/>
          <w:szCs w:val="32"/>
        </w:rPr>
        <w:t>świetlicy wiejskiej w Skoczowie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 xml:space="preserve">Grzegorz </w:t>
      </w:r>
      <w:proofErr w:type="spellStart"/>
      <w:r w:rsidRPr="00362E01">
        <w:rPr>
          <w:rFonts w:ascii="Times New Roman" w:hAnsi="Times New Roman" w:cs="Times New Roman"/>
          <w:sz w:val="24"/>
        </w:rPr>
        <w:t>Starczyk</w:t>
      </w:r>
      <w:proofErr w:type="spellEnd"/>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Dygowo, </w:t>
      </w:r>
      <w:r w:rsidR="004171BC">
        <w:rPr>
          <w:rStyle w:val="Domylnaczcionkaakapitu1"/>
          <w:rFonts w:ascii="Times New Roman" w:hAnsi="Times New Roman" w:cs="Times New Roman"/>
          <w:sz w:val="24"/>
        </w:rPr>
        <w:t>styczeń</w:t>
      </w:r>
      <w:r w:rsidR="005F339F" w:rsidRPr="00362E01">
        <w:rPr>
          <w:rStyle w:val="Domylnaczcionkaakapitu1"/>
          <w:rFonts w:ascii="Times New Roman" w:hAnsi="Times New Roman" w:cs="Times New Roman"/>
          <w:sz w:val="24"/>
        </w:rPr>
        <w:t xml:space="preserve"> </w:t>
      </w:r>
      <w:r w:rsidRPr="00362E01">
        <w:rPr>
          <w:rStyle w:val="Domylnaczcionkaakapitu1"/>
          <w:rFonts w:ascii="Times New Roman" w:hAnsi="Times New Roman" w:cs="Times New Roman"/>
          <w:sz w:val="24"/>
        </w:rPr>
        <w:t>201</w:t>
      </w:r>
      <w:r w:rsidR="004171BC">
        <w:rPr>
          <w:rStyle w:val="Domylnaczcionkaakapitu1"/>
          <w:rFonts w:ascii="Times New Roman" w:hAnsi="Times New Roman" w:cs="Times New Roman"/>
          <w:sz w:val="24"/>
        </w:rPr>
        <w:t>9</w:t>
      </w:r>
      <w:r w:rsidR="006576E6" w:rsidRPr="00362E01">
        <w:rPr>
          <w:rStyle w:val="Domylnaczcionkaakapitu1"/>
          <w:rFonts w:ascii="Times New Roman" w:hAnsi="Times New Roman" w:cs="Times New Roman"/>
          <w:sz w:val="24"/>
        </w:rPr>
        <w:t xml:space="preserve"> r.</w:t>
      </w: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pacing w:after="0"/>
        <w:jc w:val="right"/>
        <w:rPr>
          <w:rFonts w:ascii="Times New Roman" w:hAnsi="Times New Roman" w:cs="Times New Roman"/>
        </w:rPr>
      </w:pPr>
    </w:p>
    <w:p w:rsidR="00162A2C" w:rsidRDefault="00162A2C" w:rsidP="00162A2C">
      <w:pPr>
        <w:sectPr w:rsidR="00162A2C">
          <w:footerReference w:type="default" r:id="rId8"/>
          <w:footerReference w:type="first" r:id="rId9"/>
          <w:pgSz w:w="11906" w:h="16838"/>
          <w:pgMar w:top="708" w:right="1531" w:bottom="879" w:left="1531" w:header="708" w:footer="822" w:gutter="0"/>
          <w:cols w:space="708"/>
          <w:titlePg/>
        </w:sectPr>
      </w:pPr>
    </w:p>
    <w:p w:rsidR="00162A2C" w:rsidRDefault="00162A2C" w:rsidP="00162A2C">
      <w:pPr>
        <w:pageBreakBefore/>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8860FA" w:rsidRDefault="008860FA" w:rsidP="008860FA">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„Budowa świetlicy wiejskiej w Skoczowie”</w:t>
      </w: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10"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w:t>
      </w:r>
      <w:proofErr w:type="spellStart"/>
      <w:r w:rsidRPr="00362E01">
        <w:rPr>
          <w:rStyle w:val="Domylnaczcionkaakapitu1"/>
          <w:rFonts w:ascii="Times New Roman" w:hAnsi="Times New Roman" w:cs="Times New Roman"/>
          <w:sz w:val="24"/>
          <w:szCs w:val="24"/>
        </w:rPr>
        <w:t>późn</w:t>
      </w:r>
      <w:proofErr w:type="spellEnd"/>
      <w:r w:rsidRPr="00362E01">
        <w:rPr>
          <w:rStyle w:val="Domylnaczcionkaakapitu1"/>
          <w:rFonts w:ascii="Times New Roman" w:hAnsi="Times New Roman" w:cs="Times New Roman"/>
          <w:sz w:val="24"/>
          <w:szCs w:val="24"/>
        </w:rPr>
        <w:t xml:space="preserve">.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72332D" w:rsidRPr="00362E01" w:rsidRDefault="00162A2C" w:rsidP="00ED6F95">
      <w:pPr>
        <w:spacing w:after="0" w:line="100" w:lineRule="atLeast"/>
        <w:rPr>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8860FA" w:rsidRPr="008860FA">
        <w:rPr>
          <w:rStyle w:val="Domylnaczcionkaakapitu1"/>
          <w:rFonts w:ascii="Times New Roman" w:hAnsi="Times New Roman" w:cs="Times New Roman"/>
          <w:b/>
          <w:bCs/>
          <w:sz w:val="24"/>
          <w:szCs w:val="24"/>
        </w:rPr>
        <w:t>„Budowa świetlicy wiejskiej w Skoczowie”</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r w:rsidRPr="00362E01">
        <w:rPr>
          <w:rFonts w:ascii="Times New Roman" w:hAnsi="Times New Roman" w:cs="Times New Roman"/>
          <w:color w:val="000000"/>
          <w:sz w:val="24"/>
          <w:szCs w:val="24"/>
          <w:shd w:val="clear" w:color="auto" w:fill="FFFFFF"/>
        </w:rPr>
        <w:t xml:space="preserve">45200000-9 Roboty budowlane w zakresie </w:t>
      </w:r>
      <w:r w:rsidR="00ED6F95">
        <w:rPr>
          <w:rFonts w:ascii="Times New Roman" w:hAnsi="Times New Roman" w:cs="Times New Roman"/>
          <w:color w:val="000000"/>
          <w:sz w:val="24"/>
          <w:szCs w:val="24"/>
          <w:shd w:val="clear" w:color="auto" w:fill="FFFFFF"/>
        </w:rPr>
        <w:t xml:space="preserve">wznoszenia kompletnych obiektów </w:t>
      </w:r>
      <w:r w:rsidRPr="00362E01">
        <w:rPr>
          <w:rFonts w:ascii="Times New Roman" w:hAnsi="Times New Roman" w:cs="Times New Roman"/>
          <w:color w:val="000000"/>
          <w:sz w:val="24"/>
          <w:szCs w:val="24"/>
          <w:shd w:val="clear" w:color="auto" w:fill="FFFFFF"/>
        </w:rPr>
        <w:t xml:space="preserve">budowlanych lub ich części oraz roboty </w:t>
      </w:r>
      <w:r w:rsidR="00ED6F95">
        <w:rPr>
          <w:rFonts w:ascii="Times New Roman" w:hAnsi="Times New Roman" w:cs="Times New Roman"/>
          <w:color w:val="000000"/>
          <w:sz w:val="24"/>
          <w:szCs w:val="24"/>
          <w:shd w:val="clear" w:color="auto" w:fill="FFFFFF"/>
        </w:rPr>
        <w:t>w zakresie inżynierii lądowej i wodnej</w:t>
      </w:r>
    </w:p>
    <w:p w:rsidR="008655C9" w:rsidRPr="00362E01" w:rsidRDefault="008655C9" w:rsidP="008655C9">
      <w:pPr>
        <w:spacing w:after="0"/>
        <w:jc w:val="both"/>
        <w:rPr>
          <w:rFonts w:ascii="Times New Roman" w:hAnsi="Times New Roman" w:cs="Times New Roman"/>
          <w:color w:val="000000"/>
          <w:sz w:val="24"/>
          <w:szCs w:val="24"/>
          <w:shd w:val="clear" w:color="auto" w:fill="FFFFFF"/>
        </w:rPr>
      </w:pP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p>
    <w:p w:rsidR="009057AE" w:rsidRDefault="00377FD8" w:rsidP="000A4898">
      <w:pPr>
        <w:pStyle w:val="Normalny1"/>
        <w:widowControl/>
        <w:suppressAutoHyphens w:val="0"/>
        <w:autoSpaceDE w:val="0"/>
        <w:spacing w:after="0" w:line="100" w:lineRule="atLeast"/>
        <w:ind w:firstLine="708"/>
        <w:jc w:val="both"/>
        <w:textAlignment w:val="auto"/>
        <w:rPr>
          <w:rFonts w:ascii="Times New Roman" w:eastAsia="CIDFont+F5" w:hAnsi="Times New Roman" w:cs="Times New Roman"/>
          <w:kern w:val="0"/>
          <w:sz w:val="24"/>
          <w:szCs w:val="24"/>
          <w:lang w:eastAsia="en-US"/>
        </w:rPr>
      </w:pPr>
      <w:r w:rsidRPr="00362E01">
        <w:rPr>
          <w:rStyle w:val="Domylnaczcionkaakapitu1"/>
          <w:rFonts w:ascii="Times New Roman" w:hAnsi="Times New Roman" w:cs="Times New Roman"/>
          <w:sz w:val="24"/>
          <w:szCs w:val="24"/>
        </w:rPr>
        <w:t xml:space="preserve">Zakres zamówienia obejmuje </w:t>
      </w:r>
      <w:r w:rsidR="001C4FCB" w:rsidRPr="00362E01">
        <w:rPr>
          <w:rFonts w:ascii="Times New Roman" w:eastAsia="CIDFont+F5" w:hAnsi="Times New Roman" w:cs="Times New Roman"/>
          <w:kern w:val="0"/>
          <w:sz w:val="24"/>
          <w:szCs w:val="24"/>
          <w:lang w:eastAsia="en-US"/>
        </w:rPr>
        <w:t>budowę budynku</w:t>
      </w:r>
      <w:r w:rsidR="000A4898">
        <w:rPr>
          <w:rFonts w:ascii="Times New Roman" w:eastAsia="CIDFont+F5" w:hAnsi="Times New Roman" w:cs="Times New Roman"/>
          <w:kern w:val="0"/>
          <w:sz w:val="24"/>
          <w:szCs w:val="24"/>
          <w:lang w:eastAsia="en-US"/>
        </w:rPr>
        <w:t xml:space="preserve"> użyteczności publicznej-</w:t>
      </w:r>
      <w:r w:rsidR="001C4FCB" w:rsidRPr="00362E01">
        <w:rPr>
          <w:rFonts w:ascii="Times New Roman" w:eastAsia="CIDFont+F5" w:hAnsi="Times New Roman" w:cs="Times New Roman"/>
          <w:kern w:val="0"/>
          <w:sz w:val="24"/>
          <w:szCs w:val="24"/>
          <w:lang w:eastAsia="en-US"/>
        </w:rPr>
        <w:t xml:space="preserve"> </w:t>
      </w:r>
      <w:r w:rsidR="000A4898">
        <w:rPr>
          <w:rFonts w:ascii="Times New Roman" w:eastAsia="CIDFont+F5" w:hAnsi="Times New Roman" w:cs="Times New Roman"/>
          <w:kern w:val="0"/>
          <w:sz w:val="24"/>
          <w:szCs w:val="24"/>
          <w:lang w:eastAsia="en-US"/>
        </w:rPr>
        <w:t>świetlicy wiejskiej zlokalizowanej na działce nr 104/26</w:t>
      </w:r>
      <w:r w:rsidR="009057AE">
        <w:rPr>
          <w:rFonts w:ascii="Times New Roman" w:eastAsia="CIDFont+F5" w:hAnsi="Times New Roman" w:cs="Times New Roman"/>
          <w:kern w:val="0"/>
          <w:sz w:val="24"/>
          <w:szCs w:val="24"/>
          <w:lang w:eastAsia="en-US"/>
        </w:rPr>
        <w:t xml:space="preserve"> w miejscowości Skoczów</w:t>
      </w:r>
      <w:r w:rsidR="000A4898">
        <w:rPr>
          <w:rFonts w:ascii="Times New Roman" w:eastAsia="CIDFont+F5" w:hAnsi="Times New Roman" w:cs="Times New Roman"/>
          <w:kern w:val="0"/>
          <w:sz w:val="24"/>
          <w:szCs w:val="24"/>
          <w:lang w:eastAsia="en-US"/>
        </w:rPr>
        <w:t xml:space="preserve"> (numer nieruchomości przed podziałem 104/1)</w:t>
      </w:r>
      <w:r w:rsidR="009057AE">
        <w:rPr>
          <w:rFonts w:ascii="Times New Roman" w:eastAsia="CIDFont+F5" w:hAnsi="Times New Roman" w:cs="Times New Roman"/>
          <w:kern w:val="0"/>
          <w:sz w:val="24"/>
          <w:szCs w:val="24"/>
          <w:lang w:eastAsia="en-US"/>
        </w:rPr>
        <w:t xml:space="preserve">, wraz z niezbędna infrastrukturą techniczną. Budynek parterowy, z poddaszem nieużytkowym. </w:t>
      </w:r>
    </w:p>
    <w:p w:rsidR="009057AE" w:rsidRDefault="009057AE" w:rsidP="000A4898">
      <w:pPr>
        <w:pStyle w:val="Normalny1"/>
        <w:widowControl/>
        <w:suppressAutoHyphens w:val="0"/>
        <w:autoSpaceDE w:val="0"/>
        <w:spacing w:after="0" w:line="100" w:lineRule="atLeast"/>
        <w:ind w:firstLine="708"/>
        <w:jc w:val="both"/>
        <w:textAlignment w:val="auto"/>
        <w:rPr>
          <w:rFonts w:ascii="Times New Roman" w:eastAsia="CIDFont+F5" w:hAnsi="Times New Roman" w:cs="Times New Roman"/>
          <w:kern w:val="0"/>
          <w:sz w:val="24"/>
          <w:szCs w:val="24"/>
          <w:lang w:eastAsia="en-US"/>
        </w:rPr>
      </w:pPr>
      <w:r>
        <w:rPr>
          <w:rFonts w:ascii="Times New Roman" w:eastAsia="CIDFont+F5" w:hAnsi="Times New Roman" w:cs="Times New Roman"/>
          <w:kern w:val="0"/>
          <w:sz w:val="24"/>
          <w:szCs w:val="24"/>
          <w:lang w:eastAsia="en-US"/>
        </w:rPr>
        <w:t>Bilans parametrów nieruchomości:</w:t>
      </w:r>
    </w:p>
    <w:p w:rsidR="009057AE" w:rsidRDefault="009057AE" w:rsidP="009057AE">
      <w:pPr>
        <w:pStyle w:val="Normalny1"/>
        <w:widowControl/>
        <w:suppressAutoHyphens w:val="0"/>
        <w:autoSpaceDE w:val="0"/>
        <w:spacing w:after="0" w:line="100" w:lineRule="atLeast"/>
        <w:jc w:val="both"/>
        <w:textAlignment w:val="auto"/>
        <w:rPr>
          <w:rFonts w:ascii="Times New Roman" w:eastAsia="CIDFont+F5" w:hAnsi="Times New Roman" w:cs="Times New Roman"/>
          <w:kern w:val="0"/>
          <w:sz w:val="24"/>
          <w:szCs w:val="24"/>
          <w:lang w:eastAsia="en-US"/>
        </w:rPr>
      </w:pPr>
      <w:r>
        <w:rPr>
          <w:rFonts w:ascii="Times New Roman" w:eastAsia="CIDFont+F5" w:hAnsi="Times New Roman" w:cs="Times New Roman"/>
          <w:kern w:val="0"/>
          <w:sz w:val="24"/>
          <w:szCs w:val="24"/>
          <w:lang w:eastAsia="en-US"/>
        </w:rPr>
        <w:t>Powierzchnia zabudowy: 176,33 m2</w:t>
      </w:r>
    </w:p>
    <w:p w:rsidR="009057AE" w:rsidRDefault="009057AE" w:rsidP="009057AE">
      <w:pPr>
        <w:pStyle w:val="Normalny1"/>
        <w:widowControl/>
        <w:suppressAutoHyphens w:val="0"/>
        <w:autoSpaceDE w:val="0"/>
        <w:spacing w:after="0" w:line="100" w:lineRule="atLeast"/>
        <w:jc w:val="both"/>
        <w:textAlignment w:val="auto"/>
        <w:rPr>
          <w:rFonts w:ascii="Times New Roman" w:eastAsia="CIDFont+F5" w:hAnsi="Times New Roman" w:cs="Times New Roman"/>
          <w:kern w:val="0"/>
          <w:sz w:val="24"/>
          <w:szCs w:val="24"/>
          <w:lang w:eastAsia="en-US"/>
        </w:rPr>
      </w:pPr>
      <w:r>
        <w:rPr>
          <w:rFonts w:ascii="Times New Roman" w:eastAsia="CIDFont+F5" w:hAnsi="Times New Roman" w:cs="Times New Roman"/>
          <w:kern w:val="0"/>
          <w:sz w:val="24"/>
          <w:szCs w:val="24"/>
          <w:lang w:eastAsia="en-US"/>
        </w:rPr>
        <w:t>Powierzchni części utwardzonej- 405,34 m2</w:t>
      </w:r>
    </w:p>
    <w:p w:rsidR="009057AE" w:rsidRDefault="009057AE" w:rsidP="009057AE">
      <w:pPr>
        <w:pStyle w:val="Normalny1"/>
        <w:widowControl/>
        <w:suppressAutoHyphens w:val="0"/>
        <w:autoSpaceDE w:val="0"/>
        <w:spacing w:after="0" w:line="100" w:lineRule="atLeast"/>
        <w:jc w:val="both"/>
        <w:textAlignment w:val="auto"/>
        <w:rPr>
          <w:rFonts w:ascii="Times New Roman" w:eastAsia="CIDFont+F5" w:hAnsi="Times New Roman" w:cs="Times New Roman"/>
          <w:kern w:val="0"/>
          <w:sz w:val="24"/>
          <w:szCs w:val="24"/>
          <w:lang w:eastAsia="en-US"/>
        </w:rPr>
      </w:pPr>
    </w:p>
    <w:p w:rsidR="009057AE" w:rsidRPr="00362E01" w:rsidRDefault="009057AE" w:rsidP="009057AE">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Szczegółowy zakres przedmiotu zamówienia określony został w dokumentacji projektowej, specyfikacji technicznej wykonania i odbioru robót budowlanych oraz w projekcie umowy.  </w:t>
      </w:r>
    </w:p>
    <w:p w:rsidR="009057AE" w:rsidRPr="00362E01" w:rsidRDefault="009057AE" w:rsidP="009057AE">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Dokumenty te stanowią załączniki do SIWZ.</w:t>
      </w:r>
    </w:p>
    <w:p w:rsidR="00A67A05" w:rsidRPr="00362E01" w:rsidRDefault="00A67A05" w:rsidP="00F03BC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Wykonawca jest zobowiązany również do:</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w:t>
      </w:r>
      <w:r w:rsidR="004171BC">
        <w:rPr>
          <w:rFonts w:ascii="Times New Roman" w:eastAsia="CIDFont+F5" w:hAnsi="Times New Roman" w:cs="Times New Roman"/>
          <w:kern w:val="0"/>
          <w:sz w:val="24"/>
          <w:szCs w:val="24"/>
          <w:lang w:eastAsia="en-US"/>
        </w:rPr>
        <w:t xml:space="preserve">konania zobowiązań wynikających z </w:t>
      </w:r>
      <w:r w:rsidRPr="00ED6F95">
        <w:rPr>
          <w:rFonts w:ascii="Times New Roman" w:eastAsia="CIDFont+F5" w:hAnsi="Times New Roman" w:cs="Times New Roman"/>
          <w:kern w:val="0"/>
          <w:sz w:val="24"/>
          <w:szCs w:val="24"/>
          <w:lang w:eastAsia="en-US"/>
        </w:rPr>
        <w:t>zawartych w projekcie budowlanym uzgodnień.</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 xml:space="preserve"> zapewnienia obsługi geodezyjnej przed i w trakcie prowadzenia robót oraz wykonania</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dokumentacji geodezyjnej powykonawczej</w:t>
      </w:r>
      <w:r w:rsidR="00ED6F95">
        <w:rPr>
          <w:rFonts w:ascii="Times New Roman" w:eastAsia="CIDFont+F5" w:hAnsi="Times New Roman" w:cs="Times New Roman"/>
          <w:kern w:val="0"/>
          <w:sz w:val="24"/>
          <w:szCs w:val="24"/>
          <w:lang w:eastAsia="en-US"/>
        </w:rPr>
        <w:t>.</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zorganizowania biura budowy, w którym będzie przechowywany dziennik budowy oraz</w:t>
      </w:r>
      <w:r w:rsidR="00ED6F95">
        <w:rPr>
          <w:rFonts w:ascii="Times New Roman" w:eastAsia="CIDFont+F5" w:hAnsi="Times New Roman" w:cs="Times New Roman"/>
          <w:kern w:val="0"/>
          <w:sz w:val="24"/>
          <w:szCs w:val="24"/>
          <w:lang w:eastAsia="en-US"/>
        </w:rPr>
        <w:t xml:space="preserve"> </w:t>
      </w:r>
      <w:r w:rsidRPr="00ED6F95">
        <w:rPr>
          <w:rFonts w:ascii="Times New Roman" w:eastAsia="CIDFont+F5" w:hAnsi="Times New Roman" w:cs="Times New Roman"/>
          <w:kern w:val="0"/>
          <w:sz w:val="24"/>
          <w:szCs w:val="24"/>
          <w:lang w:eastAsia="en-US"/>
        </w:rPr>
        <w:t>dokumentacja budowy.</w:t>
      </w:r>
    </w:p>
    <w:p w:rsid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Zamontowania tablicy informacyjnej budowy, zgodnie z odpowiednimi przepisami ustawy – Prawo budowlane</w:t>
      </w:r>
    </w:p>
    <w:p w:rsidR="008655C9" w:rsidRPr="00ED6F95" w:rsidRDefault="008655C9" w:rsidP="00ED6F95">
      <w:pPr>
        <w:pStyle w:val="Akapitzlist"/>
        <w:numPr>
          <w:ilvl w:val="0"/>
          <w:numId w:val="26"/>
        </w:num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ED6F95">
        <w:rPr>
          <w:rFonts w:ascii="Times New Roman" w:eastAsia="CIDFont+F5" w:hAnsi="Times New Roman" w:cs="Times New Roman"/>
          <w:kern w:val="0"/>
          <w:sz w:val="24"/>
          <w:szCs w:val="24"/>
          <w:lang w:eastAsia="en-US"/>
        </w:rPr>
        <w:t>Wykonania wszelkich badań i pomiarów i opracowań niezbędnych do przekazania obiektu do użytkowania.</w:t>
      </w:r>
    </w:p>
    <w:p w:rsidR="008655C9" w:rsidRPr="00362E01" w:rsidRDefault="008655C9" w:rsidP="008655C9">
      <w:pPr>
        <w:suppressAutoHyphens w:val="0"/>
        <w:autoSpaceDE w:val="0"/>
        <w:autoSpaceDN w:val="0"/>
        <w:adjustRightInd w:val="0"/>
        <w:spacing w:after="0" w:line="240" w:lineRule="auto"/>
        <w:textAlignment w:val="auto"/>
        <w:rPr>
          <w:rFonts w:ascii="Times New Roman" w:eastAsia="CIDFont+F5" w:hAnsi="Times New Roman" w:cs="Times New Roman"/>
          <w:kern w:val="0"/>
          <w:sz w:val="24"/>
          <w:szCs w:val="24"/>
          <w:lang w:eastAsia="en-US"/>
        </w:rPr>
      </w:pPr>
    </w:p>
    <w:p w:rsidR="00F03BCB" w:rsidRPr="00362E01" w:rsidRDefault="008655C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Zamawiający wymaga aby roboty były prowadzone pod stałym nadzorem osób posiadających uprawnienia budowlane w poszczególnych branżach wymienione w ofercie (Formularz – Wykaz osób i podmiotów, które będą uczestniczyć w wykonaniu zamówienia.).</w:t>
      </w:r>
    </w:p>
    <w:p w:rsidR="001C4FCB" w:rsidRPr="00362E01" w:rsidRDefault="001C4FC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D0797B" w:rsidRPr="00362E01" w:rsidRDefault="00D0797B" w:rsidP="00D0797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r w:rsidRPr="00362E01">
        <w:rPr>
          <w:rFonts w:ascii="Times New Roman" w:hAnsi="Times New Roman" w:cs="Times New Roman"/>
          <w:bCs/>
          <w:sz w:val="24"/>
          <w:szCs w:val="24"/>
        </w:rPr>
        <w:lastRenderedPageBreak/>
        <w:t>Do dokumentacji przetargowej załączono również przedmiar robót jako materiał pomocniczy</w:t>
      </w:r>
      <w:r w:rsidRPr="00362E01">
        <w:rPr>
          <w:rStyle w:val="Domylnaczcionkaakapitu1"/>
          <w:rFonts w:ascii="Times New Roman" w:hAnsi="Times New Roman" w:cs="Times New Roman"/>
          <w:sz w:val="24"/>
          <w:szCs w:val="24"/>
        </w:rPr>
        <w:t>.</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ED6F95" w:rsidRPr="00362E01" w:rsidRDefault="00ED6F95"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Default="00B40A25" w:rsidP="00242B20">
      <w:pPr>
        <w:pStyle w:val="Akapitzlist"/>
        <w:numPr>
          <w:ilvl w:val="1"/>
          <w:numId w:val="6"/>
        </w:num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b/>
          <w:kern w:val="0"/>
          <w:sz w:val="24"/>
          <w:szCs w:val="24"/>
          <w:lang w:eastAsia="en-US"/>
        </w:rPr>
      </w:pPr>
      <w:r w:rsidRPr="00362E01">
        <w:rPr>
          <w:rStyle w:val="Domylnaczcionkaakapitu1"/>
          <w:rFonts w:ascii="Times New Roman" w:eastAsia="CIDFont+F5" w:hAnsi="Times New Roman" w:cs="Times New Roman"/>
          <w:b/>
          <w:kern w:val="0"/>
          <w:sz w:val="24"/>
          <w:szCs w:val="24"/>
          <w:lang w:eastAsia="en-US"/>
        </w:rPr>
        <w:t>Przedmiot zamówienia realizowany jest w ramach:</w:t>
      </w:r>
    </w:p>
    <w:p w:rsidR="00115BC0" w:rsidRDefault="00115BC0" w:rsidP="00D97BFD">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97BFD" w:rsidRPr="00D97BFD" w:rsidRDefault="00115BC0" w:rsidP="00540B19">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Pr>
          <w:rStyle w:val="Domylnaczcionkaakapitu1"/>
          <w:rFonts w:ascii="Times New Roman" w:eastAsia="CIDFont+F5" w:hAnsi="Times New Roman" w:cs="Times New Roman"/>
          <w:kern w:val="0"/>
          <w:sz w:val="24"/>
          <w:szCs w:val="24"/>
          <w:lang w:eastAsia="en-US"/>
        </w:rPr>
        <w:t>Umowy o przyznaniu pomocy nr 00055-65170-UM1610026/18 w ramach Programu Rozwoju Obszarów Wiejskich na lata 2014-2020 o</w:t>
      </w:r>
      <w:r w:rsidR="00D97BFD">
        <w:rPr>
          <w:rStyle w:val="Domylnaczcionkaakapitu1"/>
          <w:rFonts w:ascii="Times New Roman" w:eastAsia="CIDFont+F5" w:hAnsi="Times New Roman" w:cs="Times New Roman"/>
          <w:kern w:val="0"/>
          <w:sz w:val="24"/>
          <w:szCs w:val="24"/>
          <w:lang w:eastAsia="en-US"/>
        </w:rPr>
        <w:t>peracja typu „Inwestycje w obiekty pełniące funkcje kulturalna” w ramach działania „Podstawowe usługi i odnowa ws</w:t>
      </w:r>
      <w:r>
        <w:rPr>
          <w:rStyle w:val="Domylnaczcionkaakapitu1"/>
          <w:rFonts w:ascii="Times New Roman" w:eastAsia="CIDFont+F5" w:hAnsi="Times New Roman" w:cs="Times New Roman"/>
          <w:kern w:val="0"/>
          <w:sz w:val="24"/>
          <w:szCs w:val="24"/>
          <w:lang w:eastAsia="en-US"/>
        </w:rPr>
        <w:t>i</w:t>
      </w:r>
      <w:r w:rsidR="00D97BFD">
        <w:rPr>
          <w:rStyle w:val="Domylnaczcionkaakapitu1"/>
          <w:rFonts w:ascii="Times New Roman" w:eastAsia="CIDFont+F5" w:hAnsi="Times New Roman" w:cs="Times New Roman"/>
          <w:kern w:val="0"/>
          <w:sz w:val="24"/>
          <w:szCs w:val="24"/>
          <w:lang w:eastAsia="en-US"/>
        </w:rPr>
        <w:t xml:space="preserve"> ma obszarach wiejskich”</w:t>
      </w:r>
      <w:r w:rsidR="00CA544F">
        <w:rPr>
          <w:rStyle w:val="Domylnaczcionkaakapitu1"/>
          <w:rFonts w:ascii="Times New Roman" w:eastAsia="CIDFont+F5" w:hAnsi="Times New Roman" w:cs="Times New Roman"/>
          <w:kern w:val="0"/>
          <w:sz w:val="24"/>
          <w:szCs w:val="24"/>
          <w:lang w:eastAsia="en-US"/>
        </w:rPr>
        <w:t>.</w:t>
      </w:r>
      <w:r w:rsidR="00D97BFD">
        <w:rPr>
          <w:rStyle w:val="Domylnaczcionkaakapitu1"/>
          <w:rFonts w:ascii="Times New Roman" w:eastAsia="CIDFont+F5" w:hAnsi="Times New Roman" w:cs="Times New Roman"/>
          <w:kern w:val="0"/>
          <w:sz w:val="24"/>
          <w:szCs w:val="24"/>
          <w:lang w:eastAsia="en-US"/>
        </w:rPr>
        <w:t xml:space="preserve"> </w:t>
      </w: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 xml:space="preserve">Informacja o przewidywanych zamówieniach , o których mowa w 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realizacji zamówienia</w:t>
      </w:r>
    </w:p>
    <w:p w:rsidR="00F24C27" w:rsidRPr="00362E01" w:rsidRDefault="00C039BA" w:rsidP="00230575">
      <w:pPr>
        <w:tabs>
          <w:tab w:val="left" w:pos="1800"/>
        </w:tabs>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ówienia od dnia zawarcia umowy</w:t>
      </w:r>
      <w:r w:rsidR="007857AC">
        <w:rPr>
          <w:rStyle w:val="Domylnaczcionkaakapitu1"/>
          <w:rFonts w:ascii="Times New Roman" w:hAnsi="Times New Roman" w:cs="Times New Roman"/>
          <w:sz w:val="24"/>
          <w:szCs w:val="24"/>
        </w:rPr>
        <w:t xml:space="preserve"> </w:t>
      </w:r>
      <w:r w:rsidR="00F2019E" w:rsidRPr="00362E01">
        <w:rPr>
          <w:rStyle w:val="Domylnaczcionkaakapitu1"/>
          <w:rFonts w:ascii="Times New Roman" w:hAnsi="Times New Roman" w:cs="Times New Roman"/>
          <w:sz w:val="24"/>
          <w:szCs w:val="24"/>
        </w:rPr>
        <w:t>d</w:t>
      </w:r>
      <w:r w:rsidR="00664553" w:rsidRPr="00362E01">
        <w:rPr>
          <w:rStyle w:val="Domylnaczcionkaakapitu1"/>
          <w:rFonts w:ascii="Times New Roman" w:hAnsi="Times New Roman" w:cs="Times New Roman"/>
          <w:sz w:val="24"/>
          <w:szCs w:val="24"/>
        </w:rPr>
        <w:t>o</w:t>
      </w:r>
      <w:r w:rsidRPr="00362E01">
        <w:rPr>
          <w:rStyle w:val="Domylnaczcionkaakapitu1"/>
          <w:rFonts w:ascii="Times New Roman" w:hAnsi="Times New Roman" w:cs="Times New Roman"/>
          <w:sz w:val="24"/>
          <w:szCs w:val="24"/>
        </w:rPr>
        <w:t xml:space="preserve"> dnia </w:t>
      </w:r>
      <w:r w:rsidRPr="00362E01">
        <w:rPr>
          <w:rStyle w:val="Domylnaczcionkaakapitu1"/>
          <w:rFonts w:ascii="Times New Roman" w:hAnsi="Times New Roman" w:cs="Times New Roman"/>
          <w:b/>
          <w:sz w:val="24"/>
          <w:szCs w:val="24"/>
        </w:rPr>
        <w:t>3</w:t>
      </w:r>
      <w:r w:rsidR="007857AC">
        <w:rPr>
          <w:rStyle w:val="Domylnaczcionkaakapitu1"/>
          <w:rFonts w:ascii="Times New Roman" w:hAnsi="Times New Roman" w:cs="Times New Roman"/>
          <w:b/>
          <w:sz w:val="24"/>
          <w:szCs w:val="24"/>
        </w:rPr>
        <w:t>1</w:t>
      </w:r>
      <w:r w:rsidRPr="00362E01">
        <w:rPr>
          <w:rStyle w:val="Domylnaczcionkaakapitu1"/>
          <w:rFonts w:ascii="Times New Roman" w:hAnsi="Times New Roman" w:cs="Times New Roman"/>
          <w:b/>
          <w:sz w:val="24"/>
          <w:szCs w:val="24"/>
        </w:rPr>
        <w:t>.0</w:t>
      </w:r>
      <w:r w:rsidR="007857AC">
        <w:rPr>
          <w:rStyle w:val="Domylnaczcionkaakapitu1"/>
          <w:rFonts w:ascii="Times New Roman" w:hAnsi="Times New Roman" w:cs="Times New Roman"/>
          <w:b/>
          <w:sz w:val="24"/>
          <w:szCs w:val="24"/>
        </w:rPr>
        <w:t>8</w:t>
      </w:r>
      <w:r w:rsidRPr="00362E01">
        <w:rPr>
          <w:rStyle w:val="Domylnaczcionkaakapitu1"/>
          <w:rFonts w:ascii="Times New Roman" w:hAnsi="Times New Roman" w:cs="Times New Roman"/>
          <w:b/>
          <w:sz w:val="24"/>
          <w:szCs w:val="24"/>
        </w:rPr>
        <w:t>.2019</w:t>
      </w:r>
      <w:r w:rsidR="003A1C67" w:rsidRPr="00362E01">
        <w:rPr>
          <w:rStyle w:val="Domylnaczcionkaakapitu1"/>
          <w:rFonts w:ascii="Times New Roman" w:hAnsi="Times New Roman" w:cs="Times New Roman"/>
          <w:sz w:val="24"/>
          <w:szCs w:val="24"/>
        </w:rPr>
        <w:t xml:space="preserve"> roku</w:t>
      </w:r>
      <w:r w:rsidR="00230575">
        <w:rPr>
          <w:rStyle w:val="Domylnaczcionkaakapitu1"/>
          <w:rFonts w:ascii="Times New Roman" w:hAnsi="Times New Roman" w:cs="Times New Roman"/>
          <w:sz w:val="24"/>
          <w:szCs w:val="24"/>
        </w:rPr>
        <w:t xml:space="preserve"> </w:t>
      </w:r>
      <w:r w:rsidR="00F2019E" w:rsidRPr="00362E01">
        <w:rPr>
          <w:rStyle w:val="Domylnaczcionkaakapitu1"/>
          <w:rFonts w:ascii="Times New Roman" w:hAnsi="Times New Roman" w:cs="Times New Roman"/>
          <w:sz w:val="24"/>
          <w:szCs w:val="24"/>
        </w:rPr>
        <w:t>zgodnie</w:t>
      </w:r>
      <w:r w:rsidR="00BA6498">
        <w:rPr>
          <w:rStyle w:val="Domylnaczcionkaakapitu1"/>
          <w:rFonts w:ascii="Times New Roman" w:hAnsi="Times New Roman" w:cs="Times New Roman"/>
          <w:sz w:val="24"/>
          <w:szCs w:val="24"/>
        </w:rPr>
        <w:t xml:space="preserve"> z </w:t>
      </w:r>
      <w:r w:rsidRPr="00362E01">
        <w:rPr>
          <w:rStyle w:val="Domylnaczcionkaakapitu1"/>
          <w:rFonts w:ascii="Times New Roman" w:hAnsi="Times New Roman" w:cs="Times New Roman"/>
          <w:sz w:val="24"/>
          <w:szCs w:val="24"/>
        </w:rPr>
        <w:t>harmonogramem r</w:t>
      </w:r>
      <w:r w:rsidR="00664553" w:rsidRPr="00362E01">
        <w:rPr>
          <w:rStyle w:val="Domylnaczcionkaakapitu1"/>
          <w:rFonts w:ascii="Times New Roman" w:hAnsi="Times New Roman" w:cs="Times New Roman"/>
          <w:sz w:val="24"/>
          <w:szCs w:val="24"/>
        </w:rPr>
        <w:t xml:space="preserve">zeczowo – finansowym załączonym </w:t>
      </w:r>
      <w:r w:rsidRPr="00362E01">
        <w:rPr>
          <w:rStyle w:val="Domylnaczcionkaakapitu1"/>
          <w:rFonts w:ascii="Times New Roman" w:hAnsi="Times New Roman" w:cs="Times New Roman"/>
          <w:sz w:val="24"/>
          <w:szCs w:val="24"/>
        </w:rPr>
        <w:t>do SIWZ.</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0" w:name="_Toc127837269"/>
      <w:r w:rsidRPr="00362E01">
        <w:rPr>
          <w:rStyle w:val="Domylnaczcionkaakapitu1"/>
          <w:rFonts w:ascii="Times New Roman" w:hAnsi="Times New Roman" w:cs="Times New Roman"/>
          <w:b/>
          <w:bCs/>
          <w:sz w:val="24"/>
          <w:szCs w:val="24"/>
        </w:rPr>
        <w:lastRenderedPageBreak/>
        <w:t>Warunki udziału w postępowaniu</w:t>
      </w:r>
      <w:bookmarkEnd w:id="0"/>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r w:rsidR="00563C78">
        <w:rPr>
          <w:rFonts w:ascii="Times New Roman" w:hAnsi="Times New Roman" w:cs="Times New Roman"/>
          <w:sz w:val="24"/>
          <w:szCs w:val="24"/>
        </w:rPr>
        <w:t>nie precyzuje się</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powinien posiadać środki finansowe lub zdolność kredytową  na kwotę nie mniejszą niż</w:t>
      </w:r>
      <w:r w:rsidR="00FA028F" w:rsidRPr="00362E01">
        <w:rPr>
          <w:rFonts w:ascii="Times New Roman" w:hAnsi="Times New Roman" w:cs="Times New Roman"/>
          <w:sz w:val="24"/>
          <w:szCs w:val="24"/>
        </w:rPr>
        <w:t xml:space="preserve"> </w:t>
      </w:r>
      <w:r w:rsidR="00FE171E">
        <w:rPr>
          <w:rFonts w:ascii="Times New Roman" w:hAnsi="Times New Roman" w:cs="Times New Roman"/>
          <w:sz w:val="24"/>
          <w:szCs w:val="24"/>
        </w:rPr>
        <w:t>8</w:t>
      </w:r>
      <w:r w:rsidR="00CB3E9B" w:rsidRPr="00362E01">
        <w:rPr>
          <w:rFonts w:ascii="Times New Roman" w:hAnsi="Times New Roman" w:cs="Times New Roman"/>
          <w:sz w:val="24"/>
          <w:szCs w:val="24"/>
        </w:rPr>
        <w:t>0</w:t>
      </w:r>
      <w:r w:rsidR="002E0244" w:rsidRPr="00362E01">
        <w:rPr>
          <w:rFonts w:ascii="Times New Roman" w:hAnsi="Times New Roman" w:cs="Times New Roman"/>
          <w:sz w:val="24"/>
          <w:szCs w:val="24"/>
        </w:rPr>
        <w:t>0.000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FE171E">
        <w:rPr>
          <w:rFonts w:ascii="Times New Roman" w:hAnsi="Times New Roman" w:cs="Times New Roman"/>
          <w:sz w:val="24"/>
          <w:szCs w:val="24"/>
        </w:rPr>
        <w:t>8</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kwotę nie mniejszą niż </w:t>
      </w:r>
      <w:r w:rsidR="00FE171E">
        <w:rPr>
          <w:rFonts w:ascii="Times New Roman" w:hAnsi="Times New Roman" w:cs="Times New Roman"/>
          <w:sz w:val="24"/>
          <w:szCs w:val="24"/>
        </w:rPr>
        <w:t>8</w:t>
      </w:r>
      <w:r w:rsidR="008F6FA9">
        <w:rPr>
          <w:rFonts w:ascii="Times New Roman" w:hAnsi="Times New Roman" w:cs="Times New Roman"/>
          <w:sz w:val="24"/>
          <w:szCs w:val="24"/>
        </w:rPr>
        <w:t>00.000,</w:t>
      </w:r>
      <w:r w:rsidR="00FA028F" w:rsidRPr="00362E01">
        <w:rPr>
          <w:rFonts w:ascii="Times New Roman" w:hAnsi="Times New Roman" w:cs="Times New Roman"/>
          <w:sz w:val="24"/>
          <w:szCs w:val="24"/>
        </w:rPr>
        <w:t xml:space="preserve">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na przebudowie lub budowie budynku o parametrach zbliżonych do tych jakie zamawiający określił w dokumentacji projektowej dla prowadzonego postępowania.</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Wykonawca spełni warunek zdolności zawodowej, jeżeli wykaże, że dysponuje</w:t>
      </w:r>
      <w:r w:rsidR="0084398E"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 xml:space="preserve"> </w:t>
      </w:r>
    </w:p>
    <w:tbl>
      <w:tblPr>
        <w:tblStyle w:val="Tabela-Siatka"/>
        <w:tblW w:w="0" w:type="auto"/>
        <w:tblInd w:w="1440" w:type="dxa"/>
        <w:tblLook w:val="04A0" w:firstRow="1" w:lastRow="0" w:firstColumn="1" w:lastColumn="0" w:noHBand="0" w:noVBand="1"/>
      </w:tblPr>
      <w:tblGrid>
        <w:gridCol w:w="1816"/>
        <w:gridCol w:w="3214"/>
        <w:gridCol w:w="2364"/>
      </w:tblGrid>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Funkcja </w:t>
            </w:r>
          </w:p>
        </w:tc>
        <w:tc>
          <w:tcPr>
            <w:tcW w:w="321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w:t>
            </w:r>
          </w:p>
        </w:tc>
        <w:tc>
          <w:tcPr>
            <w:tcW w:w="236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Minimalne doświadczenie zawodowe po uzyskaniu uprawnień</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budowy</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budowlanej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 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60</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realizacji robót </w:t>
            </w:r>
            <w:proofErr w:type="spellStart"/>
            <w:r w:rsidRPr="00FA74D4">
              <w:rPr>
                <w:rFonts w:ascii="Times New Roman" w:hAnsi="Times New Roman" w:cs="Times New Roman"/>
                <w:sz w:val="20"/>
                <w:szCs w:val="20"/>
              </w:rPr>
              <w:t>konstrukcyjno</w:t>
            </w:r>
            <w:proofErr w:type="spellEnd"/>
            <w:r w:rsidRPr="00FA74D4">
              <w:rPr>
                <w:rFonts w:ascii="Times New Roman" w:hAnsi="Times New Roman" w:cs="Times New Roman"/>
                <w:sz w:val="20"/>
                <w:szCs w:val="20"/>
              </w:rPr>
              <w:t xml:space="preserve"> - budowlanych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jako kierownik 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 elektrycznych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elektrycznych i elektroenergetycznych bez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ograniczeń – zgodnie z rozporządzeniem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Ministra Transportu i Budownictwa z dnia 28</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kwietnia 2006r. w sprawie samodzielnych funkcji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technicznych w budownictwie (Dz.U. Nr 83, poz.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578 ze zm.) lub odpowiadające im ważne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wydane na podstawie wcześniej</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obowiązujących przepisów umożliwiające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kierowanie robotami w zakresie przewidzianym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36</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realizacji robót elektrycznych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 (w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lastRenderedPageBreak/>
              <w:t>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sanitarnych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cieplnych, wentylacyjnych, gazowych,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wodociągowych i kanalizacyjnych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instalacyjnych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bl>
    <w:p w:rsidR="00112B83" w:rsidRPr="00362E01" w:rsidRDefault="00112B83" w:rsidP="002B5B9E">
      <w:pPr>
        <w:pStyle w:val="Akapitzlist1"/>
        <w:spacing w:after="0"/>
        <w:ind w:left="1440"/>
        <w:jc w:val="both"/>
        <w:rPr>
          <w:rFonts w:ascii="Times New Roman" w:hAnsi="Times New Roman" w:cs="Times New Roman"/>
          <w:sz w:val="24"/>
          <w:szCs w:val="24"/>
        </w:rPr>
      </w:pP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 xml:space="preserve">czy podmiot, na zdolnościach którego wykonawca polega w odniesieniu do warunków udziału w postępowaniu dotyczących wykształcenia, kwalifikacji </w:t>
      </w:r>
      <w:r w:rsidRPr="00FF298B">
        <w:rPr>
          <w:rStyle w:val="Domylnaczcionkaakapitu1"/>
          <w:rFonts w:ascii="Times New Roman" w:hAnsi="Times New Roman" w:cs="Times New Roman"/>
          <w:sz w:val="24"/>
          <w:szCs w:val="24"/>
        </w:rPr>
        <w:lastRenderedPageBreak/>
        <w:t>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zgodnie z art. 26 ust. 2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 xml:space="preserve">5 ust. 1 ustawy </w:t>
      </w:r>
      <w:proofErr w:type="spellStart"/>
      <w:r w:rsidR="001F4A08" w:rsidRPr="00362E01">
        <w:rPr>
          <w:rStyle w:val="Domylnaczcionkaakapitu1"/>
          <w:rFonts w:ascii="Times New Roman" w:hAnsi="Times New Roman" w:cs="Times New Roman"/>
          <w:sz w:val="24"/>
          <w:szCs w:val="24"/>
        </w:rPr>
        <w:t>pzp</w:t>
      </w:r>
      <w:proofErr w:type="spellEnd"/>
      <w:r w:rsidR="001F4A08" w:rsidRPr="00362E01">
        <w:rPr>
          <w:rStyle w:val="Domylnaczcionkaakapitu1"/>
          <w:rFonts w:ascii="Times New Roman" w:hAnsi="Times New Roman" w:cs="Times New Roman"/>
          <w:sz w:val="24"/>
          <w:szCs w:val="24"/>
        </w:rPr>
        <w:t xml:space="preserve">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budynku o parametrach zbliżonych do tych jakie zamawiający określił w dokumentacji projektowej dla prowadzonego postępowania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xml:space="preserve">, daty, miejsca </w:t>
      </w:r>
      <w:r w:rsidRPr="00B64747">
        <w:rPr>
          <w:rFonts w:ascii="Times New Roman" w:hAnsi="Times New Roman" w:cs="Times New Roman"/>
          <w:sz w:val="24"/>
          <w:szCs w:val="24"/>
        </w:rPr>
        <w:lastRenderedPageBreak/>
        <w:t>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B64747" w:rsidRDefault="00570FDB" w:rsidP="00B137C6">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wykaz osób skierowanych przez Wykonawcę do realizacji zamówienia, tj.</w:t>
      </w:r>
      <w:r w:rsidR="00B137C6" w:rsidRPr="00B64747">
        <w:rPr>
          <w:rFonts w:ascii="Times New Roman" w:hAnsi="Times New Roman" w:cs="Times New Roman"/>
          <w:sz w:val="24"/>
          <w:szCs w:val="24"/>
        </w:rPr>
        <w:t xml:space="preserve"> </w:t>
      </w:r>
      <w:r w:rsidRPr="00B64747">
        <w:rPr>
          <w:rFonts w:ascii="Times New Roman" w:hAnsi="Times New Roman" w:cs="Times New Roman"/>
          <w:sz w:val="24"/>
          <w:szCs w:val="24"/>
        </w:rPr>
        <w:t>kierownika budowy posiadającego uprawnienia budowlane w specjalności</w:t>
      </w:r>
      <w:r w:rsidR="00B137C6" w:rsidRPr="00B64747">
        <w:rPr>
          <w:rFonts w:ascii="Times New Roman" w:hAnsi="Times New Roman" w:cs="Times New Roman"/>
          <w:sz w:val="24"/>
          <w:szCs w:val="24"/>
        </w:rPr>
        <w:t xml:space="preserve"> </w:t>
      </w:r>
      <w:proofErr w:type="spellStart"/>
      <w:r w:rsidR="008938B3" w:rsidRPr="00B64747">
        <w:rPr>
          <w:rFonts w:ascii="Times New Roman" w:hAnsi="Times New Roman" w:cs="Times New Roman"/>
          <w:sz w:val="24"/>
          <w:szCs w:val="24"/>
        </w:rPr>
        <w:t>konstrukcyjno</w:t>
      </w:r>
      <w:proofErr w:type="spellEnd"/>
      <w:r w:rsidR="00BD5F60" w:rsidRPr="00B64747">
        <w:rPr>
          <w:rFonts w:ascii="Times New Roman" w:hAnsi="Times New Roman" w:cs="Times New Roman"/>
          <w:sz w:val="24"/>
          <w:szCs w:val="24"/>
        </w:rPr>
        <w:t>– budowlanej, kierownika robót elektrycznych posiadającego uprawnienia budowlane w specjalności w specjalności instalacyjnej w zakresie sieci, instalacji i urządzeń elektrycznych i elektroenergetycznych, kierownika robót sanitarnych posiadającego uprawnienia budowlane  w specjalności Uprawnienia budowlane w specjalności instalacyjnej w zakresie sieci, instalacji i urządzeń cieplnych, wentylacyjnych, gazowych, wodociągowych i kanalizacyjnych</w:t>
      </w:r>
      <w:r w:rsidR="007756FF" w:rsidRPr="00B64747">
        <w:rPr>
          <w:rFonts w:ascii="Times New Roman" w:hAnsi="Times New Roman" w:cs="Times New Roman"/>
          <w:sz w:val="24"/>
          <w:szCs w:val="24"/>
        </w:rPr>
        <w:t>.</w:t>
      </w:r>
    </w:p>
    <w:p w:rsidR="00B64747" w:rsidRDefault="00770E25" w:rsidP="00B64747">
      <w:pPr>
        <w:pStyle w:val="Akapitzlist"/>
        <w:numPr>
          <w:ilvl w:val="0"/>
          <w:numId w:val="28"/>
        </w:numPr>
        <w:spacing w:after="0"/>
        <w:jc w:val="both"/>
        <w:rPr>
          <w:rFonts w:ascii="Times New Roman" w:hAnsi="Times New Roman" w:cs="Times New Roman"/>
          <w:sz w:val="24"/>
          <w:szCs w:val="24"/>
        </w:rPr>
      </w:pPr>
      <w:r w:rsidRPr="00B64747">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Dokumenty inne niż oświadczenia, o których mowa w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lastRenderedPageBreak/>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0E2A9F" w:rsidRPr="00362E01" w:rsidRDefault="000E2A9F" w:rsidP="00162A2C">
      <w:pPr>
        <w:pStyle w:val="Tekstpodstawowy21"/>
        <w:suppressAutoHyphens w:val="0"/>
        <w:rPr>
          <w:rFonts w:ascii="Times New Roman" w:hAnsi="Times New Roman"/>
          <w:sz w:val="24"/>
          <w:szCs w:val="24"/>
          <w:lang w:val="de-DE"/>
        </w:rPr>
      </w:pPr>
      <w:r w:rsidRPr="00362E01">
        <w:rPr>
          <w:rFonts w:ascii="Times New Roman" w:hAnsi="Times New Roman"/>
          <w:sz w:val="24"/>
          <w:szCs w:val="24"/>
          <w:lang w:val="de-DE"/>
        </w:rPr>
        <w:t>Paulina Gałyga</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tel</w:t>
      </w:r>
      <w:proofErr w:type="spellEnd"/>
      <w:r w:rsidR="00162A2C" w:rsidRPr="00362E01">
        <w:rPr>
          <w:rFonts w:ascii="Times New Roman" w:hAnsi="Times New Roman"/>
          <w:sz w:val="24"/>
          <w:szCs w:val="24"/>
          <w:lang w:val="de-DE"/>
        </w:rPr>
        <w:t xml:space="preserve"> 94 35 </w:t>
      </w:r>
      <w:r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fax</w:t>
      </w:r>
      <w:proofErr w:type="spellEnd"/>
      <w:r w:rsidR="00162A2C" w:rsidRPr="00362E01">
        <w:rPr>
          <w:rFonts w:ascii="Times New Roman" w:hAnsi="Times New Roman"/>
          <w:sz w:val="24"/>
          <w:szCs w:val="24"/>
          <w:lang w:val="de-DE"/>
        </w:rPr>
        <w:t xml:space="preserve"> 94 35 84 194, </w:t>
      </w:r>
      <w:proofErr w:type="spellStart"/>
      <w:r w:rsidR="00162A2C" w:rsidRPr="00362E01">
        <w:rPr>
          <w:rFonts w:ascii="Times New Roman" w:hAnsi="Times New Roman"/>
          <w:sz w:val="24"/>
          <w:szCs w:val="24"/>
          <w:lang w:val="de-DE"/>
        </w:rPr>
        <w:t>adres</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e-mail</w:t>
      </w:r>
      <w:proofErr w:type="spellEnd"/>
      <w:r w:rsidR="00162A2C" w:rsidRPr="00362E01">
        <w:rPr>
          <w:rFonts w:ascii="Times New Roman" w:hAnsi="Times New Roman"/>
          <w:sz w:val="24"/>
          <w:szCs w:val="24"/>
          <w:lang w:val="de-DE"/>
        </w:rPr>
        <w:t xml:space="preserve"> </w:t>
      </w:r>
      <w:hyperlink r:id="rId11" w:history="1">
        <w:r w:rsidRPr="00362E01">
          <w:rPr>
            <w:rStyle w:val="Hipercze"/>
            <w:rFonts w:ascii="Times New Roman" w:hAnsi="Times New Roman"/>
            <w:sz w:val="24"/>
            <w:szCs w:val="24"/>
            <w:lang w:val="de-DE"/>
          </w:rPr>
          <w:t>p.galyga@dygowo.pl</w:t>
        </w:r>
      </w:hyperlink>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w:t>
      </w:r>
      <w:r w:rsidRPr="00362E01">
        <w:rPr>
          <w:rStyle w:val="Domylnaczcionkaakapitu1"/>
          <w:rFonts w:ascii="Times New Roman" w:hAnsi="Times New Roman"/>
          <w:sz w:val="24"/>
          <w:szCs w:val="24"/>
        </w:rPr>
        <w:lastRenderedPageBreak/>
        <w:t xml:space="preserve">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E04D3B" w:rsidRPr="00362E01" w:rsidRDefault="00E04D3B" w:rsidP="00E04D3B">
      <w:pPr>
        <w:pStyle w:val="Tekstpodstawowywcity21"/>
        <w:spacing w:line="360" w:lineRule="auto"/>
        <w:ind w:left="0"/>
      </w:pPr>
      <w:r w:rsidRPr="00362E01">
        <w:tab/>
        <w:t xml:space="preserve">Warunkiem udziału w postępowaniu jest wniesienie wadium w wysokości </w:t>
      </w:r>
      <w:r w:rsidR="00BE6DF2" w:rsidRPr="00362E01">
        <w:t>1</w:t>
      </w:r>
      <w:r w:rsidR="003F052C" w:rsidRPr="00362E01">
        <w:t>2</w:t>
      </w:r>
      <w:r w:rsidRPr="00362E01">
        <w:t>.000 zł</w:t>
      </w:r>
    </w:p>
    <w:p w:rsidR="00E04D3B" w:rsidRPr="00362E01" w:rsidRDefault="00E04D3B" w:rsidP="00E04D3B">
      <w:pPr>
        <w:pStyle w:val="Tekstpodstawowywcity21"/>
        <w:ind w:left="0"/>
        <w:rPr>
          <w:bCs/>
        </w:rPr>
      </w:pPr>
      <w:r w:rsidRPr="00362E01">
        <w:t xml:space="preserve"> przed upływem terminu składania ofert. </w:t>
      </w:r>
      <w:r w:rsidRPr="00362E01">
        <w:rPr>
          <w:bCs/>
        </w:rPr>
        <w:t xml:space="preserve"> </w:t>
      </w:r>
    </w:p>
    <w:p w:rsidR="00E04D3B" w:rsidRPr="00362E01" w:rsidRDefault="00E04D3B" w:rsidP="00E04D3B">
      <w:pPr>
        <w:pStyle w:val="Tekstpodstawowywcity21"/>
        <w:jc w:val="center"/>
        <w:rPr>
          <w:i/>
          <w:u w:val="single"/>
        </w:rPr>
      </w:pPr>
      <w:r w:rsidRPr="00362E01">
        <w:rPr>
          <w:i/>
          <w:u w:val="single"/>
        </w:rPr>
        <w:t>Za termin wniesienia wadium w formie pieniężnej  uznaje się termin wpływu środków na konto zamawiającego.</w:t>
      </w:r>
    </w:p>
    <w:p w:rsidR="00E04D3B" w:rsidRPr="00362E01" w:rsidRDefault="00E04D3B" w:rsidP="00E04D3B">
      <w:pPr>
        <w:pStyle w:val="Tekstpodstawowy21"/>
        <w:suppressAutoHyphens w:val="0"/>
        <w:rPr>
          <w:rFonts w:ascii="Times New Roman" w:hAnsi="Times New Roman"/>
          <w:sz w:val="24"/>
          <w:szCs w:val="24"/>
        </w:rPr>
      </w:pPr>
      <w:r w:rsidRPr="00362E01">
        <w:rPr>
          <w:rFonts w:ascii="Times New Roman" w:hAnsi="Times New Roman"/>
          <w:sz w:val="24"/>
          <w:szCs w:val="24"/>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162A2C" w:rsidRPr="00362E01" w:rsidRDefault="00162A2C" w:rsidP="00E04D3B">
      <w:pPr>
        <w:spacing w:after="0"/>
        <w:jc w:val="both"/>
        <w:rPr>
          <w:rFonts w:ascii="Times New Roman" w:hAnsi="Times New Roman" w:cs="Times New Roman"/>
          <w:sz w:val="24"/>
          <w:szCs w:val="24"/>
        </w:rPr>
      </w:pP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62A2C" w:rsidRPr="001F5EBE"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Default="001F5EBE" w:rsidP="001F5EBE">
      <w:pPr>
        <w:pStyle w:val="Akapitzlist"/>
        <w:spacing w:after="0"/>
        <w:ind w:left="792"/>
        <w:jc w:val="both"/>
        <w:rPr>
          <w:rStyle w:val="Domylnaczcionkaakapitu1"/>
          <w:rFonts w:ascii="Times New Roman" w:hAnsi="Times New Roman" w:cs="Times New Roman"/>
          <w:b/>
          <w:bCs/>
          <w:sz w:val="24"/>
          <w:szCs w:val="24"/>
        </w:rPr>
      </w:pP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 xml:space="preserve">Każda poprawka w treści oferty, a w szczególności każde przerobienie, przekreślenie, uzupełnienie, nadpisanie, przesłonięcie korektorem, etc. musi być </w:t>
      </w:r>
      <w:r w:rsidR="00162A2C" w:rsidRPr="00362E01">
        <w:rPr>
          <w:rStyle w:val="Domylnaczcionkaakapitu1"/>
          <w:rFonts w:ascii="Times New Roman" w:hAnsi="Times New Roman" w:cs="Times New Roman"/>
          <w:sz w:val="24"/>
          <w:szCs w:val="24"/>
        </w:rPr>
        <w:lastRenderedPageBreak/>
        <w:t>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162A2C" w:rsidRPr="00362E01" w:rsidRDefault="00162A2C" w:rsidP="001F5EBE">
      <w:pPr>
        <w:spacing w:after="0"/>
        <w:jc w:val="center"/>
        <w:rPr>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Oferta na: „</w:t>
      </w:r>
      <w:r w:rsidR="00C74425">
        <w:rPr>
          <w:rStyle w:val="Domylnaczcionkaakapitu1"/>
          <w:rFonts w:ascii="Times New Roman" w:hAnsi="Times New Roman" w:cs="Times New Roman"/>
          <w:b/>
          <w:bCs/>
          <w:sz w:val="24"/>
          <w:szCs w:val="24"/>
        </w:rPr>
        <w:t>Budowa świetlicy wiejskiej w Skoczowie</w:t>
      </w:r>
      <w:r w:rsidR="001F5EBE">
        <w:rPr>
          <w:rStyle w:val="Domylnaczcionkaakapitu1"/>
          <w:rFonts w:ascii="Times New Roman" w:hAnsi="Times New Roman" w:cs="Times New Roman"/>
          <w:b/>
          <w:bCs/>
          <w:sz w:val="24"/>
          <w:szCs w:val="24"/>
        </w:rPr>
        <w:t>”</w:t>
      </w:r>
    </w:p>
    <w:p w:rsidR="00C50E68" w:rsidRDefault="00162A2C" w:rsidP="001F5EBE">
      <w:pPr>
        <w:tabs>
          <w:tab w:val="left" w:pos="1042"/>
        </w:tabs>
        <w:spacing w:after="0"/>
        <w:ind w:left="90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Nie otwierać przed </w:t>
      </w:r>
      <w:r w:rsidR="00FE171E">
        <w:rPr>
          <w:rStyle w:val="Domylnaczcionkaakapitu1"/>
          <w:rFonts w:ascii="Times New Roman" w:hAnsi="Times New Roman" w:cs="Times New Roman"/>
          <w:b/>
          <w:bCs/>
          <w:sz w:val="24"/>
          <w:szCs w:val="24"/>
        </w:rPr>
        <w:t>1</w:t>
      </w:r>
      <w:r w:rsidR="00BC4C9E">
        <w:rPr>
          <w:rStyle w:val="Domylnaczcionkaakapitu1"/>
          <w:rFonts w:ascii="Times New Roman" w:hAnsi="Times New Roman" w:cs="Times New Roman"/>
          <w:b/>
          <w:bCs/>
          <w:sz w:val="24"/>
          <w:szCs w:val="24"/>
        </w:rPr>
        <w:t>7</w:t>
      </w:r>
      <w:r w:rsidR="00FE171E">
        <w:rPr>
          <w:rStyle w:val="Domylnaczcionkaakapitu1"/>
          <w:rFonts w:ascii="Times New Roman" w:hAnsi="Times New Roman" w:cs="Times New Roman"/>
          <w:b/>
          <w:bCs/>
          <w:sz w:val="24"/>
          <w:szCs w:val="24"/>
        </w:rPr>
        <w:t>.01</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Przed upływem terminu składania ofert, Wykonawca może wycofać ofertę lub wprowadzić zmiany do złożonej oferty. Oświadczenie o wycofaniu lub zmianach </w:t>
      </w:r>
      <w:r w:rsidRPr="00362E01">
        <w:rPr>
          <w:rStyle w:val="Domylnaczcionkaakapitu1"/>
          <w:rFonts w:ascii="Times New Roman" w:hAnsi="Times New Roman" w:cs="Times New Roman"/>
          <w:sz w:val="24"/>
          <w:szCs w:val="24"/>
        </w:rPr>
        <w:lastRenderedPageBreak/>
        <w:t>winno być doręczone Zamawiającemu na piśmie pod rygorem nieważności przed upływem terminu składania ofert. Oświadczenie winno być opakowane tak, jak 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lastRenderedPageBreak/>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5E480F">
        <w:rPr>
          <w:rStyle w:val="Domylnaczcionkaakapitu1"/>
          <w:rFonts w:ascii="Times New Roman" w:hAnsi="Times New Roman" w:cs="Times New Roman"/>
          <w:b/>
          <w:sz w:val="24"/>
          <w:szCs w:val="24"/>
        </w:rPr>
        <w:t>1</w:t>
      </w:r>
      <w:r w:rsidR="00BC4C9E">
        <w:rPr>
          <w:rStyle w:val="Domylnaczcionkaakapitu1"/>
          <w:rFonts w:ascii="Times New Roman" w:hAnsi="Times New Roman" w:cs="Times New Roman"/>
          <w:b/>
          <w:sz w:val="24"/>
          <w:szCs w:val="24"/>
        </w:rPr>
        <w:t>7</w:t>
      </w:r>
      <w:r w:rsidR="005E480F">
        <w:rPr>
          <w:rStyle w:val="Domylnaczcionkaakapitu1"/>
          <w:rFonts w:ascii="Times New Roman" w:hAnsi="Times New Roman" w:cs="Times New Roman"/>
          <w:b/>
          <w:sz w:val="24"/>
          <w:szCs w:val="24"/>
        </w:rPr>
        <w:t>.01</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885EDF"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314D12">
        <w:rPr>
          <w:rStyle w:val="Domylnaczcionkaakapitu1"/>
          <w:rFonts w:ascii="Times New Roman" w:hAnsi="Times New Roman" w:cs="Times New Roman"/>
          <w:sz w:val="24"/>
          <w:szCs w:val="24"/>
        </w:rPr>
        <w:br/>
      </w:r>
      <w:r w:rsidR="005E480F">
        <w:rPr>
          <w:rStyle w:val="Domylnaczcionkaakapitu1"/>
          <w:rFonts w:ascii="Times New Roman" w:hAnsi="Times New Roman" w:cs="Times New Roman"/>
          <w:b/>
          <w:sz w:val="24"/>
          <w:szCs w:val="24"/>
        </w:rPr>
        <w:t>1</w:t>
      </w:r>
      <w:r w:rsidR="00BC4C9E">
        <w:rPr>
          <w:rStyle w:val="Domylnaczcionkaakapitu1"/>
          <w:rFonts w:ascii="Times New Roman" w:hAnsi="Times New Roman" w:cs="Times New Roman"/>
          <w:b/>
          <w:sz w:val="24"/>
          <w:szCs w:val="24"/>
        </w:rPr>
        <w:t>7</w:t>
      </w:r>
      <w:bookmarkStart w:id="1" w:name="_GoBack"/>
      <w:bookmarkEnd w:id="1"/>
      <w:r w:rsidR="005E480F">
        <w:rPr>
          <w:rStyle w:val="Domylnaczcionkaakapitu1"/>
          <w:rFonts w:ascii="Times New Roman" w:hAnsi="Times New Roman" w:cs="Times New Roman"/>
          <w:b/>
          <w:sz w:val="24"/>
          <w:szCs w:val="24"/>
        </w:rPr>
        <w:t>.01</w:t>
      </w:r>
      <w:r w:rsidR="00162A2C"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C65811"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lastRenderedPageBreak/>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minimalny okres gwarancji nie może być krótszy niż 36 miesięcy, a </w:t>
      </w:r>
      <w:r w:rsidR="00162A2C" w:rsidRPr="00362E01">
        <w:rPr>
          <w:rFonts w:ascii="Times New Roman" w:hAnsi="Times New Roman" w:cs="Times New Roman"/>
          <w:sz w:val="24"/>
          <w:szCs w:val="24"/>
        </w:rPr>
        <w:t xml:space="preserve">maksymalny okres gwarancji nie może być dłuższy niż </w:t>
      </w:r>
      <w:r w:rsidR="00A80324">
        <w:rPr>
          <w:rFonts w:ascii="Times New Roman" w:hAnsi="Times New Roman" w:cs="Times New Roman"/>
          <w:sz w:val="24"/>
          <w:szCs w:val="24"/>
        </w:rPr>
        <w:t>60</w:t>
      </w:r>
      <w:r w:rsidR="00E730E5" w:rsidRPr="00362E01">
        <w:rPr>
          <w:rFonts w:ascii="Times New Roman" w:hAnsi="Times New Roman" w:cs="Times New Roman"/>
          <w:sz w:val="24"/>
          <w:szCs w:val="24"/>
        </w:rPr>
        <w:t xml:space="preserve"> miesięcy</w:t>
      </w:r>
      <w:r w:rsidR="008D64E7" w:rsidRPr="00362E01">
        <w:rPr>
          <w:rFonts w:ascii="Times New Roman" w:hAnsi="Times New Roman" w:cs="Times New Roman"/>
          <w:sz w:val="24"/>
          <w:szCs w:val="24"/>
        </w:rPr>
        <w:t>.</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Jeżeli wykonawca zaoferuje okres gwarancji przekraczający </w:t>
      </w:r>
      <w:r w:rsidR="00A80324">
        <w:rPr>
          <w:rFonts w:ascii="Times New Roman" w:hAnsi="Times New Roman" w:cs="Times New Roman"/>
          <w:sz w:val="24"/>
          <w:szCs w:val="24"/>
        </w:rPr>
        <w:t>60</w:t>
      </w:r>
      <w:r w:rsidRPr="00362E01">
        <w:rPr>
          <w:rFonts w:ascii="Times New Roman" w:hAnsi="Times New Roman" w:cs="Times New Roman"/>
          <w:sz w:val="24"/>
          <w:szCs w:val="24"/>
        </w:rPr>
        <w:t xml:space="preserve"> miesięcy zamawiający do oceny ofert przyjmie okres </w:t>
      </w:r>
      <w:r w:rsidR="00A80324">
        <w:rPr>
          <w:rFonts w:ascii="Times New Roman" w:hAnsi="Times New Roman" w:cs="Times New Roman"/>
          <w:sz w:val="24"/>
          <w:szCs w:val="24"/>
        </w:rPr>
        <w:t>60</w:t>
      </w:r>
      <w:r w:rsidRPr="00362E01">
        <w:rPr>
          <w:rFonts w:ascii="Times New Roman" w:hAnsi="Times New Roman" w:cs="Times New Roman"/>
          <w:sz w:val="24"/>
          <w:szCs w:val="24"/>
        </w:rPr>
        <w:t xml:space="preserve">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Pr="00362E01"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unieważni postępowanie w przypadkach określonych w art. 93 ust. 1</w:t>
      </w:r>
      <w:r w:rsidR="00C25E29" w:rsidRPr="00362E01">
        <w:rPr>
          <w:rStyle w:val="Domylnaczcionkaakapitu1"/>
          <w:rFonts w:ascii="Times New Roman" w:hAnsi="Times New Roman" w:cs="Times New Roman"/>
          <w:sz w:val="24"/>
          <w:szCs w:val="24"/>
        </w:rPr>
        <w:t xml:space="preserve"> </w:t>
      </w:r>
      <w:r w:rsidRPr="00362E01">
        <w:rPr>
          <w:rStyle w:val="Domylnaczcionkaakapitu1"/>
          <w:rFonts w:ascii="Times New Roman" w:hAnsi="Times New Roman" w:cs="Times New Roman"/>
          <w:sz w:val="24"/>
          <w:szCs w:val="24"/>
        </w:rPr>
        <w:t>W zawiadomieniu o unieważnieniu postępowania Zamawiający poda przyczyny faktyczne i prawne unieważnienia. Zawiadomienie zostanie przesłane wszystkim Wykonawcom, którzy ubiegali się o udzielenie zamówienia lub złożyli oferty.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Zabezpieczenie należytego wykonania umowy.</w:t>
      </w:r>
    </w:p>
    <w:p w:rsidR="00CE4453"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zobowiązany jest do wniesienia zabezpieczenia należytego wykona</w:t>
      </w:r>
      <w:r w:rsidR="00887B7E" w:rsidRPr="00362E01">
        <w:rPr>
          <w:rFonts w:ascii="Times New Roman" w:hAnsi="Times New Roman" w:cs="Times New Roman"/>
          <w:sz w:val="24"/>
          <w:szCs w:val="24"/>
        </w:rPr>
        <w:t xml:space="preserve">nia umowy na kwotę stanowiącą </w:t>
      </w:r>
      <w:r w:rsidR="00C568B0" w:rsidRPr="00362E01">
        <w:rPr>
          <w:rFonts w:ascii="Times New Roman" w:hAnsi="Times New Roman" w:cs="Times New Roman"/>
          <w:sz w:val="24"/>
          <w:szCs w:val="24"/>
        </w:rPr>
        <w:t>10</w:t>
      </w:r>
      <w:r w:rsidRPr="00362E01">
        <w:rPr>
          <w:rFonts w:ascii="Times New Roman" w:hAnsi="Times New Roman" w:cs="Times New Roman"/>
          <w:sz w:val="24"/>
          <w:szCs w:val="24"/>
        </w:rPr>
        <w:t>% zaoferowanej ceny brutto w pieniądzu lub w innych formach określonych w art. 148 ust. 1 ustawy.</w:t>
      </w:r>
    </w:p>
    <w:p w:rsidR="00360A01"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winno być wniesione przed zawarciem umowy. </w:t>
      </w:r>
      <w:r w:rsidRPr="00362E01">
        <w:rPr>
          <w:rFonts w:ascii="Times New Roman" w:hAnsi="Times New Roman" w:cs="Times New Roman"/>
          <w:sz w:val="24"/>
          <w:szCs w:val="24"/>
        </w:rPr>
        <w:br/>
        <w:t>W przypadku wniesienia wadium w pieniądzu, Wykonawca może wyrazić zgodę na zaliczenie kwoty wadium na poczet zabezpieczenia.</w:t>
      </w:r>
    </w:p>
    <w:p w:rsidR="0081645E"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należytego wykonania umowy w formie gwarancji ubezpieczeniowej bądź bankowej powinno być nieodwołalne, bezwarunkowe </w:t>
      </w:r>
      <w:r w:rsidRPr="00362E01">
        <w:rPr>
          <w:rFonts w:ascii="Times New Roman" w:hAnsi="Times New Roman" w:cs="Times New Roman"/>
          <w:sz w:val="24"/>
          <w:szCs w:val="24"/>
        </w:rPr>
        <w:br/>
        <w:t xml:space="preserve">i płatne na pierwsze pisemne żądanie Zamawiającego, zgłoszone bezpośrednio </w:t>
      </w:r>
      <w:r w:rsidRPr="00362E01">
        <w:rPr>
          <w:rFonts w:ascii="Times New Roman" w:hAnsi="Times New Roman" w:cs="Times New Roman"/>
          <w:sz w:val="24"/>
          <w:szCs w:val="24"/>
        </w:rPr>
        <w:br/>
        <w:t xml:space="preserve">u Gwaranta. Zamawiający nie dopuszcza możliwości uzależnienia wypłaty kwot </w:t>
      </w:r>
      <w:r w:rsidRPr="00362E01">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 Zabezpieczenie wnoszone w pieniądzu Wykonawca wpłaca przelewem na rachunek bankowy Zamawiającego </w:t>
      </w:r>
      <w:r w:rsidRPr="00362E01">
        <w:rPr>
          <w:rFonts w:ascii="Times New Roman" w:hAnsi="Times New Roman" w:cs="Times New Roman"/>
          <w:b/>
          <w:sz w:val="24"/>
          <w:szCs w:val="24"/>
        </w:rPr>
        <w:t>21 8562 0007 0040 0291 2000 0060 w Banku Spółdzielczym w Białogardzie Oddział w Dygowie.</w:t>
      </w:r>
      <w:r w:rsidR="009B360D" w:rsidRPr="00362E01">
        <w:rPr>
          <w:rFonts w:ascii="Times New Roman" w:hAnsi="Times New Roman" w:cs="Times New Roman"/>
          <w:b/>
          <w:sz w:val="24"/>
          <w:szCs w:val="24"/>
        </w:rPr>
        <w:t xml:space="preserve"> </w:t>
      </w:r>
      <w:r w:rsidRPr="00362E01">
        <w:rPr>
          <w:rFonts w:ascii="Times New Roman" w:hAnsi="Times New Roman" w:cs="Times New Roman"/>
          <w:sz w:val="24"/>
          <w:szCs w:val="24"/>
        </w:rPr>
        <w:t>Za datę wniesienia zabezpieczenia uważa się datę uznania na rachunku Zamawiającego.</w:t>
      </w:r>
    </w:p>
    <w:p w:rsidR="00D35FDC"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Pr="00362E01" w:rsidRDefault="00887B7E" w:rsidP="00887B7E">
      <w:pPr>
        <w:spacing w:after="0" w:line="240" w:lineRule="auto"/>
        <w:jc w:val="both"/>
        <w:rPr>
          <w:rFonts w:ascii="Times New Roman" w:hAnsi="Times New Roman" w:cs="Times New Roman"/>
          <w:sz w:val="24"/>
          <w:szCs w:val="24"/>
        </w:rPr>
      </w:pPr>
    </w:p>
    <w:p w:rsidR="00D35FDC" w:rsidRPr="00362E01" w:rsidRDefault="00D35FDC" w:rsidP="000C7374">
      <w:pPr>
        <w:pStyle w:val="Akapitzlist"/>
        <w:numPr>
          <w:ilvl w:val="1"/>
          <w:numId w:val="6"/>
        </w:numPr>
        <w:spacing w:after="0" w:line="240" w:lineRule="auto"/>
        <w:jc w:val="both"/>
        <w:rPr>
          <w:rFonts w:ascii="Times New Roman" w:hAnsi="Times New Roman" w:cs="Times New Roman"/>
          <w:sz w:val="24"/>
          <w:szCs w:val="24"/>
        </w:rPr>
      </w:pPr>
      <w:r w:rsidRPr="00362E01">
        <w:rPr>
          <w:rFonts w:ascii="Times New Roman" w:hAnsi="Times New Roman" w:cs="Times New Roman"/>
          <w:sz w:val="24"/>
          <w:szCs w:val="24"/>
        </w:rPr>
        <w:t>Zamawiający zwróci:</w:t>
      </w: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362E01" w:rsidRDefault="00D35FDC" w:rsidP="00D35FDC">
      <w:pPr>
        <w:spacing w:after="0" w:line="240" w:lineRule="auto"/>
        <w:ind w:left="851" w:hanging="851"/>
        <w:jc w:val="both"/>
        <w:rPr>
          <w:rFonts w:ascii="Times New Roman" w:hAnsi="Times New Roman" w:cs="Times New Roman"/>
          <w:sz w:val="24"/>
          <w:szCs w:val="24"/>
        </w:rPr>
      </w:pP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30% zabezpieczenia należytego wykonania umowy w terminie 15 dni po upływie terminu rękojmi za wady.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lastRenderedPageBreak/>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12- Harmonogram rzeczowo finansowy</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B03CB4" w:rsidRPr="00252AE9" w:rsidRDefault="00AE70E4" w:rsidP="00AE70E4">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008E6631" w:rsidRPr="008E6631">
        <w:rPr>
          <w:rStyle w:val="Domylnaczcionkaakapitu1"/>
          <w:rFonts w:ascii="Times New Roman" w:hAnsi="Times New Roman" w:cs="Times New Roman"/>
          <w:b/>
          <w:bCs/>
          <w:sz w:val="24"/>
          <w:szCs w:val="24"/>
        </w:rPr>
        <w:t>Budowa świetlicy wiejskiej w Skoczowie”</w:t>
      </w: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824C61">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FC7EEA">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hAnsi="Times New Roman" w:cs="Times New Roman"/>
                <w:b/>
                <w:bCs/>
                <w:sz w:val="24"/>
                <w:szCs w:val="24"/>
              </w:rPr>
              <w:t>pzp</w:t>
            </w:r>
            <w:proofErr w:type="spellEnd"/>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D1501F" w:rsidRPr="00252AE9" w:rsidRDefault="00D1501F" w:rsidP="00D1501F">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Pr="008E6631">
        <w:rPr>
          <w:rStyle w:val="Domylnaczcionkaakapitu1"/>
          <w:rFonts w:ascii="Times New Roman" w:hAnsi="Times New Roman" w:cs="Times New Roman"/>
          <w:b/>
          <w:bCs/>
          <w:sz w:val="24"/>
          <w:szCs w:val="24"/>
        </w:rPr>
        <w:t>Budowa świetlicy wiejskiej w Skoczowie”</w:t>
      </w: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FC7EEA">
        <w:rPr>
          <w:rStyle w:val="Domylnaczcionkaakapitu1"/>
          <w:rFonts w:ascii="Times New Roman" w:hAnsi="Times New Roman" w:cs="Times New Roman"/>
          <w:sz w:val="24"/>
          <w:szCs w:val="24"/>
        </w:rPr>
        <w:t>9</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lastRenderedPageBreak/>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w:t>
      </w:r>
      <w:proofErr w:type="spellStart"/>
      <w:r w:rsidRPr="00252AE9">
        <w:rPr>
          <w:rStyle w:val="Domylnaczcionkaakapitu1"/>
          <w:rFonts w:ascii="Times New Roman" w:hAnsi="Times New Roman" w:cs="Times New Roman"/>
          <w:sz w:val="24"/>
          <w:szCs w:val="24"/>
        </w:rPr>
        <w:t>ych</w:t>
      </w:r>
      <w:proofErr w:type="spellEnd"/>
      <w:r w:rsidRPr="00252AE9">
        <w:rPr>
          <w:rStyle w:val="Domylnaczcionkaakapitu1"/>
          <w:rFonts w:ascii="Times New Roman" w:hAnsi="Times New Roman" w:cs="Times New Roman"/>
          <w:sz w:val="24"/>
          <w:szCs w:val="24"/>
        </w:rPr>
        <w:t xml:space="preserve">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(podać nazwę/firmę, adres, a także w zależności od podmiotu: NIP/PESEL, KRS/</w:t>
      </w:r>
      <w:proofErr w:type="spellStart"/>
      <w:r w:rsidRPr="00252AE9">
        <w:rPr>
          <w:rStyle w:val="Domylnaczcionkaakapitu1"/>
          <w:rFonts w:ascii="Times New Roman" w:hAnsi="Times New Roman" w:cs="Times New Roman"/>
          <w:i/>
          <w:sz w:val="24"/>
          <w:szCs w:val="24"/>
        </w:rPr>
        <w:t>CEiDG</w:t>
      </w:r>
      <w:proofErr w:type="spellEnd"/>
      <w:r w:rsidRPr="00252AE9">
        <w:rPr>
          <w:rStyle w:val="Domylnaczcionkaakapitu1"/>
          <w:rFonts w:ascii="Times New Roman" w:hAnsi="Times New Roman" w:cs="Times New Roman"/>
          <w:i/>
          <w:sz w:val="24"/>
          <w:szCs w:val="24"/>
        </w:rPr>
        <w:t xml:space="preserve">)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lastRenderedPageBreak/>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hAnsi="Times New Roman" w:cs="Times New Roman"/>
                <w:b/>
                <w:bCs/>
                <w:sz w:val="24"/>
                <w:szCs w:val="24"/>
              </w:rPr>
              <w:t>pzp</w:t>
            </w:r>
            <w:proofErr w:type="spellEnd"/>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D1501F" w:rsidRPr="00252AE9" w:rsidRDefault="00D1501F" w:rsidP="00D1501F">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Pr="008E6631">
        <w:rPr>
          <w:rStyle w:val="Domylnaczcionkaakapitu1"/>
          <w:rFonts w:ascii="Times New Roman" w:hAnsi="Times New Roman" w:cs="Times New Roman"/>
          <w:b/>
          <w:bCs/>
          <w:sz w:val="24"/>
          <w:szCs w:val="24"/>
        </w:rPr>
        <w:t>Budowa świetlicy wiejskiej w Skoczowie”</w:t>
      </w: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D1501F" w:rsidRPr="00252AE9" w:rsidRDefault="00D1501F" w:rsidP="00D1501F">
      <w:pPr>
        <w:spacing w:after="0"/>
        <w:jc w:val="both"/>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w:t>
      </w:r>
      <w:r w:rsidRPr="008E6631">
        <w:rPr>
          <w:rStyle w:val="Domylnaczcionkaakapitu1"/>
          <w:rFonts w:ascii="Times New Roman" w:hAnsi="Times New Roman" w:cs="Times New Roman"/>
          <w:b/>
          <w:bCs/>
          <w:sz w:val="24"/>
          <w:szCs w:val="24"/>
        </w:rPr>
        <w:t>Budowa świetlicy wiejskiej w Skoczowie”</w:t>
      </w: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 xml:space="preserve">w nawiązaniu do art. 24 ust. 11 ustawy </w:t>
      </w:r>
      <w:proofErr w:type="spellStart"/>
      <w:r w:rsidRPr="00827287">
        <w:rPr>
          <w:rStyle w:val="Domylnaczcionkaakapitu1"/>
          <w:rFonts w:ascii="Times New Roman" w:hAnsi="Times New Roman" w:cs="Times New Roman"/>
          <w:bCs/>
          <w:sz w:val="24"/>
          <w:szCs w:val="24"/>
        </w:rPr>
        <w:t>pzp</w:t>
      </w:r>
      <w:proofErr w:type="spellEnd"/>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xml:space="preserve">),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2"/>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lastRenderedPageBreak/>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w:t>
      </w:r>
      <w:proofErr w:type="spellStart"/>
      <w:r w:rsidRPr="00E11359">
        <w:rPr>
          <w:rStyle w:val="Domylnaczcionkaakapitu1"/>
          <w:rFonts w:ascii="Times New Roman" w:hAnsi="Times New Roman" w:cs="Times New Roman"/>
          <w:sz w:val="24"/>
          <w:szCs w:val="24"/>
        </w:rPr>
        <w:t>późn</w:t>
      </w:r>
      <w:proofErr w:type="spellEnd"/>
      <w:r w:rsidRPr="00E11359">
        <w:rPr>
          <w:rStyle w:val="Domylnaczcionkaakapitu1"/>
          <w:rFonts w:ascii="Times New Roman" w:hAnsi="Times New Roman" w:cs="Times New Roman"/>
          <w:sz w:val="24"/>
          <w:szCs w:val="24"/>
        </w:rPr>
        <w:t xml:space="preserve">.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2871E9" w:rsidRPr="00E11359" w:rsidRDefault="002871E9" w:rsidP="002871E9">
      <w:pPr>
        <w:spacing w:after="0"/>
        <w:jc w:val="both"/>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w:t>
      </w:r>
      <w:r w:rsidR="00B02978" w:rsidRPr="008E6631">
        <w:rPr>
          <w:rStyle w:val="Domylnaczcionkaakapitu1"/>
          <w:rFonts w:ascii="Times New Roman" w:hAnsi="Times New Roman" w:cs="Times New Roman"/>
          <w:b/>
          <w:bCs/>
          <w:sz w:val="24"/>
          <w:szCs w:val="24"/>
        </w:rPr>
        <w:t xml:space="preserve">Budowa </w:t>
      </w:r>
      <w:r w:rsidR="00B02978">
        <w:rPr>
          <w:rStyle w:val="Domylnaczcionkaakapitu1"/>
          <w:rFonts w:ascii="Times New Roman" w:hAnsi="Times New Roman" w:cs="Times New Roman"/>
          <w:b/>
          <w:bCs/>
          <w:sz w:val="24"/>
          <w:szCs w:val="24"/>
        </w:rPr>
        <w:t>świetlicy wiejskiej w Skoczowie</w:t>
      </w:r>
      <w:r w:rsidRPr="00E11359">
        <w:rPr>
          <w:rStyle w:val="Domylnaczcionkaakapitu1"/>
          <w:rFonts w:ascii="Times New Roman" w:hAnsi="Times New Roman" w:cs="Times New Roman"/>
          <w:b/>
          <w:bCs/>
          <w:sz w:val="24"/>
          <w:szCs w:val="24"/>
        </w:rPr>
        <w:t>”</w:t>
      </w: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383DB2" w:rsidRPr="00815EA3" w:rsidRDefault="00EB58E1" w:rsidP="00815EA3">
      <w:pPr>
        <w:spacing w:after="0"/>
        <w:jc w:val="both"/>
        <w:rPr>
          <w:rFonts w:ascii="Times New Roman" w:hAnsi="Times New Roman" w:cs="Times New Roman"/>
          <w:b/>
          <w:bCs/>
          <w:sz w:val="24"/>
          <w:szCs w:val="24"/>
        </w:rPr>
      </w:pPr>
      <w:r w:rsidRPr="00E11359">
        <w:rPr>
          <w:rFonts w:ascii="Times New Roman" w:hAnsi="Times New Roman" w:cs="Times New Roman"/>
          <w:sz w:val="24"/>
          <w:szCs w:val="24"/>
          <w:lang w:eastAsia="pl-PL"/>
        </w:rPr>
        <w:t xml:space="preserve">Przedmiotem niniejszej Umowy jest wykonanie robót budowlanych obejmujących wykonanie inwestycji pn. </w:t>
      </w:r>
      <w:r w:rsidR="00815EA3" w:rsidRPr="00252AE9">
        <w:rPr>
          <w:rStyle w:val="Domylnaczcionkaakapitu1"/>
          <w:rFonts w:ascii="Times New Roman" w:hAnsi="Times New Roman" w:cs="Times New Roman"/>
          <w:b/>
          <w:bCs/>
          <w:sz w:val="24"/>
          <w:szCs w:val="24"/>
        </w:rPr>
        <w:t>„</w:t>
      </w:r>
      <w:r w:rsidR="00815EA3" w:rsidRPr="008E6631">
        <w:rPr>
          <w:rStyle w:val="Domylnaczcionkaakapitu1"/>
          <w:rFonts w:ascii="Times New Roman" w:hAnsi="Times New Roman" w:cs="Times New Roman"/>
          <w:b/>
          <w:bCs/>
          <w:sz w:val="24"/>
          <w:szCs w:val="24"/>
        </w:rPr>
        <w:t xml:space="preserve">Budowa </w:t>
      </w:r>
      <w:r w:rsidR="00815EA3">
        <w:rPr>
          <w:rStyle w:val="Domylnaczcionkaakapitu1"/>
          <w:rFonts w:ascii="Times New Roman" w:hAnsi="Times New Roman" w:cs="Times New Roman"/>
          <w:b/>
          <w:bCs/>
          <w:sz w:val="24"/>
          <w:szCs w:val="24"/>
        </w:rPr>
        <w:t>świetlicy wiejskiej w Skoczowie</w:t>
      </w:r>
      <w:r w:rsidR="007D1DBB" w:rsidRPr="00815EA3">
        <w:rPr>
          <w:rStyle w:val="Domylnaczcionkaakapitu1"/>
          <w:rFonts w:ascii="Times New Roman" w:hAnsi="Times New Roman" w:cs="Times New Roman"/>
          <w:b/>
          <w:bCs/>
          <w:sz w:val="24"/>
          <w:szCs w:val="24"/>
        </w:rPr>
        <w:t>”</w:t>
      </w:r>
      <w:r w:rsidR="00383DB2" w:rsidRPr="00815EA3">
        <w:rPr>
          <w:rStyle w:val="Domylnaczcionkaakapitu1"/>
          <w:rFonts w:ascii="Times New Roman" w:hAnsi="Times New Roman" w:cs="Times New Roman"/>
          <w:sz w:val="24"/>
          <w:szCs w:val="24"/>
          <w:lang w:eastAsia="pl-PL"/>
        </w:rPr>
        <w:t xml:space="preserve"> (</w:t>
      </w:r>
      <w:r w:rsidR="007E6DD1" w:rsidRPr="00815EA3">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dokumentacja projektowa wraz z pozwoleniem na budowę</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b) 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c) 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E11359">
        <w:rPr>
          <w:rFonts w:ascii="Times New Roman" w:hAnsi="Times New Roman" w:cs="Times New Roman"/>
          <w:sz w:val="24"/>
          <w:szCs w:val="24"/>
          <w:lang w:eastAsia="pl-PL"/>
        </w:rPr>
        <w:t>póżn</w:t>
      </w:r>
      <w:proofErr w:type="spellEnd"/>
      <w:r w:rsidRPr="00E11359">
        <w:rPr>
          <w:rFonts w:ascii="Times New Roman" w:hAnsi="Times New Roman" w:cs="Times New Roman"/>
          <w:sz w:val="24"/>
          <w:szCs w:val="24"/>
          <w:lang w:eastAsia="pl-PL"/>
        </w:rPr>
        <w:t xml:space="preserve">. </w:t>
      </w:r>
      <w:proofErr w:type="spellStart"/>
      <w:r w:rsidRPr="00E11359">
        <w:rPr>
          <w:rFonts w:ascii="Times New Roman" w:hAnsi="Times New Roman" w:cs="Times New Roman"/>
          <w:sz w:val="24"/>
          <w:szCs w:val="24"/>
          <w:lang w:eastAsia="pl-PL"/>
        </w:rPr>
        <w:t>zm</w:t>
      </w:r>
      <w:proofErr w:type="spellEnd"/>
      <w:r w:rsidRPr="00E11359">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 xml:space="preserve">Termin rozpoczęcia robót nastąpi niezwłocznie po protokolarnym przekazaniu Wykonawcy terenu robót (placu budowy). </w:t>
      </w:r>
    </w:p>
    <w:p w:rsidR="00F52E4A" w:rsidRPr="00254BD9" w:rsidRDefault="00F52E4A" w:rsidP="00254BD9">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w:t>
      </w:r>
      <w:r w:rsidR="00254BD9">
        <w:rPr>
          <w:rFonts w:ascii="Times New Roman" w:hAnsi="Times New Roman" w:cs="Times New Roman"/>
          <w:sz w:val="24"/>
          <w:szCs w:val="24"/>
          <w:lang w:eastAsia="pl-PL"/>
        </w:rPr>
        <w:t xml:space="preserve">do </w:t>
      </w:r>
      <w:r w:rsidR="00254BD9" w:rsidRPr="00254BD9">
        <w:rPr>
          <w:rFonts w:ascii="Times New Roman" w:hAnsi="Times New Roman" w:cs="Times New Roman"/>
          <w:b/>
          <w:sz w:val="24"/>
          <w:szCs w:val="24"/>
          <w:lang w:eastAsia="pl-PL"/>
        </w:rPr>
        <w:t>31.08.2019</w:t>
      </w:r>
      <w:r w:rsidR="00254BD9">
        <w:rPr>
          <w:rFonts w:ascii="Times New Roman" w:hAnsi="Times New Roman" w:cs="Times New Roman"/>
          <w:sz w:val="24"/>
          <w:szCs w:val="24"/>
          <w:lang w:eastAsia="pl-PL"/>
        </w:rPr>
        <w:t xml:space="preserve"> </w:t>
      </w:r>
      <w:r w:rsidRPr="00254BD9">
        <w:rPr>
          <w:rStyle w:val="Domylnaczcionkaakapitu1"/>
          <w:rFonts w:ascii="Times New Roman" w:hAnsi="Times New Roman" w:cs="Times New Roman"/>
          <w:sz w:val="24"/>
          <w:szCs w:val="24"/>
        </w:rPr>
        <w:t xml:space="preserve">roku </w:t>
      </w:r>
      <w:r w:rsidRPr="00254BD9">
        <w:rPr>
          <w:rFonts w:ascii="Times New Roman" w:hAnsi="Times New Roman" w:cs="Times New Roman"/>
          <w:sz w:val="24"/>
          <w:szCs w:val="24"/>
          <w:lang w:eastAsia="pl-PL"/>
        </w:rPr>
        <w:t>zgodnie z harmonogramem rzeczowo – finansowym załączonym do SIWZ.</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 xml:space="preserve">ekazanie Wykonawcy placu budowy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t>
      </w:r>
      <w:r w:rsidR="00FC7EEA">
        <w:rPr>
          <w:rFonts w:ascii="Times New Roman" w:hAnsi="Times New Roman" w:cs="Times New Roman"/>
          <w:sz w:val="24"/>
          <w:szCs w:val="24"/>
          <w:lang w:eastAsia="pl-PL"/>
        </w:rPr>
        <w:t>wnienie na swój koszt nadzoru</w:t>
      </w:r>
      <w:r w:rsidRPr="00E11359">
        <w:rPr>
          <w:rFonts w:ascii="Times New Roman" w:hAnsi="Times New Roman" w:cs="Times New Roman"/>
          <w:sz w:val="24"/>
          <w:szCs w:val="24"/>
          <w:lang w:eastAsia="pl-PL"/>
        </w:rPr>
        <w:t xml:space="preserve">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Zgłoszenie rozpoczęcia robót budowlanych odpowiednim jednostkom;</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Ponoszenie kosztów związanych ze zużyciem energii elektrycznej, wody i ciepła na cele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Opracowanie planu bezpieczeństwa i ochrony zdrowia zgodnie z przepisami ustawy z dnia 07 lipca 1994 r. Prawo budowlane (Dz. U. z 2010 r. Nr. 243 poz. 1623 z </w:t>
      </w:r>
      <w:proofErr w:type="spellStart"/>
      <w:r w:rsidRPr="00E11359">
        <w:rPr>
          <w:rFonts w:ascii="Times New Roman" w:hAnsi="Times New Roman" w:cs="Times New Roman"/>
          <w:sz w:val="24"/>
          <w:szCs w:val="24"/>
          <w:lang w:eastAsia="pl-PL"/>
        </w:rPr>
        <w:t>późn</w:t>
      </w:r>
      <w:proofErr w:type="spellEnd"/>
      <w:r w:rsidRPr="00E11359">
        <w:rPr>
          <w:rFonts w:ascii="Times New Roman" w:hAnsi="Times New Roman" w:cs="Times New Roman"/>
          <w:sz w:val="24"/>
          <w:szCs w:val="24"/>
          <w:lang w:eastAsia="pl-PL"/>
        </w:rPr>
        <w:t>.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E11359">
        <w:rPr>
          <w:rFonts w:ascii="Times New Roman" w:hAnsi="Times New Roman" w:cs="Times New Roman"/>
          <w:sz w:val="24"/>
          <w:szCs w:val="24"/>
          <w:lang w:eastAsia="pl-PL"/>
        </w:rPr>
        <w:br/>
        <w:t xml:space="preserve">w tym dokonania na własny koszt renowacji zniszczonych lub uszkodzonych </w:t>
      </w:r>
      <w:r w:rsidRPr="00E11359">
        <w:rPr>
          <w:rFonts w:ascii="Times New Roman" w:hAnsi="Times New Roman" w:cs="Times New Roman"/>
          <w:sz w:val="24"/>
          <w:szCs w:val="24"/>
          <w:lang w:eastAsia="pl-PL"/>
        </w:rPr>
        <w:b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Przed rozpoczęciem robót, w terminie 7 dni od daty podpisania umowy, sporządzenie harmonogramu realizacji robót oraz harmonogramu rzeczowo-finansowego i przedłożenie w/w dokumentów Zamawiającemu. Harmonogram Rzeczowo-finansowy jest wiążący dla Wykonawcy</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w terminie 2 dni od zakończenia częściowego okresu rozliczeniowego, zobowiązany jest do przedłożenia Zamawiającemu raportu o stanie zaawansowania robót, który powinien zawierać informację o rzeczowo-finansowym stanie realizacji Przedmiotu Umowy w stosunku do całego Przedmiotu</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Umowy. </w:t>
      </w:r>
      <w:r w:rsidR="002E130F" w:rsidRPr="00E11359">
        <w:rPr>
          <w:rFonts w:ascii="Times New Roman" w:hAnsi="Times New Roman" w:cs="Times New Roman"/>
          <w:sz w:val="24"/>
          <w:szCs w:val="24"/>
          <w:lang w:eastAsia="pl-PL"/>
        </w:rPr>
        <w:t>O</w:t>
      </w:r>
      <w:r w:rsidRPr="00E11359">
        <w:rPr>
          <w:rFonts w:ascii="Times New Roman" w:hAnsi="Times New Roman" w:cs="Times New Roman"/>
          <w:sz w:val="24"/>
          <w:szCs w:val="24"/>
          <w:lang w:eastAsia="pl-PL"/>
        </w:rPr>
        <w:t>kresy rozliczenia</w:t>
      </w:r>
      <w:r w:rsidR="002E130F" w:rsidRPr="00E11359">
        <w:rPr>
          <w:rFonts w:ascii="Times New Roman" w:hAnsi="Times New Roman" w:cs="Times New Roman"/>
          <w:sz w:val="24"/>
          <w:szCs w:val="24"/>
          <w:lang w:eastAsia="pl-PL"/>
        </w:rPr>
        <w:t xml:space="preserve"> V etapów, określone będą na podstawie przygotowanego przez wykonawcę harmonogramu rzeczowo- finansowego</w:t>
      </w:r>
      <w:r w:rsidRPr="00E11359">
        <w:rPr>
          <w:rFonts w:ascii="Times New Roman" w:hAnsi="Times New Roman" w:cs="Times New Roman"/>
          <w:sz w:val="24"/>
          <w:szCs w:val="24"/>
          <w:lang w:eastAsia="pl-PL"/>
        </w:rPr>
        <w:t>. Raport o stanie zaawansowania robót zostanie sprawdzony przez Inspektora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Nadzoru Inwestorskiego i Zamawiającego w terminie 7 dni od daty ot</w:t>
      </w:r>
      <w:r w:rsidR="000C7374" w:rsidRPr="00E11359">
        <w:rPr>
          <w:rFonts w:ascii="Times New Roman" w:hAnsi="Times New Roman" w:cs="Times New Roman"/>
          <w:sz w:val="24"/>
          <w:szCs w:val="24"/>
          <w:lang w:eastAsia="pl-PL"/>
        </w:rPr>
        <w:t xml:space="preserve">rzymania raportu od Wykonawcy. </w:t>
      </w:r>
      <w:r w:rsidRPr="00E11359">
        <w:rPr>
          <w:rFonts w:ascii="Times New Roman" w:hAnsi="Times New Roman" w:cs="Times New Roman"/>
          <w:sz w:val="24"/>
          <w:szCs w:val="24"/>
          <w:lang w:eastAsia="pl-PL"/>
        </w:rPr>
        <w:t>Informacja o zaakceptowaniu przedłożonego Raportu bądź o zakresie jego weryfikacji zostanie przekazana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Wykonawcy pisemnie, z tym że dopuszczalne jest przekazanie informacji w formie elektronicznej bądź za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pośrednictwem faksu.</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Wykonawca oświadcza, że funkcje kierowników będą pełniły następujące osoby:</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Kierown</w:t>
      </w:r>
      <w:r w:rsidR="000C7374" w:rsidRPr="00E11359">
        <w:rPr>
          <w:rFonts w:ascii="Times New Roman" w:hAnsi="Times New Roman" w:cs="Times New Roman"/>
          <w:sz w:val="24"/>
          <w:szCs w:val="24"/>
          <w:lang w:eastAsia="pl-PL"/>
        </w:rPr>
        <w:t>ik robót sanitarnych: …………………………………………………</w:t>
      </w:r>
    </w:p>
    <w:p w:rsidR="000C7374" w:rsidRPr="00E11359" w:rsidRDefault="00F52E4A" w:rsidP="000C7374">
      <w:pPr>
        <w:autoSpaceDE w:val="0"/>
        <w:autoSpaceDN w:val="0"/>
        <w:adjustRightInd w:val="0"/>
        <w:spacing w:after="0" w:line="240" w:lineRule="auto"/>
        <w:ind w:left="1080" w:firstLine="336"/>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w:t>
      </w:r>
      <w:r w:rsidR="000C7374" w:rsidRPr="00E11359">
        <w:rPr>
          <w:rFonts w:ascii="Times New Roman" w:hAnsi="Times New Roman" w:cs="Times New Roman"/>
          <w:sz w:val="24"/>
          <w:szCs w:val="24"/>
          <w:lang w:eastAsia="pl-PL"/>
        </w:rPr>
        <w:t>k robót elektrycznych: ………………………………………………</w:t>
      </w:r>
    </w:p>
    <w:p w:rsidR="00F52E4A" w:rsidRPr="00E11359" w:rsidRDefault="00F52E4A" w:rsidP="000C7374">
      <w:pPr>
        <w:pStyle w:val="Akapitzlist"/>
        <w:autoSpaceDE w:val="0"/>
        <w:autoSpaceDN w:val="0"/>
        <w:adjustRightInd w:val="0"/>
        <w:spacing w:after="0" w:line="240" w:lineRule="auto"/>
        <w:ind w:left="144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p>
    <w:p w:rsidR="00DA55D7" w:rsidRPr="00E11359" w:rsidRDefault="00DA55D7" w:rsidP="00DA55D7">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Rozliczenie robót będzie następować na podstawie faktur częściowych za elementy robót ujęte w harmonogramie rzeczowo-finansowym, stosunkowo do zakresu ich wykonania potwierdzone w protokole zaawansowania robót, zatwierdzonym przez Inspektora Nadzoru Inwestorskiego i Zamawiającego i na podstawie faktury końcowej. Faktury częściowe wystawiane będą po wykonaniu i odebraniu przez Inspektora Nadzoru i Zamawiającego danego etapu robót, a regulowane będą w terminie 30 dni od daty otrzymania przez Zamawiającego faktury i protokołu odbioru danego elementu.</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Ostateczne rozliczenie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t>
      </w:r>
      <w:r w:rsidRPr="00E11359">
        <w:rPr>
          <w:rFonts w:ascii="Times New Roman" w:hAnsi="Times New Roman" w:cs="Times New Roman"/>
          <w:sz w:val="24"/>
          <w:szCs w:val="24"/>
          <w:lang w:eastAsia="pl-PL"/>
        </w:rPr>
        <w:lastRenderedPageBreak/>
        <w:t>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8</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 xml:space="preserve">Strony potwierdzają, że przed zawarciem umowy Wykonawca wniósł zabezpieczenie należytego wykonania umowy w wysokości </w:t>
      </w:r>
      <w:r w:rsidR="00DE62C1" w:rsidRPr="00E11359">
        <w:rPr>
          <w:rFonts w:ascii="Times New Roman" w:hAnsi="Times New Roman" w:cs="Times New Roman"/>
          <w:sz w:val="24"/>
          <w:szCs w:val="24"/>
        </w:rPr>
        <w:t>10</w:t>
      </w:r>
      <w:r w:rsidR="00CF3266" w:rsidRPr="00E11359">
        <w:rPr>
          <w:rFonts w:ascii="Times New Roman" w:hAnsi="Times New Roman" w:cs="Times New Roman"/>
          <w:sz w:val="24"/>
          <w:szCs w:val="24"/>
        </w:rPr>
        <w:t>% wartości zamówienia brutto</w:t>
      </w:r>
      <w:r w:rsidR="00CF3266" w:rsidRPr="00E11359">
        <w:rPr>
          <w:rFonts w:ascii="Times New Roman" w:hAnsi="Times New Roman" w:cs="Times New Roman"/>
          <w:sz w:val="24"/>
          <w:szCs w:val="24"/>
          <w:lang w:eastAsia="pl-PL"/>
        </w:rPr>
        <w:t xml:space="preserve"> tj.</w:t>
      </w:r>
      <w:r w:rsidRPr="00E11359">
        <w:rPr>
          <w:rFonts w:ascii="Times New Roman" w:hAnsi="Times New Roman" w:cs="Times New Roman"/>
          <w:sz w:val="24"/>
          <w:szCs w:val="24"/>
          <w:lang w:eastAsia="pl-PL"/>
        </w:rPr>
        <w:t>………………. zł (słownie: ………… złotych) w formie…………….</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 xml:space="preserve">Zabezpieczenie należytego wykonania umowy zostanie zwrócone Wykonawcy </w:t>
      </w:r>
      <w:r w:rsidRPr="00E11359">
        <w:rPr>
          <w:rFonts w:ascii="Times New Roman" w:hAnsi="Times New Roman" w:cs="Times New Roman"/>
          <w:sz w:val="24"/>
          <w:szCs w:val="24"/>
          <w:lang w:eastAsia="pl-PL"/>
        </w:rPr>
        <w:br/>
        <w:t>w następujących terminach:</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30% wysokości zabezpieczenia – w ciągu 15 dni od upływu okresu rękojmi za wady.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w:t>
      </w:r>
      <w:r w:rsidRPr="00E11359">
        <w:rPr>
          <w:rFonts w:ascii="Times New Roman" w:hAnsi="Times New Roman" w:cs="Times New Roman"/>
          <w:sz w:val="24"/>
          <w:szCs w:val="24"/>
          <w:lang w:eastAsia="pl-PL"/>
        </w:rPr>
        <w:tab/>
      </w:r>
      <w:r w:rsidRPr="00E11359">
        <w:rPr>
          <w:rFonts w:ascii="Times New Roman" w:hAnsi="Times New Roman" w:cs="Times New Roman"/>
          <w:sz w:val="24"/>
          <w:szCs w:val="24"/>
          <w:lang w:eastAsia="pl-PL"/>
        </w:rPr>
        <w:tab/>
        <w:t xml:space="preserve">Za dzień wykonania zamówienia i uznania przez Zamawiającego za należycie wykonane będzie uważany dzień odbioru przez Zamawiającego Przedmiotu umowy, </w:t>
      </w:r>
      <w:r w:rsidRPr="00E11359">
        <w:rPr>
          <w:rFonts w:ascii="Times New Roman" w:hAnsi="Times New Roman" w:cs="Times New Roman"/>
          <w:sz w:val="24"/>
          <w:szCs w:val="24"/>
          <w:lang w:eastAsia="pl-PL"/>
        </w:rPr>
        <w:lastRenderedPageBreak/>
        <w:t>a w przypadku stwierdzenia w trakcie odbioru wystąpienia wad – chwila potwierdzenia przez Zamawiającego usunięcia ujawnionych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Wykonawca nie rozpoczął robót bez uzasadnionych przyczyn oraz nie kontynuuje ich przez okres, co najmniej 15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Wykonawca przerwał realizację robót bez uzasadnionych przyczyn i przerwa ta trwa dłużej niż 15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lastRenderedPageBreak/>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Strony zgodnie postanawiają, że w wypadku, gdyby zamawiający został zobowiązany 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 xml:space="preserve">lub dalszemu podwykonawcy od </w:t>
      </w:r>
      <w:r w:rsidRPr="00E11359">
        <w:rPr>
          <w:rFonts w:ascii="Times New Roman" w:eastAsia="Lucida Sans Unicode" w:hAnsi="Times New Roman" w:cs="Times New Roman"/>
          <w:sz w:val="24"/>
          <w:szCs w:val="24"/>
        </w:rPr>
        <w:lastRenderedPageBreak/>
        <w:t>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lastRenderedPageBreak/>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E11359">
        <w:rPr>
          <w:rFonts w:ascii="Times New Roman" w:hAnsi="Times New Roman" w:cs="Times New Roman"/>
          <w:sz w:val="24"/>
          <w:szCs w:val="24"/>
        </w:rPr>
        <w:t>geodezyjno</w:t>
      </w:r>
      <w:proofErr w:type="spellEnd"/>
      <w:r w:rsidRPr="00E11359">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jak również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4)</w:t>
      </w:r>
      <w:r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E11359">
        <w:rPr>
          <w:rFonts w:ascii="Times New Roman" w:hAnsi="Times New Roman" w:cs="Times New Roman"/>
          <w:sz w:val="24"/>
          <w:szCs w:val="24"/>
        </w:rPr>
        <w:t>późn</w:t>
      </w:r>
      <w:proofErr w:type="spellEnd"/>
      <w:r w:rsidRPr="00E11359">
        <w:rPr>
          <w:rFonts w:ascii="Times New Roman" w:hAnsi="Times New Roman" w:cs="Times New Roman"/>
          <w:sz w:val="24"/>
          <w:szCs w:val="24"/>
        </w:rPr>
        <w:t>.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lastRenderedPageBreak/>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t>
      </w:r>
      <w:r w:rsidR="004C2A76">
        <w:rPr>
          <w:rFonts w:ascii="Times New Roman" w:hAnsi="Times New Roman" w:cs="Times New Roman"/>
          <w:b/>
          <w:sz w:val="24"/>
          <w:szCs w:val="24"/>
          <w:lang w:eastAsia="pl-PL"/>
        </w:rPr>
        <w:t xml:space="preserve">                               </w:t>
      </w:r>
      <w:r w:rsidRPr="00E11359">
        <w:rPr>
          <w:rFonts w:ascii="Times New Roman" w:hAnsi="Times New Roman" w:cs="Times New Roman"/>
          <w:b/>
          <w:sz w:val="24"/>
          <w:szCs w:val="24"/>
          <w:lang w:eastAsia="pl-PL"/>
        </w:rPr>
        <w:t xml:space="preserve">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lastRenderedPageBreak/>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7972C4" w:rsidRPr="00E3128D" w:rsidRDefault="007972C4" w:rsidP="007972C4">
      <w:pPr>
        <w:spacing w:after="0"/>
        <w:jc w:val="both"/>
        <w:rPr>
          <w:rStyle w:val="Domylnaczcionkaakapitu1"/>
          <w:rFonts w:ascii="Times New Roman" w:hAnsi="Times New Roman" w:cs="Times New Roman"/>
          <w:b/>
          <w:bCs/>
          <w:sz w:val="24"/>
          <w:szCs w:val="24"/>
        </w:rPr>
      </w:pPr>
      <w:r w:rsidRPr="00E3128D">
        <w:rPr>
          <w:rStyle w:val="Domylnaczcionkaakapitu1"/>
          <w:rFonts w:ascii="Times New Roman" w:hAnsi="Times New Roman" w:cs="Times New Roman"/>
          <w:b/>
          <w:bCs/>
          <w:sz w:val="24"/>
          <w:szCs w:val="24"/>
        </w:rPr>
        <w:t>„</w:t>
      </w:r>
      <w:r w:rsidR="002E4649" w:rsidRPr="008E6631">
        <w:rPr>
          <w:rStyle w:val="Domylnaczcionkaakapitu1"/>
          <w:rFonts w:ascii="Times New Roman" w:hAnsi="Times New Roman" w:cs="Times New Roman"/>
          <w:b/>
          <w:bCs/>
          <w:sz w:val="24"/>
          <w:szCs w:val="24"/>
        </w:rPr>
        <w:t xml:space="preserve">Budowa </w:t>
      </w:r>
      <w:r w:rsidR="002E4649">
        <w:rPr>
          <w:rStyle w:val="Domylnaczcionkaakapitu1"/>
          <w:rFonts w:ascii="Times New Roman" w:hAnsi="Times New Roman" w:cs="Times New Roman"/>
          <w:b/>
          <w:bCs/>
          <w:sz w:val="24"/>
          <w:szCs w:val="24"/>
        </w:rPr>
        <w:t>świetlicy wiejskiej w Skoczowie</w:t>
      </w:r>
      <w:r w:rsidRPr="00E3128D">
        <w:rPr>
          <w:rStyle w:val="Domylnaczcionkaakapitu1"/>
          <w:rFonts w:ascii="Times New Roman" w:hAnsi="Times New Roman" w:cs="Times New Roman"/>
          <w:b/>
          <w:bCs/>
          <w:sz w:val="24"/>
          <w:szCs w:val="24"/>
        </w:rPr>
        <w:t>”</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lastRenderedPageBreak/>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lastRenderedPageBreak/>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6F4E79" w:rsidRPr="002E4649" w:rsidRDefault="006F4E79" w:rsidP="002E4649">
      <w:pPr>
        <w:spacing w:after="0"/>
        <w:jc w:val="both"/>
        <w:rPr>
          <w:rFonts w:ascii="Times New Roman" w:hAnsi="Times New Roman" w:cs="Times New Roman"/>
          <w:b/>
          <w:bCs/>
          <w:sz w:val="24"/>
          <w:szCs w:val="24"/>
        </w:rPr>
      </w:pPr>
      <w:r w:rsidRPr="006F4E79">
        <w:rPr>
          <w:rFonts w:ascii="Times New Roman" w:hAnsi="Times New Roman" w:cs="Times New Roman"/>
          <w:b/>
          <w:sz w:val="24"/>
          <w:szCs w:val="24"/>
        </w:rPr>
        <w:t>„</w:t>
      </w:r>
      <w:r w:rsidR="002E4649" w:rsidRPr="008E6631">
        <w:rPr>
          <w:rStyle w:val="Domylnaczcionkaakapitu1"/>
          <w:rFonts w:ascii="Times New Roman" w:hAnsi="Times New Roman" w:cs="Times New Roman"/>
          <w:b/>
          <w:bCs/>
          <w:sz w:val="24"/>
          <w:szCs w:val="24"/>
        </w:rPr>
        <w:t xml:space="preserve">Budowa </w:t>
      </w:r>
      <w:r w:rsidR="002E4649">
        <w:rPr>
          <w:rStyle w:val="Domylnaczcionkaakapitu1"/>
          <w:rFonts w:ascii="Times New Roman" w:hAnsi="Times New Roman" w:cs="Times New Roman"/>
          <w:b/>
          <w:bCs/>
          <w:sz w:val="24"/>
          <w:szCs w:val="24"/>
        </w:rPr>
        <w:t>świetlicy wiejskiej w Skoczowie</w:t>
      </w:r>
      <w:r w:rsidRPr="006F4E79">
        <w:rPr>
          <w:rFonts w:ascii="Times New Roman" w:hAnsi="Times New Roman" w:cs="Times New Roman"/>
          <w:b/>
          <w:sz w:val="24"/>
          <w:szCs w:val="24"/>
        </w:rPr>
        <w:t>”.</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lastRenderedPageBreak/>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6F4E79" w:rsidRPr="002E4649" w:rsidRDefault="006F4E79" w:rsidP="002E4649">
      <w:pPr>
        <w:spacing w:after="0"/>
        <w:jc w:val="both"/>
        <w:rPr>
          <w:rFonts w:ascii="Times New Roman" w:hAnsi="Times New Roman" w:cs="Times New Roman"/>
          <w:b/>
          <w:bCs/>
          <w:sz w:val="24"/>
          <w:szCs w:val="24"/>
        </w:rPr>
      </w:pPr>
      <w:r w:rsidRPr="003F36E4">
        <w:rPr>
          <w:rFonts w:ascii="Times New Roman" w:hAnsi="Times New Roman" w:cs="Times New Roman"/>
          <w:b/>
          <w:sz w:val="24"/>
          <w:szCs w:val="24"/>
        </w:rPr>
        <w:t>„</w:t>
      </w:r>
      <w:r w:rsidR="002E4649" w:rsidRPr="008E6631">
        <w:rPr>
          <w:rStyle w:val="Domylnaczcionkaakapitu1"/>
          <w:rFonts w:ascii="Times New Roman" w:hAnsi="Times New Roman" w:cs="Times New Roman"/>
          <w:b/>
          <w:bCs/>
          <w:sz w:val="24"/>
          <w:szCs w:val="24"/>
        </w:rPr>
        <w:t>Budowa świetlicy wiejskiej w Skoczowie”</w:t>
      </w: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6F4E79">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lastRenderedPageBreak/>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elektrycznych</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sanitarnych</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20507F">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8331CE">
        <w:rPr>
          <w:rFonts w:ascii="Times New Roman" w:hAnsi="Times New Roman" w:cs="Times New Roman"/>
          <w:sz w:val="24"/>
          <w:szCs w:val="24"/>
        </w:rPr>
        <w:t>dolnych do wykonania zamówienia</w:t>
      </w:r>
    </w:p>
    <w:p w:rsidR="006F4E79" w:rsidRDefault="006F4E79" w:rsidP="008331CE"/>
    <w:sectPr w:rsidR="006F4E79" w:rsidSect="00E51B72">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BC" w:rsidRDefault="004171BC" w:rsidP="00162A2C">
      <w:pPr>
        <w:spacing w:after="0" w:line="240" w:lineRule="auto"/>
      </w:pPr>
      <w:r>
        <w:separator/>
      </w:r>
    </w:p>
  </w:endnote>
  <w:endnote w:type="continuationSeparator" w:id="0">
    <w:p w:rsidR="004171BC" w:rsidRDefault="004171BC"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5">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BC" w:rsidRDefault="004171BC">
    <w:pPr>
      <w:pStyle w:val="Stopka"/>
      <w:jc w:val="center"/>
    </w:pPr>
    <w:r>
      <w:fldChar w:fldCharType="begin"/>
    </w:r>
    <w:r>
      <w:instrText xml:space="preserve"> PAGE </w:instrText>
    </w:r>
    <w:r>
      <w:fldChar w:fldCharType="separate"/>
    </w:r>
    <w:r w:rsidR="00BC4C9E">
      <w:rPr>
        <w:noProof/>
      </w:rPr>
      <w:t>2</w:t>
    </w:r>
    <w:r>
      <w:fldChar w:fldCharType="end"/>
    </w:r>
  </w:p>
  <w:p w:rsidR="004171BC" w:rsidRDefault="004171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BC" w:rsidRDefault="004171BC">
    <w:pPr>
      <w:pStyle w:val="Stopka"/>
      <w:jc w:val="center"/>
    </w:pPr>
    <w:r>
      <w:fldChar w:fldCharType="begin"/>
    </w:r>
    <w:r>
      <w:instrText xml:space="preserve"> PAGE </w:instrText>
    </w:r>
    <w:r>
      <w:fldChar w:fldCharType="separate"/>
    </w:r>
    <w:r w:rsidR="00BC4C9E">
      <w:rPr>
        <w:noProof/>
      </w:rPr>
      <w:t>1</w:t>
    </w:r>
    <w:r>
      <w:fldChar w:fldCharType="end"/>
    </w:r>
  </w:p>
  <w:p w:rsidR="004171BC" w:rsidRDefault="004171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BC" w:rsidRDefault="004171BC">
    <w:pPr>
      <w:pStyle w:val="Stopka"/>
      <w:jc w:val="center"/>
    </w:pPr>
    <w:r>
      <w:fldChar w:fldCharType="begin"/>
    </w:r>
    <w:r>
      <w:instrText xml:space="preserve"> PAGE </w:instrText>
    </w:r>
    <w:r>
      <w:fldChar w:fldCharType="separate"/>
    </w:r>
    <w:r w:rsidR="00BC4C9E">
      <w:rPr>
        <w:noProof/>
      </w:rPr>
      <w:t>25</w:t>
    </w:r>
    <w:r>
      <w:fldChar w:fldCharType="end"/>
    </w:r>
  </w:p>
  <w:p w:rsidR="004171BC" w:rsidRDefault="004171B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BC" w:rsidRDefault="004171BC">
    <w:pPr>
      <w:pStyle w:val="Stopka"/>
      <w:jc w:val="center"/>
    </w:pPr>
    <w:r>
      <w:fldChar w:fldCharType="begin"/>
    </w:r>
    <w:r>
      <w:instrText xml:space="preserve"> PAGE </w:instrText>
    </w:r>
    <w:r>
      <w:fldChar w:fldCharType="separate"/>
    </w:r>
    <w:r w:rsidR="00BC4C9E">
      <w:rPr>
        <w:noProof/>
      </w:rPr>
      <w:t>48</w:t>
    </w:r>
    <w:r>
      <w:fldChar w:fldCharType="end"/>
    </w:r>
  </w:p>
  <w:p w:rsidR="004171BC" w:rsidRDefault="004171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BC" w:rsidRDefault="004171BC" w:rsidP="00162A2C">
      <w:pPr>
        <w:spacing w:after="0" w:line="240" w:lineRule="auto"/>
      </w:pPr>
      <w:r>
        <w:separator/>
      </w:r>
    </w:p>
  </w:footnote>
  <w:footnote w:type="continuationSeparator" w:id="0">
    <w:p w:rsidR="004171BC" w:rsidRDefault="004171BC" w:rsidP="00162A2C">
      <w:pPr>
        <w:spacing w:after="0" w:line="240" w:lineRule="auto"/>
      </w:pPr>
      <w:r>
        <w:continuationSeparator/>
      </w:r>
    </w:p>
  </w:footnote>
  <w:footnote w:id="1">
    <w:p w:rsidR="004171BC" w:rsidRDefault="004171BC"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4171BC" w:rsidRPr="000C5E39" w:rsidRDefault="004171BC"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7"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9"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6"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8"/>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2"/>
  </w:num>
  <w:num w:numId="8">
    <w:abstractNumId w:val="9"/>
  </w:num>
  <w:num w:numId="9">
    <w:abstractNumId w:val="4"/>
  </w:num>
  <w:num w:numId="10">
    <w:abstractNumId w:val="7"/>
  </w:num>
  <w:num w:numId="11">
    <w:abstractNumId w:val="14"/>
  </w:num>
  <w:num w:numId="12">
    <w:abstractNumId w:val="16"/>
  </w:num>
  <w:num w:numId="13">
    <w:abstractNumId w:val="20"/>
  </w:num>
  <w:num w:numId="14">
    <w:abstractNumId w:val="28"/>
  </w:num>
  <w:num w:numId="15">
    <w:abstractNumId w:val="2"/>
  </w:num>
  <w:num w:numId="16">
    <w:abstractNumId w:val="30"/>
  </w:num>
  <w:num w:numId="17">
    <w:abstractNumId w:val="26"/>
  </w:num>
  <w:num w:numId="18">
    <w:abstractNumId w:val="23"/>
  </w:num>
  <w:num w:numId="19">
    <w:abstractNumId w:val="19"/>
  </w:num>
  <w:num w:numId="20">
    <w:abstractNumId w:val="29"/>
  </w:num>
  <w:num w:numId="21">
    <w:abstractNumId w:val="3"/>
  </w:num>
  <w:num w:numId="22">
    <w:abstractNumId w:val="10"/>
  </w:num>
  <w:num w:numId="23">
    <w:abstractNumId w:val="21"/>
  </w:num>
  <w:num w:numId="24">
    <w:abstractNumId w:val="24"/>
  </w:num>
  <w:num w:numId="25">
    <w:abstractNumId w:val="13"/>
  </w:num>
  <w:num w:numId="26">
    <w:abstractNumId w:val="15"/>
  </w:num>
  <w:num w:numId="27">
    <w:abstractNumId w:val="18"/>
  </w:num>
  <w:num w:numId="28">
    <w:abstractNumId w:val="31"/>
  </w:num>
  <w:num w:numId="29">
    <w:abstractNumId w:val="2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25FF4"/>
    <w:rsid w:val="00030446"/>
    <w:rsid w:val="00030C06"/>
    <w:rsid w:val="000313AC"/>
    <w:rsid w:val="000329BD"/>
    <w:rsid w:val="00033522"/>
    <w:rsid w:val="0003613F"/>
    <w:rsid w:val="000439E4"/>
    <w:rsid w:val="000464C4"/>
    <w:rsid w:val="000522B1"/>
    <w:rsid w:val="00061D08"/>
    <w:rsid w:val="000629BA"/>
    <w:rsid w:val="000634CC"/>
    <w:rsid w:val="00064703"/>
    <w:rsid w:val="00066C9C"/>
    <w:rsid w:val="00090764"/>
    <w:rsid w:val="000934D2"/>
    <w:rsid w:val="00095882"/>
    <w:rsid w:val="000977C7"/>
    <w:rsid w:val="000A4898"/>
    <w:rsid w:val="000C7374"/>
    <w:rsid w:val="000E1619"/>
    <w:rsid w:val="000E2A9F"/>
    <w:rsid w:val="000E40F1"/>
    <w:rsid w:val="000F0115"/>
    <w:rsid w:val="000F0C5F"/>
    <w:rsid w:val="0011191E"/>
    <w:rsid w:val="00112B83"/>
    <w:rsid w:val="00115BC0"/>
    <w:rsid w:val="001222B6"/>
    <w:rsid w:val="0012284E"/>
    <w:rsid w:val="00125CB1"/>
    <w:rsid w:val="00131CFE"/>
    <w:rsid w:val="00133750"/>
    <w:rsid w:val="00142B6C"/>
    <w:rsid w:val="00146493"/>
    <w:rsid w:val="00162A2C"/>
    <w:rsid w:val="00163AAA"/>
    <w:rsid w:val="0016525A"/>
    <w:rsid w:val="001666D5"/>
    <w:rsid w:val="00174934"/>
    <w:rsid w:val="00192601"/>
    <w:rsid w:val="001B0994"/>
    <w:rsid w:val="001B6C69"/>
    <w:rsid w:val="001C4FCB"/>
    <w:rsid w:val="001D2E10"/>
    <w:rsid w:val="001E64C0"/>
    <w:rsid w:val="001F4A08"/>
    <w:rsid w:val="001F5EBE"/>
    <w:rsid w:val="0020507F"/>
    <w:rsid w:val="002077F0"/>
    <w:rsid w:val="00207A99"/>
    <w:rsid w:val="00230575"/>
    <w:rsid w:val="002313D4"/>
    <w:rsid w:val="002427B8"/>
    <w:rsid w:val="00242B20"/>
    <w:rsid w:val="00252AE9"/>
    <w:rsid w:val="00254BD9"/>
    <w:rsid w:val="00272895"/>
    <w:rsid w:val="00275F5B"/>
    <w:rsid w:val="00276A7A"/>
    <w:rsid w:val="002871E9"/>
    <w:rsid w:val="002B1DC2"/>
    <w:rsid w:val="002B5B9E"/>
    <w:rsid w:val="002D4A3C"/>
    <w:rsid w:val="002E0244"/>
    <w:rsid w:val="002E130F"/>
    <w:rsid w:val="002E4649"/>
    <w:rsid w:val="002E50AA"/>
    <w:rsid w:val="002F307A"/>
    <w:rsid w:val="002F62FC"/>
    <w:rsid w:val="00301A14"/>
    <w:rsid w:val="00306E83"/>
    <w:rsid w:val="00314D12"/>
    <w:rsid w:val="003150F0"/>
    <w:rsid w:val="00317EA8"/>
    <w:rsid w:val="00320F19"/>
    <w:rsid w:val="0033052A"/>
    <w:rsid w:val="003310A0"/>
    <w:rsid w:val="00345996"/>
    <w:rsid w:val="00347E73"/>
    <w:rsid w:val="00360A01"/>
    <w:rsid w:val="00362E01"/>
    <w:rsid w:val="00363DF6"/>
    <w:rsid w:val="00377FD8"/>
    <w:rsid w:val="0038172C"/>
    <w:rsid w:val="00382FEB"/>
    <w:rsid w:val="00383DB2"/>
    <w:rsid w:val="00384445"/>
    <w:rsid w:val="00385104"/>
    <w:rsid w:val="003A1C67"/>
    <w:rsid w:val="003B6824"/>
    <w:rsid w:val="003C0857"/>
    <w:rsid w:val="003C0966"/>
    <w:rsid w:val="003D0892"/>
    <w:rsid w:val="003F052C"/>
    <w:rsid w:val="003F36E4"/>
    <w:rsid w:val="003F5244"/>
    <w:rsid w:val="00400F92"/>
    <w:rsid w:val="00402352"/>
    <w:rsid w:val="00403019"/>
    <w:rsid w:val="00411FAE"/>
    <w:rsid w:val="00415382"/>
    <w:rsid w:val="004171BC"/>
    <w:rsid w:val="004218B2"/>
    <w:rsid w:val="00421FFA"/>
    <w:rsid w:val="004253D6"/>
    <w:rsid w:val="00445501"/>
    <w:rsid w:val="00451CD7"/>
    <w:rsid w:val="0045275E"/>
    <w:rsid w:val="00453882"/>
    <w:rsid w:val="00461B8C"/>
    <w:rsid w:val="0047187C"/>
    <w:rsid w:val="00481251"/>
    <w:rsid w:val="004926A0"/>
    <w:rsid w:val="00495490"/>
    <w:rsid w:val="00497294"/>
    <w:rsid w:val="004A3160"/>
    <w:rsid w:val="004B5493"/>
    <w:rsid w:val="004C2A76"/>
    <w:rsid w:val="004C34F9"/>
    <w:rsid w:val="004C5210"/>
    <w:rsid w:val="004F7F69"/>
    <w:rsid w:val="00501F01"/>
    <w:rsid w:val="0052016D"/>
    <w:rsid w:val="0052265D"/>
    <w:rsid w:val="00540B19"/>
    <w:rsid w:val="00545910"/>
    <w:rsid w:val="00547712"/>
    <w:rsid w:val="00557506"/>
    <w:rsid w:val="00563C78"/>
    <w:rsid w:val="0056789A"/>
    <w:rsid w:val="00570FDB"/>
    <w:rsid w:val="0057369C"/>
    <w:rsid w:val="0058472B"/>
    <w:rsid w:val="00585B1D"/>
    <w:rsid w:val="00585DCC"/>
    <w:rsid w:val="0058746C"/>
    <w:rsid w:val="005935DD"/>
    <w:rsid w:val="005A5D15"/>
    <w:rsid w:val="005A7F80"/>
    <w:rsid w:val="005C30C9"/>
    <w:rsid w:val="005D6D7F"/>
    <w:rsid w:val="005E480F"/>
    <w:rsid w:val="005F0D9D"/>
    <w:rsid w:val="005F1FB2"/>
    <w:rsid w:val="005F339F"/>
    <w:rsid w:val="005F4889"/>
    <w:rsid w:val="00602709"/>
    <w:rsid w:val="00612EEF"/>
    <w:rsid w:val="00617E9C"/>
    <w:rsid w:val="006310C6"/>
    <w:rsid w:val="006459B7"/>
    <w:rsid w:val="006477B1"/>
    <w:rsid w:val="00654800"/>
    <w:rsid w:val="006557AB"/>
    <w:rsid w:val="006576E6"/>
    <w:rsid w:val="00661708"/>
    <w:rsid w:val="00664553"/>
    <w:rsid w:val="00672880"/>
    <w:rsid w:val="00686F8D"/>
    <w:rsid w:val="006A149F"/>
    <w:rsid w:val="006A6524"/>
    <w:rsid w:val="006B3AB5"/>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60269"/>
    <w:rsid w:val="00770E25"/>
    <w:rsid w:val="007756FF"/>
    <w:rsid w:val="007807CB"/>
    <w:rsid w:val="007857AC"/>
    <w:rsid w:val="00786EB4"/>
    <w:rsid w:val="007972C4"/>
    <w:rsid w:val="007A232A"/>
    <w:rsid w:val="007A4C10"/>
    <w:rsid w:val="007A73FA"/>
    <w:rsid w:val="007B060C"/>
    <w:rsid w:val="007B268F"/>
    <w:rsid w:val="007B597E"/>
    <w:rsid w:val="007C230B"/>
    <w:rsid w:val="007D1DBB"/>
    <w:rsid w:val="007E19B0"/>
    <w:rsid w:val="007E202E"/>
    <w:rsid w:val="007E337C"/>
    <w:rsid w:val="007E6DD1"/>
    <w:rsid w:val="008140ED"/>
    <w:rsid w:val="00815EA3"/>
    <w:rsid w:val="0081645E"/>
    <w:rsid w:val="00816801"/>
    <w:rsid w:val="00820B4F"/>
    <w:rsid w:val="00824C61"/>
    <w:rsid w:val="00825870"/>
    <w:rsid w:val="00825D21"/>
    <w:rsid w:val="00827287"/>
    <w:rsid w:val="008331CE"/>
    <w:rsid w:val="008355EA"/>
    <w:rsid w:val="0084398E"/>
    <w:rsid w:val="00850C77"/>
    <w:rsid w:val="0085459F"/>
    <w:rsid w:val="00861BA5"/>
    <w:rsid w:val="008655C9"/>
    <w:rsid w:val="00874A7C"/>
    <w:rsid w:val="00885EDF"/>
    <w:rsid w:val="008860FA"/>
    <w:rsid w:val="00887B7E"/>
    <w:rsid w:val="008938B3"/>
    <w:rsid w:val="008A3120"/>
    <w:rsid w:val="008D243F"/>
    <w:rsid w:val="008D261F"/>
    <w:rsid w:val="008D64E7"/>
    <w:rsid w:val="008E58C2"/>
    <w:rsid w:val="008E6631"/>
    <w:rsid w:val="008F5537"/>
    <w:rsid w:val="008F6FA9"/>
    <w:rsid w:val="009057AE"/>
    <w:rsid w:val="00913F07"/>
    <w:rsid w:val="0093155E"/>
    <w:rsid w:val="00932BF8"/>
    <w:rsid w:val="00933B73"/>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9F7165"/>
    <w:rsid w:val="00A2266F"/>
    <w:rsid w:val="00A437E0"/>
    <w:rsid w:val="00A44350"/>
    <w:rsid w:val="00A67A05"/>
    <w:rsid w:val="00A714C8"/>
    <w:rsid w:val="00A80324"/>
    <w:rsid w:val="00A97A93"/>
    <w:rsid w:val="00AA7369"/>
    <w:rsid w:val="00AB0592"/>
    <w:rsid w:val="00AB139C"/>
    <w:rsid w:val="00AB5628"/>
    <w:rsid w:val="00AB697C"/>
    <w:rsid w:val="00AC2BE0"/>
    <w:rsid w:val="00AE0E95"/>
    <w:rsid w:val="00AE70E4"/>
    <w:rsid w:val="00AF660D"/>
    <w:rsid w:val="00B0138E"/>
    <w:rsid w:val="00B02978"/>
    <w:rsid w:val="00B03CB4"/>
    <w:rsid w:val="00B0764A"/>
    <w:rsid w:val="00B079B1"/>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52B8"/>
    <w:rsid w:val="00BA0CF1"/>
    <w:rsid w:val="00BA4CCC"/>
    <w:rsid w:val="00BA6498"/>
    <w:rsid w:val="00BB0223"/>
    <w:rsid w:val="00BB3C68"/>
    <w:rsid w:val="00BB58FB"/>
    <w:rsid w:val="00BB5A6D"/>
    <w:rsid w:val="00BC4C9E"/>
    <w:rsid w:val="00BD126E"/>
    <w:rsid w:val="00BD148F"/>
    <w:rsid w:val="00BD2C09"/>
    <w:rsid w:val="00BD3191"/>
    <w:rsid w:val="00BD5F60"/>
    <w:rsid w:val="00BE64E9"/>
    <w:rsid w:val="00BE6A59"/>
    <w:rsid w:val="00BE6A6F"/>
    <w:rsid w:val="00BE6AB5"/>
    <w:rsid w:val="00BE6DF2"/>
    <w:rsid w:val="00BE76CA"/>
    <w:rsid w:val="00BF35F1"/>
    <w:rsid w:val="00BF4EA8"/>
    <w:rsid w:val="00BF6DD2"/>
    <w:rsid w:val="00C039BA"/>
    <w:rsid w:val="00C25390"/>
    <w:rsid w:val="00C25E29"/>
    <w:rsid w:val="00C31393"/>
    <w:rsid w:val="00C46ACA"/>
    <w:rsid w:val="00C50E68"/>
    <w:rsid w:val="00C568B0"/>
    <w:rsid w:val="00C604D0"/>
    <w:rsid w:val="00C65811"/>
    <w:rsid w:val="00C67B25"/>
    <w:rsid w:val="00C72CE2"/>
    <w:rsid w:val="00C74425"/>
    <w:rsid w:val="00C75BDC"/>
    <w:rsid w:val="00C8103E"/>
    <w:rsid w:val="00C8390E"/>
    <w:rsid w:val="00C84212"/>
    <w:rsid w:val="00CA544F"/>
    <w:rsid w:val="00CB142F"/>
    <w:rsid w:val="00CB2BA2"/>
    <w:rsid w:val="00CB3E9B"/>
    <w:rsid w:val="00CB7A17"/>
    <w:rsid w:val="00CC0C96"/>
    <w:rsid w:val="00CD2641"/>
    <w:rsid w:val="00CD6C9C"/>
    <w:rsid w:val="00CE0C14"/>
    <w:rsid w:val="00CE2626"/>
    <w:rsid w:val="00CE2BD0"/>
    <w:rsid w:val="00CE4453"/>
    <w:rsid w:val="00CF3266"/>
    <w:rsid w:val="00D0797B"/>
    <w:rsid w:val="00D1098E"/>
    <w:rsid w:val="00D1501F"/>
    <w:rsid w:val="00D33C76"/>
    <w:rsid w:val="00D35FDC"/>
    <w:rsid w:val="00D614E3"/>
    <w:rsid w:val="00D630E7"/>
    <w:rsid w:val="00D63EF6"/>
    <w:rsid w:val="00D70657"/>
    <w:rsid w:val="00D70FF4"/>
    <w:rsid w:val="00D71C84"/>
    <w:rsid w:val="00D72E87"/>
    <w:rsid w:val="00D74EA0"/>
    <w:rsid w:val="00D85D24"/>
    <w:rsid w:val="00D901E8"/>
    <w:rsid w:val="00D92A53"/>
    <w:rsid w:val="00D97BFD"/>
    <w:rsid w:val="00DA55D7"/>
    <w:rsid w:val="00DB7680"/>
    <w:rsid w:val="00DD4E94"/>
    <w:rsid w:val="00DD7E42"/>
    <w:rsid w:val="00DD7F4B"/>
    <w:rsid w:val="00DE20E0"/>
    <w:rsid w:val="00DE62C1"/>
    <w:rsid w:val="00DE78AB"/>
    <w:rsid w:val="00DF06E0"/>
    <w:rsid w:val="00DF1703"/>
    <w:rsid w:val="00DF24E6"/>
    <w:rsid w:val="00E0141B"/>
    <w:rsid w:val="00E04D3B"/>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904B1"/>
    <w:rsid w:val="00E95AD2"/>
    <w:rsid w:val="00E97D35"/>
    <w:rsid w:val="00EA3507"/>
    <w:rsid w:val="00EB21B1"/>
    <w:rsid w:val="00EB58E1"/>
    <w:rsid w:val="00EB7C08"/>
    <w:rsid w:val="00EC2C2E"/>
    <w:rsid w:val="00ED2319"/>
    <w:rsid w:val="00ED6F95"/>
    <w:rsid w:val="00EF2D66"/>
    <w:rsid w:val="00EF375B"/>
    <w:rsid w:val="00EF5E88"/>
    <w:rsid w:val="00F03BCB"/>
    <w:rsid w:val="00F076AF"/>
    <w:rsid w:val="00F2019E"/>
    <w:rsid w:val="00F24C27"/>
    <w:rsid w:val="00F26DBD"/>
    <w:rsid w:val="00F3448A"/>
    <w:rsid w:val="00F46C99"/>
    <w:rsid w:val="00F52C0F"/>
    <w:rsid w:val="00F52E4A"/>
    <w:rsid w:val="00F67B59"/>
    <w:rsid w:val="00F80232"/>
    <w:rsid w:val="00F804E6"/>
    <w:rsid w:val="00F84D88"/>
    <w:rsid w:val="00F855E5"/>
    <w:rsid w:val="00F92AF4"/>
    <w:rsid w:val="00F92D27"/>
    <w:rsid w:val="00F949FB"/>
    <w:rsid w:val="00FA028F"/>
    <w:rsid w:val="00FA05C0"/>
    <w:rsid w:val="00FA0634"/>
    <w:rsid w:val="00FA1AF7"/>
    <w:rsid w:val="00FA3329"/>
    <w:rsid w:val="00FA74D4"/>
    <w:rsid w:val="00FC5659"/>
    <w:rsid w:val="00FC7EEA"/>
    <w:rsid w:val="00FE171E"/>
    <w:rsid w:val="00FF0DC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5397-BAA5-4CDA-BC15-9E1D5C0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48</Pages>
  <Words>14186</Words>
  <Characters>85120</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p.galyga</cp:lastModifiedBy>
  <cp:revision>352</cp:revision>
  <cp:lastPrinted>2018-09-17T08:03:00Z</cp:lastPrinted>
  <dcterms:created xsi:type="dcterms:W3CDTF">2017-05-15T08:52:00Z</dcterms:created>
  <dcterms:modified xsi:type="dcterms:W3CDTF">2019-01-02T11:54:00Z</dcterms:modified>
</cp:coreProperties>
</file>