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2CA3" w14:textId="479F4435" w:rsidR="00F911A9" w:rsidRDefault="00C275C5" w:rsidP="00CD5B8A">
      <w:pPr>
        <w:pStyle w:val="Podtytu"/>
      </w:pPr>
      <w:r w:rsidRPr="008B1A06">
        <w:rPr>
          <w:rFonts w:ascii="Calibri" w:eastAsia="Calibri" w:hAnsi="Calibri" w:cs="Times New Roman"/>
          <w:noProof/>
          <w:lang w:eastAsia="pl-PL"/>
        </w:rPr>
        <w:drawing>
          <wp:anchor distT="0" distB="0" distL="114300" distR="114300" simplePos="0" relativeHeight="251659264" behindDoc="1" locked="0" layoutInCell="1" allowOverlap="1" wp14:anchorId="132B250A" wp14:editId="1431A14A">
            <wp:simplePos x="0" y="0"/>
            <wp:positionH relativeFrom="column">
              <wp:posOffset>2790190</wp:posOffset>
            </wp:positionH>
            <wp:positionV relativeFrom="paragraph">
              <wp:posOffset>0</wp:posOffset>
            </wp:positionV>
            <wp:extent cx="704850" cy="791845"/>
            <wp:effectExtent l="0" t="0" r="0" b="8255"/>
            <wp:wrapThrough wrapText="bothSides">
              <wp:wrapPolygon edited="0">
                <wp:start x="0" y="0"/>
                <wp:lineTo x="0" y="21306"/>
                <wp:lineTo x="21016" y="21306"/>
                <wp:lineTo x="21016" y="0"/>
                <wp:lineTo x="0" y="0"/>
              </wp:wrapPolygon>
            </wp:wrapThrough>
            <wp:docPr id="121526311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850" cy="791845"/>
                    </a:xfrm>
                    <a:prstGeom prst="rect">
                      <a:avLst/>
                    </a:prstGeom>
                    <a:noFill/>
                  </pic:spPr>
                </pic:pic>
              </a:graphicData>
            </a:graphic>
            <wp14:sizeRelH relativeFrom="page">
              <wp14:pctWidth>0</wp14:pctWidth>
            </wp14:sizeRelH>
            <wp14:sizeRelV relativeFrom="page">
              <wp14:pctHeight>0</wp14:pctHeight>
            </wp14:sizeRelV>
          </wp:anchor>
        </w:drawing>
      </w:r>
      <w:r>
        <w:tab/>
      </w:r>
    </w:p>
    <w:p w14:paraId="457589D2" w14:textId="77777777" w:rsidR="00C275C5" w:rsidRDefault="00C275C5" w:rsidP="00183D14">
      <w:pPr>
        <w:rPr>
          <w:rFonts w:ascii="Arial" w:hAnsi="Arial" w:cs="Arial"/>
          <w:sz w:val="24"/>
          <w:szCs w:val="24"/>
        </w:rPr>
      </w:pPr>
    </w:p>
    <w:p w14:paraId="1235BC26" w14:textId="77777777" w:rsidR="00C275C5" w:rsidRDefault="00C275C5" w:rsidP="00183D14">
      <w:pPr>
        <w:rPr>
          <w:rFonts w:ascii="Arial" w:hAnsi="Arial" w:cs="Arial"/>
          <w:sz w:val="24"/>
          <w:szCs w:val="24"/>
        </w:rPr>
      </w:pPr>
    </w:p>
    <w:p w14:paraId="6A840903" w14:textId="57FFBD5D" w:rsidR="00C275C5" w:rsidRDefault="00C275C5" w:rsidP="00C275C5">
      <w:pPr>
        <w:jc w:val="center"/>
        <w:rPr>
          <w:rFonts w:ascii="Arial" w:hAnsi="Arial" w:cs="Arial"/>
          <w:sz w:val="24"/>
          <w:szCs w:val="24"/>
        </w:rPr>
      </w:pPr>
      <w:r>
        <w:rPr>
          <w:rFonts w:ascii="Arial" w:hAnsi="Arial" w:cs="Arial"/>
          <w:sz w:val="24"/>
          <w:szCs w:val="24"/>
        </w:rPr>
        <w:t>GMINA DYGOWO</w:t>
      </w:r>
    </w:p>
    <w:p w14:paraId="3CF83FA5" w14:textId="77777777" w:rsidR="00C275C5" w:rsidRPr="00183D14" w:rsidRDefault="00C275C5" w:rsidP="00183D14">
      <w:pPr>
        <w:rPr>
          <w:rFonts w:ascii="Arial" w:hAnsi="Arial" w:cs="Arial"/>
          <w:sz w:val="24"/>
          <w:szCs w:val="24"/>
        </w:rPr>
      </w:pPr>
    </w:p>
    <w:p w14:paraId="36A48580" w14:textId="43C0AF77" w:rsidR="00F911A9" w:rsidRPr="00183D14" w:rsidRDefault="00F911A9" w:rsidP="00183D14">
      <w:pPr>
        <w:rPr>
          <w:rFonts w:ascii="Arial" w:hAnsi="Arial" w:cs="Arial"/>
          <w:sz w:val="24"/>
          <w:szCs w:val="24"/>
        </w:rPr>
      </w:pPr>
      <w:r w:rsidRPr="00183D14">
        <w:rPr>
          <w:rFonts w:ascii="Arial" w:hAnsi="Arial" w:cs="Arial"/>
          <w:sz w:val="24"/>
          <w:szCs w:val="24"/>
        </w:rPr>
        <w:t>Nr sprawy</w:t>
      </w:r>
      <w:r w:rsidR="00D33120" w:rsidRPr="00183D14">
        <w:rPr>
          <w:rFonts w:ascii="Arial" w:hAnsi="Arial" w:cs="Arial"/>
          <w:sz w:val="24"/>
          <w:szCs w:val="24"/>
        </w:rPr>
        <w:t xml:space="preserve">: </w:t>
      </w:r>
      <w:r w:rsidRPr="00183D14">
        <w:rPr>
          <w:rFonts w:ascii="Arial" w:hAnsi="Arial" w:cs="Arial"/>
          <w:sz w:val="24"/>
          <w:szCs w:val="24"/>
        </w:rPr>
        <w:t xml:space="preserve"> BPP.V.GO.7031.</w:t>
      </w:r>
      <w:r w:rsidR="00481610">
        <w:rPr>
          <w:rFonts w:ascii="Arial" w:hAnsi="Arial" w:cs="Arial"/>
          <w:sz w:val="24"/>
          <w:szCs w:val="24"/>
        </w:rPr>
        <w:t>21</w:t>
      </w:r>
      <w:r w:rsidRPr="00183D14">
        <w:rPr>
          <w:rFonts w:ascii="Arial" w:hAnsi="Arial" w:cs="Arial"/>
          <w:sz w:val="24"/>
          <w:szCs w:val="24"/>
        </w:rPr>
        <w:t>.202</w:t>
      </w:r>
      <w:r w:rsidR="00183D14">
        <w:rPr>
          <w:rFonts w:ascii="Arial" w:hAnsi="Arial" w:cs="Arial"/>
          <w:sz w:val="24"/>
          <w:szCs w:val="24"/>
        </w:rPr>
        <w:t>5</w:t>
      </w:r>
    </w:p>
    <w:p w14:paraId="35BEF589" w14:textId="77777777" w:rsidR="00F911A9" w:rsidRPr="00183D14" w:rsidRDefault="00F911A9" w:rsidP="00183D14">
      <w:pPr>
        <w:rPr>
          <w:rFonts w:ascii="Arial" w:hAnsi="Arial" w:cs="Arial"/>
          <w:sz w:val="24"/>
          <w:szCs w:val="24"/>
        </w:rPr>
      </w:pPr>
    </w:p>
    <w:p w14:paraId="341818F8" w14:textId="43097AA3" w:rsidR="00212E84" w:rsidRDefault="00212E84" w:rsidP="00183D14">
      <w:pPr>
        <w:spacing w:after="0" w:line="360" w:lineRule="auto"/>
        <w:jc w:val="center"/>
        <w:rPr>
          <w:rFonts w:ascii="Arial" w:eastAsia="Times New Roman" w:hAnsi="Arial" w:cs="Arial"/>
          <w:b/>
          <w:bCs/>
          <w:caps/>
          <w:kern w:val="0"/>
          <w:sz w:val="24"/>
          <w:szCs w:val="24"/>
          <w:lang w:eastAsia="pl-PL"/>
          <w14:ligatures w14:val="none"/>
        </w:rPr>
      </w:pPr>
      <w:r w:rsidRPr="00183D14">
        <w:rPr>
          <w:rFonts w:ascii="Arial" w:eastAsia="Times New Roman" w:hAnsi="Arial" w:cs="Arial"/>
          <w:b/>
          <w:bCs/>
          <w:caps/>
          <w:kern w:val="0"/>
          <w:sz w:val="24"/>
          <w:szCs w:val="24"/>
          <w:lang w:eastAsia="pl-PL"/>
          <w14:ligatures w14:val="none"/>
        </w:rPr>
        <w:t>Specyfikacja warunków zamówienia</w:t>
      </w:r>
      <w:r w:rsidR="00C275C5">
        <w:rPr>
          <w:rFonts w:ascii="Arial" w:eastAsia="Times New Roman" w:hAnsi="Arial" w:cs="Arial"/>
          <w:b/>
          <w:bCs/>
          <w:caps/>
          <w:kern w:val="0"/>
          <w:sz w:val="24"/>
          <w:szCs w:val="24"/>
          <w:lang w:eastAsia="pl-PL"/>
          <w14:ligatures w14:val="none"/>
        </w:rPr>
        <w:t xml:space="preserve"> (SWZ)</w:t>
      </w:r>
    </w:p>
    <w:p w14:paraId="255C1A24" w14:textId="0B7973F0" w:rsidR="00C275C5" w:rsidRPr="00EE445C" w:rsidRDefault="00EE445C" w:rsidP="00EE445C">
      <w:pPr>
        <w:jc w:val="center"/>
        <w:rPr>
          <w:rFonts w:ascii="Arial" w:hAnsi="Arial" w:cs="Arial"/>
          <w:sz w:val="24"/>
          <w:szCs w:val="24"/>
        </w:rPr>
      </w:pPr>
      <w:r>
        <w:rPr>
          <w:rFonts w:ascii="Arial" w:hAnsi="Arial" w:cs="Arial"/>
          <w:sz w:val="24"/>
          <w:szCs w:val="24"/>
        </w:rPr>
        <w:t>na wykonanie zadania:</w:t>
      </w:r>
    </w:p>
    <w:p w14:paraId="46F85811" w14:textId="77777777" w:rsidR="00C275C5" w:rsidRPr="00EE445C" w:rsidRDefault="00C275C5" w:rsidP="00C275C5">
      <w:pPr>
        <w:spacing w:after="0" w:line="360" w:lineRule="auto"/>
        <w:rPr>
          <w:rFonts w:ascii="Arial" w:eastAsia="Calibri" w:hAnsi="Arial" w:cs="Arial"/>
          <w:bCs/>
          <w:kern w:val="0"/>
          <w:sz w:val="24"/>
          <w:szCs w:val="24"/>
          <w:lang w:eastAsia="pl-PL"/>
          <w14:ligatures w14:val="none"/>
        </w:rPr>
      </w:pPr>
      <w:r w:rsidRPr="00EE445C">
        <w:rPr>
          <w:rFonts w:ascii="Arial" w:eastAsia="Times New Roman" w:hAnsi="Arial" w:cs="Arial"/>
          <w:bCs/>
          <w:kern w:val="0"/>
          <w:sz w:val="24"/>
          <w:szCs w:val="24"/>
          <w:lang w:eastAsia="pl-PL"/>
          <w14:ligatures w14:val="none"/>
        </w:rPr>
        <w:t>„Odbiór odpadów komunalnych z terenów ogólnodostępnych na terenie Gminy Dygowo”</w:t>
      </w:r>
    </w:p>
    <w:p w14:paraId="704729E2" w14:textId="77777777" w:rsidR="00F911A9" w:rsidRPr="00183D14" w:rsidRDefault="00F911A9" w:rsidP="00183D14">
      <w:pPr>
        <w:rPr>
          <w:rFonts w:ascii="Arial" w:hAnsi="Arial" w:cs="Arial"/>
          <w:b/>
          <w:bCs/>
          <w:sz w:val="24"/>
          <w:szCs w:val="24"/>
        </w:rPr>
      </w:pPr>
    </w:p>
    <w:p w14:paraId="6DF1F0FE" w14:textId="77777777" w:rsidR="00F911A9" w:rsidRPr="00183D14" w:rsidRDefault="00F911A9" w:rsidP="00183D14">
      <w:pPr>
        <w:rPr>
          <w:rFonts w:ascii="Arial" w:hAnsi="Arial" w:cs="Arial"/>
          <w:b/>
          <w:bCs/>
          <w:sz w:val="24"/>
          <w:szCs w:val="24"/>
        </w:rPr>
      </w:pPr>
    </w:p>
    <w:tbl>
      <w:tblPr>
        <w:tblStyle w:val="Tabela-Siatka"/>
        <w:tblW w:w="0" w:type="auto"/>
        <w:tblLook w:val="04A0" w:firstRow="1" w:lastRow="0" w:firstColumn="1" w:lastColumn="0" w:noHBand="0" w:noVBand="1"/>
      </w:tblPr>
      <w:tblGrid>
        <w:gridCol w:w="9062"/>
      </w:tblGrid>
      <w:tr w:rsidR="00EE445C" w:rsidRPr="00183D14" w14:paraId="186F4641" w14:textId="77777777" w:rsidTr="00FB729F">
        <w:trPr>
          <w:trHeight w:val="401"/>
        </w:trPr>
        <w:tc>
          <w:tcPr>
            <w:tcW w:w="9062" w:type="dxa"/>
            <w:shd w:val="clear" w:color="auto" w:fill="F2F2F2" w:themeFill="background1" w:themeFillShade="F2"/>
          </w:tcPr>
          <w:p w14:paraId="0D51DBF0" w14:textId="1A58307E" w:rsidR="00EE445C" w:rsidRPr="00EE445C" w:rsidRDefault="00EE445C" w:rsidP="00FF3092">
            <w:pPr>
              <w:rPr>
                <w:rFonts w:ascii="Arial" w:hAnsi="Arial" w:cs="Arial"/>
                <w:b/>
                <w:bCs/>
                <w:sz w:val="24"/>
                <w:szCs w:val="24"/>
              </w:rPr>
            </w:pPr>
            <w:r w:rsidRPr="00EE445C">
              <w:rPr>
                <w:rFonts w:ascii="Arial" w:hAnsi="Arial" w:cs="Arial"/>
                <w:b/>
                <w:bCs/>
                <w:sz w:val="24"/>
                <w:szCs w:val="24"/>
              </w:rPr>
              <w:t>Nazwa i adres zamawiającego</w:t>
            </w:r>
          </w:p>
        </w:tc>
      </w:tr>
    </w:tbl>
    <w:p w14:paraId="7FE6EAB3" w14:textId="77777777" w:rsidR="00EE445C" w:rsidRPr="00183D14" w:rsidRDefault="00EE445C" w:rsidP="00EE445C">
      <w:pPr>
        <w:rPr>
          <w:rFonts w:ascii="Arial" w:hAnsi="Arial" w:cs="Arial"/>
          <w:b/>
          <w:bCs/>
          <w:sz w:val="24"/>
          <w:szCs w:val="24"/>
        </w:rPr>
      </w:pPr>
    </w:p>
    <w:p w14:paraId="58C6D2FB" w14:textId="788E6FC4" w:rsidR="00EE445C" w:rsidRPr="00183D14" w:rsidRDefault="00EE445C" w:rsidP="00FB729F">
      <w:pPr>
        <w:spacing w:after="0" w:line="240" w:lineRule="auto"/>
        <w:rPr>
          <w:rFonts w:ascii="Arial" w:hAnsi="Arial" w:cs="Arial"/>
          <w:sz w:val="24"/>
          <w:szCs w:val="24"/>
        </w:rPr>
      </w:pPr>
      <w:r w:rsidRPr="00183D14">
        <w:rPr>
          <w:rFonts w:ascii="Arial" w:hAnsi="Arial" w:cs="Arial"/>
          <w:b/>
          <w:bCs/>
          <w:sz w:val="24"/>
          <w:szCs w:val="24"/>
        </w:rPr>
        <w:t>Nazwa Zamawiającego</w:t>
      </w:r>
      <w:r w:rsidRPr="00183D14">
        <w:rPr>
          <w:rFonts w:ascii="Arial" w:hAnsi="Arial" w:cs="Arial"/>
          <w:sz w:val="24"/>
          <w:szCs w:val="24"/>
        </w:rPr>
        <w:t xml:space="preserve">: </w:t>
      </w:r>
      <w:r w:rsidR="00FB729F">
        <w:rPr>
          <w:rFonts w:ascii="Arial" w:hAnsi="Arial" w:cs="Arial"/>
          <w:sz w:val="24"/>
          <w:szCs w:val="24"/>
        </w:rPr>
        <w:tab/>
      </w:r>
      <w:r w:rsidRPr="00183D14">
        <w:rPr>
          <w:rFonts w:ascii="Arial" w:hAnsi="Arial" w:cs="Arial"/>
          <w:sz w:val="24"/>
          <w:szCs w:val="24"/>
        </w:rPr>
        <w:t>Gmina Dygowo</w:t>
      </w:r>
    </w:p>
    <w:p w14:paraId="5E98CE0F" w14:textId="5F6FE205" w:rsidR="00EE445C" w:rsidRPr="00183D14" w:rsidRDefault="00EE445C" w:rsidP="00FB729F">
      <w:pPr>
        <w:spacing w:after="0" w:line="240" w:lineRule="auto"/>
        <w:rPr>
          <w:rFonts w:ascii="Arial" w:hAnsi="Arial" w:cs="Arial"/>
          <w:sz w:val="24"/>
          <w:szCs w:val="24"/>
        </w:rPr>
      </w:pPr>
      <w:r w:rsidRPr="00183D14">
        <w:rPr>
          <w:rFonts w:ascii="Arial" w:hAnsi="Arial" w:cs="Arial"/>
          <w:sz w:val="24"/>
          <w:szCs w:val="24"/>
        </w:rPr>
        <w:t xml:space="preserve">REGON: </w:t>
      </w:r>
      <w:r w:rsidR="00FB729F">
        <w:rPr>
          <w:rFonts w:ascii="Arial" w:hAnsi="Arial" w:cs="Arial"/>
          <w:sz w:val="24"/>
          <w:szCs w:val="24"/>
        </w:rPr>
        <w:tab/>
      </w:r>
      <w:r w:rsidR="00FB729F">
        <w:rPr>
          <w:rFonts w:ascii="Arial" w:hAnsi="Arial" w:cs="Arial"/>
          <w:sz w:val="24"/>
          <w:szCs w:val="24"/>
        </w:rPr>
        <w:tab/>
      </w:r>
      <w:r w:rsidR="00FB729F">
        <w:rPr>
          <w:rFonts w:ascii="Arial" w:hAnsi="Arial" w:cs="Arial"/>
          <w:sz w:val="24"/>
          <w:szCs w:val="24"/>
        </w:rPr>
        <w:tab/>
      </w:r>
      <w:r w:rsidRPr="00183D14">
        <w:rPr>
          <w:rFonts w:ascii="Arial" w:hAnsi="Arial" w:cs="Arial"/>
          <w:color w:val="212529"/>
          <w:sz w:val="24"/>
          <w:szCs w:val="24"/>
          <w:shd w:val="clear" w:color="auto" w:fill="FFFFFF"/>
        </w:rPr>
        <w:t>330920630</w:t>
      </w:r>
      <w:r w:rsidRPr="00183D14">
        <w:rPr>
          <w:rFonts w:ascii="Arial" w:hAnsi="Arial" w:cs="Arial"/>
          <w:sz w:val="24"/>
          <w:szCs w:val="24"/>
        </w:rPr>
        <w:t xml:space="preserve"> </w:t>
      </w:r>
    </w:p>
    <w:p w14:paraId="2725FE5A" w14:textId="02B729B8" w:rsidR="00EE445C" w:rsidRDefault="00EE445C" w:rsidP="00FB729F">
      <w:pPr>
        <w:spacing w:after="0" w:line="240" w:lineRule="auto"/>
        <w:rPr>
          <w:rFonts w:ascii="Arial" w:hAnsi="Arial" w:cs="Arial"/>
          <w:sz w:val="24"/>
          <w:szCs w:val="24"/>
        </w:rPr>
      </w:pPr>
      <w:r w:rsidRPr="00183D14">
        <w:rPr>
          <w:rFonts w:ascii="Arial" w:hAnsi="Arial" w:cs="Arial"/>
          <w:sz w:val="24"/>
          <w:szCs w:val="24"/>
        </w:rPr>
        <w:t xml:space="preserve">NIP: </w:t>
      </w:r>
      <w:r w:rsidR="00FB729F">
        <w:rPr>
          <w:rFonts w:ascii="Arial" w:hAnsi="Arial" w:cs="Arial"/>
          <w:sz w:val="24"/>
          <w:szCs w:val="24"/>
        </w:rPr>
        <w:tab/>
      </w:r>
      <w:r w:rsidR="00FB729F">
        <w:rPr>
          <w:rFonts w:ascii="Arial" w:hAnsi="Arial" w:cs="Arial"/>
          <w:sz w:val="24"/>
          <w:szCs w:val="24"/>
        </w:rPr>
        <w:tab/>
      </w:r>
      <w:r w:rsidR="00FB729F">
        <w:rPr>
          <w:rFonts w:ascii="Arial" w:hAnsi="Arial" w:cs="Arial"/>
          <w:sz w:val="24"/>
          <w:szCs w:val="24"/>
        </w:rPr>
        <w:tab/>
      </w:r>
      <w:r w:rsidR="00FB729F">
        <w:rPr>
          <w:rFonts w:ascii="Arial" w:hAnsi="Arial" w:cs="Arial"/>
          <w:sz w:val="24"/>
          <w:szCs w:val="24"/>
        </w:rPr>
        <w:tab/>
      </w:r>
      <w:r w:rsidRPr="00183D14">
        <w:rPr>
          <w:rFonts w:ascii="Arial" w:hAnsi="Arial" w:cs="Arial"/>
          <w:sz w:val="24"/>
          <w:szCs w:val="24"/>
        </w:rPr>
        <w:t>671-18-01-708</w:t>
      </w:r>
    </w:p>
    <w:p w14:paraId="5F695892" w14:textId="77777777" w:rsidR="00FB729F" w:rsidRPr="00183D14" w:rsidRDefault="00FB729F" w:rsidP="00FB729F">
      <w:pPr>
        <w:spacing w:after="0" w:line="240" w:lineRule="auto"/>
        <w:rPr>
          <w:rFonts w:ascii="Arial" w:hAnsi="Arial" w:cs="Arial"/>
          <w:sz w:val="24"/>
          <w:szCs w:val="24"/>
        </w:rPr>
      </w:pPr>
    </w:p>
    <w:p w14:paraId="779B818F" w14:textId="66ED668C" w:rsidR="00EE445C" w:rsidRPr="00183D14" w:rsidRDefault="00EE445C" w:rsidP="00FB729F">
      <w:pPr>
        <w:spacing w:after="0" w:line="240" w:lineRule="auto"/>
        <w:rPr>
          <w:rFonts w:ascii="Arial" w:hAnsi="Arial" w:cs="Arial"/>
          <w:sz w:val="24"/>
          <w:szCs w:val="24"/>
        </w:rPr>
      </w:pPr>
      <w:r w:rsidRPr="00183D14">
        <w:rPr>
          <w:rFonts w:ascii="Arial" w:hAnsi="Arial" w:cs="Arial"/>
          <w:b/>
          <w:bCs/>
          <w:sz w:val="24"/>
          <w:szCs w:val="24"/>
        </w:rPr>
        <w:t>Adres siedziby:</w:t>
      </w:r>
      <w:r w:rsidR="00FB729F">
        <w:rPr>
          <w:rFonts w:ascii="Arial" w:hAnsi="Arial" w:cs="Arial"/>
          <w:b/>
          <w:bCs/>
          <w:sz w:val="24"/>
          <w:szCs w:val="24"/>
        </w:rPr>
        <w:tab/>
      </w:r>
      <w:r w:rsidR="00FB729F">
        <w:rPr>
          <w:rFonts w:ascii="Arial" w:hAnsi="Arial" w:cs="Arial"/>
          <w:b/>
          <w:bCs/>
          <w:sz w:val="24"/>
          <w:szCs w:val="24"/>
        </w:rPr>
        <w:tab/>
      </w:r>
      <w:r w:rsidRPr="00183D14">
        <w:rPr>
          <w:rFonts w:ascii="Arial" w:hAnsi="Arial" w:cs="Arial"/>
          <w:b/>
          <w:bCs/>
          <w:sz w:val="24"/>
          <w:szCs w:val="24"/>
        </w:rPr>
        <w:t xml:space="preserve"> </w:t>
      </w:r>
      <w:r w:rsidRPr="00183D14">
        <w:rPr>
          <w:rFonts w:ascii="Arial" w:hAnsi="Arial" w:cs="Arial"/>
          <w:sz w:val="24"/>
          <w:szCs w:val="24"/>
        </w:rPr>
        <w:t xml:space="preserve">ul. Kolejowa 1, 78-113 Dygowo </w:t>
      </w:r>
    </w:p>
    <w:p w14:paraId="71D70459" w14:textId="73D02E78" w:rsidR="00FB729F" w:rsidRDefault="00EE445C" w:rsidP="00FB729F">
      <w:pPr>
        <w:spacing w:after="0" w:line="240" w:lineRule="auto"/>
        <w:rPr>
          <w:rFonts w:ascii="Arial" w:hAnsi="Arial" w:cs="Arial"/>
          <w:sz w:val="24"/>
          <w:szCs w:val="24"/>
        </w:rPr>
      </w:pPr>
      <w:r w:rsidRPr="00183D14">
        <w:rPr>
          <w:rFonts w:ascii="Arial" w:hAnsi="Arial" w:cs="Arial"/>
          <w:sz w:val="24"/>
          <w:szCs w:val="24"/>
        </w:rPr>
        <w:t>tel.</w:t>
      </w:r>
      <w:r w:rsidR="00FB729F">
        <w:rPr>
          <w:rFonts w:ascii="Arial" w:hAnsi="Arial" w:cs="Arial"/>
          <w:sz w:val="24"/>
          <w:szCs w:val="24"/>
        </w:rPr>
        <w:tab/>
      </w:r>
      <w:r w:rsidR="00FB729F">
        <w:rPr>
          <w:rFonts w:ascii="Arial" w:hAnsi="Arial" w:cs="Arial"/>
          <w:sz w:val="24"/>
          <w:szCs w:val="24"/>
        </w:rPr>
        <w:tab/>
      </w:r>
      <w:r w:rsidR="00FB729F">
        <w:rPr>
          <w:rFonts w:ascii="Arial" w:hAnsi="Arial" w:cs="Arial"/>
          <w:sz w:val="24"/>
          <w:szCs w:val="24"/>
        </w:rPr>
        <w:tab/>
      </w:r>
      <w:r w:rsidR="00FB729F">
        <w:rPr>
          <w:rFonts w:ascii="Arial" w:hAnsi="Arial" w:cs="Arial"/>
          <w:sz w:val="24"/>
          <w:szCs w:val="24"/>
        </w:rPr>
        <w:tab/>
      </w:r>
      <w:r w:rsidRPr="00183D14">
        <w:rPr>
          <w:rFonts w:ascii="Arial" w:hAnsi="Arial" w:cs="Arial"/>
          <w:sz w:val="24"/>
          <w:szCs w:val="24"/>
        </w:rPr>
        <w:t xml:space="preserve"> (+48) 943-584-195</w:t>
      </w:r>
    </w:p>
    <w:p w14:paraId="23C63400" w14:textId="64E5F037" w:rsidR="00EE445C" w:rsidRPr="00183D14" w:rsidRDefault="00EE445C" w:rsidP="00FB729F">
      <w:pPr>
        <w:spacing w:after="0" w:line="240" w:lineRule="auto"/>
        <w:rPr>
          <w:rFonts w:ascii="Arial" w:hAnsi="Arial" w:cs="Arial"/>
          <w:sz w:val="24"/>
          <w:szCs w:val="24"/>
        </w:rPr>
      </w:pPr>
      <w:r w:rsidRPr="00183D14">
        <w:rPr>
          <w:rFonts w:ascii="Arial" w:hAnsi="Arial" w:cs="Arial"/>
          <w:sz w:val="24"/>
          <w:szCs w:val="24"/>
        </w:rPr>
        <w:t>email:</w:t>
      </w:r>
      <w:r w:rsidR="00FB729F">
        <w:rPr>
          <w:rFonts w:ascii="Arial" w:hAnsi="Arial" w:cs="Arial"/>
          <w:sz w:val="24"/>
          <w:szCs w:val="24"/>
        </w:rPr>
        <w:tab/>
      </w:r>
      <w:r w:rsidR="00FB729F">
        <w:rPr>
          <w:rFonts w:ascii="Arial" w:hAnsi="Arial" w:cs="Arial"/>
          <w:sz w:val="24"/>
          <w:szCs w:val="24"/>
        </w:rPr>
        <w:tab/>
      </w:r>
      <w:r w:rsidR="00FB729F">
        <w:rPr>
          <w:rFonts w:ascii="Arial" w:hAnsi="Arial" w:cs="Arial"/>
          <w:sz w:val="24"/>
          <w:szCs w:val="24"/>
        </w:rPr>
        <w:tab/>
      </w:r>
      <w:r w:rsidR="00FB729F">
        <w:rPr>
          <w:rFonts w:ascii="Arial" w:hAnsi="Arial" w:cs="Arial"/>
          <w:sz w:val="24"/>
          <w:szCs w:val="24"/>
        </w:rPr>
        <w:tab/>
      </w:r>
      <w:r w:rsidRPr="00183D14">
        <w:rPr>
          <w:rFonts w:ascii="Arial" w:hAnsi="Arial" w:cs="Arial"/>
          <w:sz w:val="24"/>
          <w:szCs w:val="24"/>
        </w:rPr>
        <w:t xml:space="preserve"> ug@dygowo.pl</w:t>
      </w:r>
    </w:p>
    <w:p w14:paraId="05C5B0F5" w14:textId="2ADEDBBA" w:rsidR="00EE445C" w:rsidRPr="00183D14" w:rsidRDefault="00EE445C" w:rsidP="00FB729F">
      <w:pPr>
        <w:spacing w:after="0" w:line="240" w:lineRule="auto"/>
        <w:rPr>
          <w:rFonts w:ascii="Arial" w:hAnsi="Arial" w:cs="Arial"/>
          <w:sz w:val="24"/>
          <w:szCs w:val="24"/>
        </w:rPr>
      </w:pPr>
      <w:r w:rsidRPr="00183D14">
        <w:rPr>
          <w:rFonts w:ascii="Arial" w:hAnsi="Arial" w:cs="Arial"/>
          <w:sz w:val="24"/>
          <w:szCs w:val="24"/>
        </w:rPr>
        <w:t>Strona internetowa:</w:t>
      </w:r>
      <w:r w:rsidR="00FB729F">
        <w:rPr>
          <w:rFonts w:ascii="Arial" w:hAnsi="Arial" w:cs="Arial"/>
          <w:sz w:val="24"/>
          <w:szCs w:val="24"/>
        </w:rPr>
        <w:tab/>
      </w:r>
      <w:r w:rsidR="00FB729F">
        <w:rPr>
          <w:rFonts w:ascii="Arial" w:hAnsi="Arial" w:cs="Arial"/>
          <w:sz w:val="24"/>
          <w:szCs w:val="24"/>
        </w:rPr>
        <w:tab/>
      </w:r>
      <w:r w:rsidRPr="00183D14">
        <w:rPr>
          <w:rFonts w:ascii="Arial" w:hAnsi="Arial" w:cs="Arial"/>
          <w:sz w:val="24"/>
          <w:szCs w:val="24"/>
        </w:rPr>
        <w:t xml:space="preserve"> www.ug.dygowo.pl</w:t>
      </w:r>
    </w:p>
    <w:p w14:paraId="0C224906" w14:textId="42A035E7" w:rsidR="00EE445C" w:rsidRPr="00183D14" w:rsidRDefault="00EE445C" w:rsidP="00FB729F">
      <w:pPr>
        <w:spacing w:after="0" w:line="240" w:lineRule="auto"/>
        <w:rPr>
          <w:rFonts w:ascii="Arial" w:hAnsi="Arial" w:cs="Arial"/>
          <w:sz w:val="24"/>
          <w:szCs w:val="24"/>
        </w:rPr>
      </w:pPr>
      <w:r w:rsidRPr="00183D14">
        <w:rPr>
          <w:rFonts w:ascii="Arial" w:hAnsi="Arial" w:cs="Arial"/>
          <w:sz w:val="24"/>
          <w:szCs w:val="24"/>
        </w:rPr>
        <w:t>Godziny urzędowania:</w:t>
      </w:r>
      <w:r w:rsidR="00FB729F">
        <w:rPr>
          <w:rFonts w:ascii="Arial" w:hAnsi="Arial" w:cs="Arial"/>
          <w:sz w:val="24"/>
          <w:szCs w:val="24"/>
        </w:rPr>
        <w:tab/>
      </w:r>
      <w:r w:rsidRPr="00183D14">
        <w:rPr>
          <w:rFonts w:ascii="Arial" w:hAnsi="Arial" w:cs="Arial"/>
          <w:sz w:val="24"/>
          <w:szCs w:val="24"/>
        </w:rPr>
        <w:t xml:space="preserve"> poniedziałek – piątek od 7:00 do 15:00 </w:t>
      </w:r>
    </w:p>
    <w:p w14:paraId="10542F8A" w14:textId="77777777" w:rsidR="00F911A9" w:rsidRPr="00183D14" w:rsidRDefault="00F911A9" w:rsidP="00183D14">
      <w:pPr>
        <w:rPr>
          <w:rFonts w:ascii="Arial" w:hAnsi="Arial" w:cs="Arial"/>
          <w:b/>
          <w:bCs/>
          <w:sz w:val="24"/>
          <w:szCs w:val="24"/>
        </w:rPr>
      </w:pPr>
    </w:p>
    <w:p w14:paraId="747C1615" w14:textId="77777777" w:rsidR="00F911A9" w:rsidRPr="00183D14" w:rsidRDefault="00F911A9" w:rsidP="00183D14">
      <w:pPr>
        <w:rPr>
          <w:rFonts w:ascii="Arial" w:hAnsi="Arial" w:cs="Arial"/>
          <w:b/>
          <w:bCs/>
          <w:sz w:val="24"/>
          <w:szCs w:val="24"/>
        </w:rPr>
      </w:pPr>
    </w:p>
    <w:p w14:paraId="4FE60320" w14:textId="77777777" w:rsidR="00F911A9" w:rsidRPr="00183D14" w:rsidRDefault="00F911A9" w:rsidP="00183D14">
      <w:pPr>
        <w:rPr>
          <w:rFonts w:ascii="Arial" w:hAnsi="Arial" w:cs="Arial"/>
          <w:b/>
          <w:bCs/>
          <w:sz w:val="24"/>
          <w:szCs w:val="24"/>
        </w:rPr>
      </w:pPr>
    </w:p>
    <w:p w14:paraId="5B756921" w14:textId="77777777" w:rsidR="00F911A9" w:rsidRPr="00183D14" w:rsidRDefault="00F911A9" w:rsidP="00183D14">
      <w:pPr>
        <w:rPr>
          <w:rFonts w:ascii="Arial" w:hAnsi="Arial" w:cs="Arial"/>
          <w:b/>
          <w:bCs/>
          <w:sz w:val="24"/>
          <w:szCs w:val="24"/>
        </w:rPr>
      </w:pPr>
    </w:p>
    <w:p w14:paraId="6B26136A" w14:textId="77777777" w:rsidR="00F911A9" w:rsidRPr="00183D14" w:rsidRDefault="00F911A9" w:rsidP="00183D14">
      <w:pPr>
        <w:rPr>
          <w:rFonts w:ascii="Arial" w:hAnsi="Arial" w:cs="Arial"/>
          <w:b/>
          <w:bCs/>
          <w:sz w:val="24"/>
          <w:szCs w:val="24"/>
        </w:rPr>
      </w:pPr>
    </w:p>
    <w:p w14:paraId="28043E1B" w14:textId="77777777" w:rsidR="00F911A9" w:rsidRDefault="00F911A9" w:rsidP="00183D14">
      <w:pPr>
        <w:rPr>
          <w:rFonts w:ascii="Arial" w:hAnsi="Arial" w:cs="Arial"/>
          <w:b/>
          <w:bCs/>
          <w:sz w:val="24"/>
          <w:szCs w:val="24"/>
        </w:rPr>
      </w:pPr>
    </w:p>
    <w:p w14:paraId="777AA35F" w14:textId="77777777" w:rsidR="00FB729F" w:rsidRDefault="00FB729F" w:rsidP="00183D14">
      <w:pPr>
        <w:rPr>
          <w:rFonts w:ascii="Arial" w:hAnsi="Arial" w:cs="Arial"/>
          <w:b/>
          <w:bCs/>
          <w:sz w:val="24"/>
          <w:szCs w:val="24"/>
        </w:rPr>
      </w:pPr>
    </w:p>
    <w:p w14:paraId="73AD5B36" w14:textId="77777777" w:rsidR="00FB729F" w:rsidRPr="00183D14" w:rsidRDefault="00FB729F" w:rsidP="00183D14">
      <w:pPr>
        <w:rPr>
          <w:rFonts w:ascii="Arial" w:hAnsi="Arial" w:cs="Arial"/>
          <w:b/>
          <w:bCs/>
          <w:sz w:val="24"/>
          <w:szCs w:val="24"/>
        </w:rPr>
      </w:pPr>
    </w:p>
    <w:p w14:paraId="01EAA33A" w14:textId="77777777" w:rsidR="008842A1" w:rsidRDefault="008842A1" w:rsidP="00183D14">
      <w:pPr>
        <w:rPr>
          <w:rFonts w:ascii="Arial" w:hAnsi="Arial" w:cs="Arial"/>
          <w:sz w:val="24"/>
          <w:szCs w:val="24"/>
        </w:rPr>
      </w:pPr>
    </w:p>
    <w:p w14:paraId="407518C2" w14:textId="77777777" w:rsidR="00EE445C" w:rsidRDefault="00EE445C" w:rsidP="00183D14">
      <w:pPr>
        <w:rPr>
          <w:rFonts w:ascii="Arial" w:hAnsi="Arial" w:cs="Arial"/>
          <w:sz w:val="24"/>
          <w:szCs w:val="24"/>
        </w:rPr>
      </w:pPr>
    </w:p>
    <w:p w14:paraId="292327AD" w14:textId="77777777" w:rsidR="00EE445C" w:rsidRPr="00183D14" w:rsidRDefault="00EE445C" w:rsidP="00183D14">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5573A0" w:rsidRPr="00183D14" w14:paraId="77EE18BF" w14:textId="77777777" w:rsidTr="00C275C5">
        <w:trPr>
          <w:trHeight w:val="691"/>
        </w:trPr>
        <w:tc>
          <w:tcPr>
            <w:tcW w:w="9062" w:type="dxa"/>
            <w:shd w:val="clear" w:color="auto" w:fill="F2F2F2" w:themeFill="background1" w:themeFillShade="F2"/>
          </w:tcPr>
          <w:p w14:paraId="4F1FEEF6" w14:textId="332E08C1" w:rsidR="005573A0" w:rsidRPr="00FB729F" w:rsidRDefault="005573A0" w:rsidP="00CF3423">
            <w:pPr>
              <w:ind w:left="1440" w:hanging="1418"/>
              <w:rPr>
                <w:rFonts w:ascii="Arial" w:hAnsi="Arial" w:cs="Arial"/>
                <w:b/>
                <w:bCs/>
                <w:sz w:val="24"/>
                <w:szCs w:val="24"/>
              </w:rPr>
            </w:pPr>
            <w:r w:rsidRPr="00FB729F">
              <w:rPr>
                <w:rFonts w:ascii="Arial" w:hAnsi="Arial" w:cs="Arial"/>
                <w:b/>
                <w:bCs/>
                <w:sz w:val="24"/>
                <w:szCs w:val="24"/>
              </w:rPr>
              <w:lastRenderedPageBreak/>
              <w:t xml:space="preserve">Rozdział 1. Tryb udzielenia zamówienia publicznego oraz miejsca, w których </w:t>
            </w:r>
            <w:r w:rsidR="00CF3423">
              <w:rPr>
                <w:rFonts w:ascii="Arial" w:hAnsi="Arial" w:cs="Arial"/>
                <w:b/>
                <w:bCs/>
                <w:sz w:val="24"/>
                <w:szCs w:val="24"/>
              </w:rPr>
              <w:t xml:space="preserve">    </w:t>
            </w:r>
            <w:r w:rsidRPr="00FB729F">
              <w:rPr>
                <w:rFonts w:ascii="Arial" w:hAnsi="Arial" w:cs="Arial"/>
                <w:b/>
                <w:bCs/>
                <w:sz w:val="24"/>
                <w:szCs w:val="24"/>
              </w:rPr>
              <w:t>zostało zamieszczone ogłoszenie o zamówieniu</w:t>
            </w:r>
          </w:p>
          <w:p w14:paraId="1A66E1B8" w14:textId="1686AD1E" w:rsidR="00D33120" w:rsidRPr="00183D14" w:rsidRDefault="00D33120" w:rsidP="00183D14">
            <w:pPr>
              <w:rPr>
                <w:rFonts w:ascii="Arial" w:hAnsi="Arial" w:cs="Arial"/>
                <w:b/>
                <w:bCs/>
                <w:sz w:val="24"/>
                <w:szCs w:val="24"/>
              </w:rPr>
            </w:pPr>
          </w:p>
        </w:tc>
      </w:tr>
    </w:tbl>
    <w:p w14:paraId="020D22AD" w14:textId="77777777" w:rsidR="00F911A9" w:rsidRPr="00183D14" w:rsidRDefault="00F911A9" w:rsidP="00183D14">
      <w:pPr>
        <w:rPr>
          <w:rFonts w:ascii="Arial" w:hAnsi="Arial" w:cs="Arial"/>
          <w:sz w:val="24"/>
          <w:szCs w:val="24"/>
        </w:rPr>
      </w:pPr>
    </w:p>
    <w:p w14:paraId="1BC25E09" w14:textId="77777777" w:rsidR="00757218" w:rsidRPr="00FB729F" w:rsidRDefault="00F911A9" w:rsidP="00757218">
      <w:pPr>
        <w:pStyle w:val="Akapitzlist"/>
        <w:numPr>
          <w:ilvl w:val="1"/>
          <w:numId w:val="38"/>
        </w:numPr>
        <w:spacing w:after="0"/>
        <w:ind w:left="426" w:hanging="426"/>
        <w:rPr>
          <w:rFonts w:ascii="Arial" w:hAnsi="Arial" w:cs="Arial"/>
          <w:sz w:val="24"/>
          <w:szCs w:val="24"/>
        </w:rPr>
      </w:pPr>
      <w:r w:rsidRPr="00FB729F">
        <w:rPr>
          <w:rFonts w:ascii="Arial" w:hAnsi="Arial" w:cs="Arial"/>
          <w:sz w:val="24"/>
          <w:szCs w:val="24"/>
        </w:rPr>
        <w:t xml:space="preserve">Postępowanie prowadzone jest zgodnie z przepisami ustawy z dnia 11 września 2019 r. Prawo </w:t>
      </w:r>
      <w:r w:rsidRPr="006F5DA2">
        <w:rPr>
          <w:rFonts w:ascii="Arial" w:hAnsi="Arial" w:cs="Arial"/>
          <w:sz w:val="24"/>
          <w:szCs w:val="24"/>
        </w:rPr>
        <w:t>zamówień publicznych (</w:t>
      </w:r>
      <w:r w:rsidR="009264D7" w:rsidRPr="006F5DA2">
        <w:rPr>
          <w:rFonts w:ascii="Arial" w:hAnsi="Arial" w:cs="Arial"/>
          <w:sz w:val="24"/>
          <w:szCs w:val="24"/>
        </w:rPr>
        <w:t xml:space="preserve">Dz. U. z 2024 r. poz. 1320) </w:t>
      </w:r>
      <w:r w:rsidRPr="006F5DA2">
        <w:rPr>
          <w:rFonts w:ascii="Arial" w:hAnsi="Arial" w:cs="Arial"/>
          <w:sz w:val="24"/>
          <w:szCs w:val="24"/>
        </w:rPr>
        <w:t>zwanej dalej „ustawą</w:t>
      </w:r>
      <w:r w:rsidRPr="00FB729F">
        <w:rPr>
          <w:rFonts w:ascii="Arial" w:hAnsi="Arial" w:cs="Arial"/>
          <w:sz w:val="24"/>
          <w:szCs w:val="24"/>
        </w:rPr>
        <w:t xml:space="preserve">” oraz aktów wykonawczych do ustawy. </w:t>
      </w:r>
    </w:p>
    <w:p w14:paraId="68BD3AE5" w14:textId="77777777" w:rsidR="00757218" w:rsidRPr="00FB729F" w:rsidRDefault="00F911A9" w:rsidP="00757218">
      <w:pPr>
        <w:pStyle w:val="Akapitzlist"/>
        <w:numPr>
          <w:ilvl w:val="1"/>
          <w:numId w:val="38"/>
        </w:numPr>
        <w:spacing w:after="0"/>
        <w:ind w:left="426" w:hanging="426"/>
        <w:rPr>
          <w:rFonts w:ascii="Arial" w:hAnsi="Arial" w:cs="Arial"/>
          <w:sz w:val="24"/>
          <w:szCs w:val="24"/>
        </w:rPr>
      </w:pPr>
      <w:r w:rsidRPr="00FB729F">
        <w:rPr>
          <w:rFonts w:ascii="Arial" w:hAnsi="Arial" w:cs="Arial"/>
          <w:sz w:val="24"/>
          <w:szCs w:val="24"/>
        </w:rPr>
        <w:t xml:space="preserve">Postępowanie o udzielanie </w:t>
      </w:r>
      <w:r w:rsidRPr="006F5DA2">
        <w:rPr>
          <w:rFonts w:ascii="Arial" w:hAnsi="Arial" w:cs="Arial"/>
          <w:sz w:val="24"/>
          <w:szCs w:val="24"/>
        </w:rPr>
        <w:t xml:space="preserve">zamówienia publicznego prowadzone jest w trybie podstawowym bez negocjacji na podstawie art. 275 pkt. 1 ustawy </w:t>
      </w:r>
      <w:proofErr w:type="spellStart"/>
      <w:r w:rsidRPr="006F5DA2">
        <w:rPr>
          <w:rFonts w:ascii="Arial" w:hAnsi="Arial" w:cs="Arial"/>
          <w:sz w:val="24"/>
          <w:szCs w:val="24"/>
        </w:rPr>
        <w:t>Pzp</w:t>
      </w:r>
      <w:proofErr w:type="spellEnd"/>
      <w:r w:rsidRPr="006F5DA2">
        <w:rPr>
          <w:rFonts w:ascii="Arial" w:hAnsi="Arial" w:cs="Arial"/>
          <w:sz w:val="24"/>
          <w:szCs w:val="24"/>
        </w:rPr>
        <w:t>.</w:t>
      </w:r>
      <w:r w:rsidRPr="00FB729F">
        <w:rPr>
          <w:rFonts w:ascii="Arial" w:hAnsi="Arial" w:cs="Arial"/>
          <w:sz w:val="24"/>
          <w:szCs w:val="24"/>
        </w:rPr>
        <w:t xml:space="preserve"> </w:t>
      </w:r>
    </w:p>
    <w:p w14:paraId="4DE931E9" w14:textId="77777777" w:rsidR="00757218" w:rsidRPr="00FB729F" w:rsidRDefault="00F911A9" w:rsidP="00C275C5">
      <w:pPr>
        <w:pStyle w:val="Akapitzlist"/>
        <w:numPr>
          <w:ilvl w:val="1"/>
          <w:numId w:val="38"/>
        </w:numPr>
        <w:spacing w:after="0"/>
        <w:ind w:left="426" w:hanging="426"/>
        <w:rPr>
          <w:rFonts w:ascii="Arial" w:hAnsi="Arial" w:cs="Arial"/>
          <w:sz w:val="24"/>
          <w:szCs w:val="24"/>
        </w:rPr>
      </w:pPr>
      <w:r w:rsidRPr="00FB729F">
        <w:rPr>
          <w:rFonts w:ascii="Arial" w:hAnsi="Arial" w:cs="Arial"/>
          <w:sz w:val="24"/>
          <w:szCs w:val="24"/>
        </w:rPr>
        <w:t xml:space="preserve">Miejsce publikacji ogłoszenia o zamówieniu: </w:t>
      </w:r>
    </w:p>
    <w:p w14:paraId="0335D9C6" w14:textId="2DF058B7" w:rsidR="00757218" w:rsidRDefault="00247759" w:rsidP="00FB729F">
      <w:pPr>
        <w:pStyle w:val="Akapitzlist"/>
        <w:numPr>
          <w:ilvl w:val="0"/>
          <w:numId w:val="39"/>
        </w:numPr>
        <w:spacing w:after="0"/>
        <w:ind w:left="426"/>
        <w:rPr>
          <w:rFonts w:ascii="Arial" w:hAnsi="Arial" w:cs="Arial"/>
          <w:sz w:val="24"/>
          <w:szCs w:val="24"/>
        </w:rPr>
      </w:pPr>
      <w:r w:rsidRPr="00FB729F">
        <w:rPr>
          <w:rFonts w:ascii="Arial" w:hAnsi="Arial" w:cs="Arial"/>
          <w:sz w:val="24"/>
          <w:szCs w:val="24"/>
        </w:rPr>
        <w:t>a</w:t>
      </w:r>
      <w:r w:rsidR="00127856" w:rsidRPr="00FB729F">
        <w:rPr>
          <w:rFonts w:ascii="Arial" w:hAnsi="Arial" w:cs="Arial"/>
          <w:sz w:val="24"/>
          <w:szCs w:val="24"/>
        </w:rPr>
        <w:t>dres strony internetowej prowadzonego postępowania, strony internetowej, na której udostępniane będą zmiany i wyjaśnienia treści specyfikacji warunków zamówienia, zwanej dalej „SWZ”, oraz inne dokumenty zamówienia bezpośrednio</w:t>
      </w:r>
      <w:r w:rsidR="00127856" w:rsidRPr="00757218">
        <w:rPr>
          <w:rFonts w:ascii="Arial" w:hAnsi="Arial" w:cs="Arial"/>
          <w:sz w:val="24"/>
          <w:szCs w:val="24"/>
        </w:rPr>
        <w:t xml:space="preserve"> związane z postępowaniem o udzielenie zamówienia: https://ezamowienia.gov.pl/ i </w:t>
      </w:r>
      <w:hyperlink r:id="rId9" w:history="1">
        <w:r w:rsidR="00757218" w:rsidRPr="009E601C">
          <w:rPr>
            <w:rStyle w:val="Hipercze"/>
            <w:rFonts w:ascii="Arial" w:hAnsi="Arial" w:cs="Arial"/>
            <w:sz w:val="24"/>
            <w:szCs w:val="24"/>
          </w:rPr>
          <w:t>http://bip.dygowo.pl</w:t>
        </w:r>
      </w:hyperlink>
      <w:r w:rsidR="00127856" w:rsidRPr="00757218">
        <w:rPr>
          <w:rFonts w:ascii="Arial" w:hAnsi="Arial" w:cs="Arial"/>
          <w:sz w:val="24"/>
          <w:szCs w:val="24"/>
        </w:rPr>
        <w:t>.</w:t>
      </w:r>
    </w:p>
    <w:p w14:paraId="19BF3BF2" w14:textId="057F6442" w:rsidR="008842A1" w:rsidRPr="00757218" w:rsidRDefault="00247759" w:rsidP="00FB729F">
      <w:pPr>
        <w:pStyle w:val="Akapitzlist"/>
        <w:numPr>
          <w:ilvl w:val="0"/>
          <w:numId w:val="39"/>
        </w:numPr>
        <w:spacing w:after="0"/>
        <w:ind w:left="426" w:hanging="426"/>
        <w:rPr>
          <w:rFonts w:ascii="Arial" w:hAnsi="Arial" w:cs="Arial"/>
          <w:sz w:val="24"/>
          <w:szCs w:val="24"/>
        </w:rPr>
      </w:pPr>
      <w:r w:rsidRPr="00757218">
        <w:rPr>
          <w:rFonts w:ascii="Arial" w:hAnsi="Arial" w:cs="Arial"/>
          <w:sz w:val="24"/>
          <w:szCs w:val="24"/>
        </w:rPr>
        <w:t>a</w:t>
      </w:r>
      <w:r w:rsidR="00127856" w:rsidRPr="00757218">
        <w:rPr>
          <w:rFonts w:ascii="Arial" w:hAnsi="Arial" w:cs="Arial"/>
          <w:sz w:val="24"/>
          <w:szCs w:val="24"/>
        </w:rPr>
        <w:t>dres strony internetowej do składania ofert i wszelkich dokumentów lub oświadczeń składanych wraz z ofertą (przy użyciu „e-</w:t>
      </w:r>
      <w:proofErr w:type="spellStart"/>
      <w:r w:rsidR="00127856" w:rsidRPr="00757218">
        <w:rPr>
          <w:rFonts w:ascii="Arial" w:hAnsi="Arial" w:cs="Arial"/>
          <w:sz w:val="24"/>
          <w:szCs w:val="24"/>
        </w:rPr>
        <w:t>zamowienia</w:t>
      </w:r>
      <w:proofErr w:type="spellEnd"/>
      <w:r w:rsidR="00127856" w:rsidRPr="00757218">
        <w:rPr>
          <w:rFonts w:ascii="Arial" w:hAnsi="Arial" w:cs="Arial"/>
          <w:sz w:val="24"/>
          <w:szCs w:val="24"/>
        </w:rPr>
        <w:t xml:space="preserve">”): </w:t>
      </w:r>
      <w:hyperlink r:id="rId10" w:history="1">
        <w:r w:rsidR="00C275C5" w:rsidRPr="00757218">
          <w:rPr>
            <w:rStyle w:val="Hipercze"/>
            <w:rFonts w:ascii="Arial" w:hAnsi="Arial" w:cs="Arial"/>
            <w:sz w:val="24"/>
            <w:szCs w:val="24"/>
          </w:rPr>
          <w:t>https://ezamowienia.gov.pl/</w:t>
        </w:r>
      </w:hyperlink>
      <w:r w:rsidR="00127856" w:rsidRPr="00757218">
        <w:rPr>
          <w:rFonts w:ascii="Arial" w:hAnsi="Arial" w:cs="Arial"/>
          <w:sz w:val="24"/>
          <w:szCs w:val="24"/>
        </w:rPr>
        <w:t>.</w:t>
      </w:r>
    </w:p>
    <w:p w14:paraId="72186319" w14:textId="77777777" w:rsidR="00C275C5" w:rsidRPr="00183D14" w:rsidRDefault="00C275C5" w:rsidP="00183D14">
      <w:pPr>
        <w:rPr>
          <w:rFonts w:ascii="Arial" w:hAnsi="Arial" w:cs="Arial"/>
          <w:sz w:val="24"/>
          <w:szCs w:val="24"/>
        </w:rPr>
      </w:pPr>
    </w:p>
    <w:tbl>
      <w:tblPr>
        <w:tblStyle w:val="Tabela-Siatka"/>
        <w:tblW w:w="0" w:type="auto"/>
        <w:tblLook w:val="04A0" w:firstRow="1" w:lastRow="0" w:firstColumn="1" w:lastColumn="0" w:noHBand="0" w:noVBand="1"/>
      </w:tblPr>
      <w:tblGrid>
        <w:gridCol w:w="9016"/>
      </w:tblGrid>
      <w:tr w:rsidR="005573A0" w:rsidRPr="00183D14" w14:paraId="2232C2D1" w14:textId="77777777" w:rsidTr="005573A0">
        <w:trPr>
          <w:trHeight w:val="455"/>
        </w:trPr>
        <w:tc>
          <w:tcPr>
            <w:tcW w:w="9016" w:type="dxa"/>
            <w:shd w:val="clear" w:color="auto" w:fill="F2F2F2" w:themeFill="background1" w:themeFillShade="F2"/>
          </w:tcPr>
          <w:p w14:paraId="19530D52" w14:textId="77E85917" w:rsidR="005573A0" w:rsidRPr="00FB729F" w:rsidRDefault="005573A0" w:rsidP="00183D14">
            <w:pPr>
              <w:spacing w:after="160" w:line="259" w:lineRule="auto"/>
              <w:rPr>
                <w:rFonts w:ascii="Arial" w:hAnsi="Arial" w:cs="Arial"/>
                <w:b/>
                <w:bCs/>
                <w:sz w:val="24"/>
                <w:szCs w:val="24"/>
              </w:rPr>
            </w:pPr>
            <w:r w:rsidRPr="00FB729F">
              <w:rPr>
                <w:rFonts w:ascii="Arial" w:hAnsi="Arial" w:cs="Arial"/>
                <w:b/>
                <w:bCs/>
                <w:sz w:val="24"/>
                <w:szCs w:val="24"/>
              </w:rPr>
              <w:t xml:space="preserve">Rozdział 2. </w:t>
            </w:r>
            <w:r w:rsidR="00CF3423">
              <w:rPr>
                <w:rFonts w:ascii="Arial" w:hAnsi="Arial" w:cs="Arial"/>
                <w:b/>
                <w:bCs/>
                <w:sz w:val="24"/>
                <w:szCs w:val="24"/>
              </w:rPr>
              <w:t xml:space="preserve">  </w:t>
            </w:r>
            <w:r w:rsidRPr="00FB729F">
              <w:rPr>
                <w:rFonts w:ascii="Arial" w:hAnsi="Arial" w:cs="Arial"/>
                <w:b/>
                <w:bCs/>
                <w:sz w:val="24"/>
                <w:szCs w:val="24"/>
              </w:rPr>
              <w:t xml:space="preserve">Opis przedmiotu zamówienia </w:t>
            </w:r>
          </w:p>
        </w:tc>
      </w:tr>
    </w:tbl>
    <w:p w14:paraId="0702E42F" w14:textId="77777777" w:rsidR="005573A0" w:rsidRPr="00183D14" w:rsidRDefault="005573A0" w:rsidP="00183D14">
      <w:pPr>
        <w:rPr>
          <w:rFonts w:ascii="Arial" w:hAnsi="Arial" w:cs="Arial"/>
          <w:b/>
          <w:bCs/>
          <w:sz w:val="24"/>
          <w:szCs w:val="24"/>
        </w:rPr>
      </w:pPr>
    </w:p>
    <w:p w14:paraId="5CDB590F" w14:textId="5906D1D2" w:rsidR="00F911A9" w:rsidRPr="00FB729F" w:rsidRDefault="00F911A9" w:rsidP="00CF3423">
      <w:pPr>
        <w:pStyle w:val="Akapitzlist"/>
        <w:numPr>
          <w:ilvl w:val="2"/>
          <w:numId w:val="40"/>
        </w:numPr>
        <w:spacing w:after="0"/>
        <w:rPr>
          <w:rFonts w:ascii="Arial" w:hAnsi="Arial" w:cs="Arial"/>
          <w:sz w:val="24"/>
          <w:szCs w:val="24"/>
        </w:rPr>
      </w:pPr>
      <w:r w:rsidRPr="00FB729F">
        <w:rPr>
          <w:rFonts w:ascii="Arial" w:hAnsi="Arial" w:cs="Arial"/>
          <w:sz w:val="24"/>
          <w:szCs w:val="24"/>
        </w:rPr>
        <w:t>Przedmiotem zamówienia jest odbiór i zagospodarowanie w instalacji przetwarzania odpadów,</w:t>
      </w:r>
      <w:r w:rsidR="00C80BC7" w:rsidRPr="00FB729F">
        <w:rPr>
          <w:rFonts w:ascii="Arial" w:hAnsi="Arial" w:cs="Arial"/>
          <w:sz w:val="24"/>
          <w:szCs w:val="24"/>
        </w:rPr>
        <w:t xml:space="preserve">  </w:t>
      </w:r>
      <w:r w:rsidR="006A286E" w:rsidRPr="00FB729F">
        <w:rPr>
          <w:rFonts w:ascii="Arial" w:hAnsi="Arial" w:cs="Arial"/>
          <w:sz w:val="24"/>
          <w:szCs w:val="24"/>
        </w:rPr>
        <w:t>z</w:t>
      </w:r>
      <w:r w:rsidRPr="00FB729F">
        <w:rPr>
          <w:rFonts w:ascii="Arial" w:hAnsi="Arial" w:cs="Arial"/>
          <w:sz w:val="24"/>
          <w:szCs w:val="24"/>
        </w:rPr>
        <w:t xml:space="preserve">godnie z hierarchią postępowania z odpadami określoną w przepisach prawa zmieszanych odpadów komunalnych z terenów ogólnodostępnych </w:t>
      </w:r>
      <w:r w:rsidR="00FB729F" w:rsidRPr="00FB729F">
        <w:rPr>
          <w:rFonts w:ascii="Arial" w:hAnsi="Arial" w:cs="Arial"/>
          <w:sz w:val="24"/>
          <w:szCs w:val="24"/>
        </w:rPr>
        <w:t>( w szczególności koszy ulicznych i koszy na przystankach komunikacyjnych)</w:t>
      </w:r>
      <w:r w:rsidRPr="00FB729F">
        <w:rPr>
          <w:rFonts w:ascii="Arial" w:hAnsi="Arial" w:cs="Arial"/>
          <w:sz w:val="24"/>
          <w:szCs w:val="24"/>
        </w:rPr>
        <w:t xml:space="preserve"> na terenie Gminy</w:t>
      </w:r>
      <w:r w:rsidR="005573A0" w:rsidRPr="00FB729F">
        <w:rPr>
          <w:rFonts w:ascii="Arial" w:hAnsi="Arial" w:cs="Arial"/>
          <w:sz w:val="24"/>
          <w:szCs w:val="24"/>
        </w:rPr>
        <w:t xml:space="preserve"> Dygowo</w:t>
      </w:r>
      <w:r w:rsidRPr="00FB729F">
        <w:rPr>
          <w:rFonts w:ascii="Arial" w:hAnsi="Arial" w:cs="Arial"/>
          <w:sz w:val="24"/>
          <w:szCs w:val="24"/>
        </w:rPr>
        <w:t xml:space="preserve">. </w:t>
      </w:r>
    </w:p>
    <w:p w14:paraId="65F47CF9" w14:textId="33803569" w:rsidR="00F911A9" w:rsidRPr="00FB729F" w:rsidRDefault="00F911A9" w:rsidP="00C275C5">
      <w:pPr>
        <w:spacing w:after="0"/>
        <w:rPr>
          <w:rFonts w:ascii="Arial" w:hAnsi="Arial" w:cs="Arial"/>
          <w:sz w:val="24"/>
          <w:szCs w:val="24"/>
        </w:rPr>
      </w:pPr>
      <w:r w:rsidRPr="00FB729F">
        <w:rPr>
          <w:rFonts w:ascii="Arial" w:hAnsi="Arial" w:cs="Arial"/>
          <w:sz w:val="24"/>
          <w:szCs w:val="24"/>
        </w:rPr>
        <w:t>2.2.</w:t>
      </w:r>
      <w:r w:rsidR="00CF3423">
        <w:rPr>
          <w:rFonts w:ascii="Arial" w:hAnsi="Arial" w:cs="Arial"/>
          <w:sz w:val="24"/>
          <w:szCs w:val="24"/>
        </w:rPr>
        <w:tab/>
      </w:r>
      <w:r w:rsidRPr="00FB729F">
        <w:rPr>
          <w:rFonts w:ascii="Arial" w:hAnsi="Arial" w:cs="Arial"/>
          <w:sz w:val="24"/>
          <w:szCs w:val="24"/>
        </w:rPr>
        <w:t xml:space="preserve">Szczegółowy opis przedmiotu zamówienia stanowi załącznik nr 1 do SWZ. </w:t>
      </w:r>
    </w:p>
    <w:p w14:paraId="6F6B4534" w14:textId="588DC586" w:rsidR="00F911A9" w:rsidRPr="00183D14" w:rsidRDefault="00F911A9" w:rsidP="00CF3423">
      <w:pPr>
        <w:spacing w:after="0"/>
        <w:ind w:left="705" w:hanging="705"/>
        <w:rPr>
          <w:rFonts w:ascii="Arial" w:hAnsi="Arial" w:cs="Arial"/>
          <w:sz w:val="24"/>
          <w:szCs w:val="24"/>
        </w:rPr>
      </w:pPr>
      <w:r w:rsidRPr="00FB729F">
        <w:rPr>
          <w:rFonts w:ascii="Arial" w:hAnsi="Arial" w:cs="Arial"/>
          <w:sz w:val="24"/>
          <w:szCs w:val="24"/>
        </w:rPr>
        <w:t>2.3.</w:t>
      </w:r>
      <w:r w:rsidR="00FB729F">
        <w:rPr>
          <w:rFonts w:ascii="Arial" w:hAnsi="Arial" w:cs="Arial"/>
          <w:b/>
          <w:bCs/>
          <w:sz w:val="24"/>
          <w:szCs w:val="24"/>
        </w:rPr>
        <w:t xml:space="preserve"> </w:t>
      </w:r>
      <w:r w:rsidR="00CF3423">
        <w:rPr>
          <w:rFonts w:ascii="Arial" w:hAnsi="Arial" w:cs="Arial"/>
          <w:b/>
          <w:bCs/>
          <w:sz w:val="24"/>
          <w:szCs w:val="24"/>
        </w:rPr>
        <w:tab/>
      </w:r>
      <w:r w:rsidRPr="00183D14">
        <w:rPr>
          <w:rFonts w:ascii="Arial" w:hAnsi="Arial" w:cs="Arial"/>
          <w:sz w:val="24"/>
          <w:szCs w:val="24"/>
        </w:rPr>
        <w:t xml:space="preserve">Nazwy i kody dotyczące przedmiotu zamówienia określone we Wspólnym Słowniku Zamówień Publicznych (CPV): </w:t>
      </w:r>
    </w:p>
    <w:p w14:paraId="014AD98D" w14:textId="77777777" w:rsidR="00F911A9" w:rsidRPr="00183D14" w:rsidRDefault="00F911A9" w:rsidP="00CF3423">
      <w:pPr>
        <w:spacing w:after="0"/>
        <w:ind w:firstLine="705"/>
        <w:rPr>
          <w:rFonts w:ascii="Arial" w:hAnsi="Arial" w:cs="Arial"/>
          <w:sz w:val="24"/>
          <w:szCs w:val="24"/>
        </w:rPr>
      </w:pPr>
      <w:r w:rsidRPr="00183D14">
        <w:rPr>
          <w:rFonts w:ascii="Arial" w:hAnsi="Arial" w:cs="Arial"/>
          <w:sz w:val="24"/>
          <w:szCs w:val="24"/>
        </w:rPr>
        <w:t xml:space="preserve">CPV 90500000-2 Usługi związane z odpadami </w:t>
      </w:r>
    </w:p>
    <w:p w14:paraId="2F889ADD" w14:textId="77777777" w:rsidR="00F911A9" w:rsidRPr="00183D14" w:rsidRDefault="00F911A9" w:rsidP="00CF3423">
      <w:pPr>
        <w:spacing w:after="0"/>
        <w:ind w:firstLine="705"/>
        <w:rPr>
          <w:rFonts w:ascii="Arial" w:hAnsi="Arial" w:cs="Arial"/>
          <w:sz w:val="24"/>
          <w:szCs w:val="24"/>
        </w:rPr>
      </w:pPr>
      <w:r w:rsidRPr="00183D14">
        <w:rPr>
          <w:rFonts w:ascii="Arial" w:hAnsi="Arial" w:cs="Arial"/>
          <w:sz w:val="24"/>
          <w:szCs w:val="24"/>
        </w:rPr>
        <w:t xml:space="preserve">CPV 90512000-9 Usługi transportu odpadów </w:t>
      </w:r>
    </w:p>
    <w:p w14:paraId="26A9E34F" w14:textId="77777777" w:rsidR="00F911A9" w:rsidRPr="00FB729F" w:rsidRDefault="00F911A9" w:rsidP="00CF3423">
      <w:pPr>
        <w:spacing w:after="0"/>
        <w:ind w:firstLine="705"/>
        <w:rPr>
          <w:rFonts w:ascii="Arial" w:hAnsi="Arial" w:cs="Arial"/>
          <w:sz w:val="24"/>
          <w:szCs w:val="24"/>
        </w:rPr>
      </w:pPr>
      <w:r w:rsidRPr="00FB729F">
        <w:rPr>
          <w:rFonts w:ascii="Arial" w:hAnsi="Arial" w:cs="Arial"/>
          <w:sz w:val="24"/>
          <w:szCs w:val="24"/>
        </w:rPr>
        <w:t xml:space="preserve">CPV 90514000-3 usługi recyklingu odpadów. </w:t>
      </w:r>
    </w:p>
    <w:p w14:paraId="601D1D28" w14:textId="51DF915A" w:rsidR="006A286E" w:rsidRPr="00183D14" w:rsidRDefault="00F911A9" w:rsidP="00CF3423">
      <w:pPr>
        <w:spacing w:after="0"/>
        <w:ind w:left="705" w:hanging="705"/>
        <w:rPr>
          <w:rFonts w:ascii="Arial" w:hAnsi="Arial" w:cs="Arial"/>
          <w:sz w:val="24"/>
          <w:szCs w:val="24"/>
        </w:rPr>
      </w:pPr>
      <w:r w:rsidRPr="00FB729F">
        <w:rPr>
          <w:rFonts w:ascii="Arial" w:hAnsi="Arial" w:cs="Arial"/>
          <w:sz w:val="24"/>
          <w:szCs w:val="24"/>
        </w:rPr>
        <w:t>2.4.</w:t>
      </w:r>
      <w:r w:rsidR="00FB729F" w:rsidRPr="00FB729F">
        <w:rPr>
          <w:rFonts w:ascii="Arial" w:hAnsi="Arial" w:cs="Arial"/>
          <w:sz w:val="24"/>
          <w:szCs w:val="24"/>
        </w:rPr>
        <w:t xml:space="preserve"> </w:t>
      </w:r>
      <w:r w:rsidR="00CF3423">
        <w:rPr>
          <w:rFonts w:ascii="Arial" w:hAnsi="Arial" w:cs="Arial"/>
          <w:sz w:val="24"/>
          <w:szCs w:val="24"/>
        </w:rPr>
        <w:tab/>
      </w:r>
      <w:r w:rsidRPr="006F5DA2">
        <w:rPr>
          <w:rFonts w:ascii="Arial" w:hAnsi="Arial" w:cs="Arial"/>
          <w:sz w:val="24"/>
          <w:szCs w:val="24"/>
        </w:rPr>
        <w:t>Zgodnie z art. 95 ust. 1 i 2 pkt 1 ustawy Prawo Zamówień</w:t>
      </w:r>
      <w:r w:rsidRPr="00FB729F">
        <w:rPr>
          <w:rFonts w:ascii="Arial" w:hAnsi="Arial" w:cs="Arial"/>
          <w:sz w:val="24"/>
          <w:szCs w:val="24"/>
        </w:rPr>
        <w:t xml:space="preserve"> Publicznych, Zamawiający wymaga aby Wykonawca</w:t>
      </w:r>
      <w:r w:rsidRPr="00183D14">
        <w:rPr>
          <w:rFonts w:ascii="Arial" w:hAnsi="Arial" w:cs="Arial"/>
          <w:sz w:val="24"/>
          <w:szCs w:val="24"/>
        </w:rPr>
        <w:t xml:space="preserve"> lub Podwykonawca(y) zatrudniali na podstawie stosunku pracy wszystkie osoby, które podczas realizacji zamówienia będą wykonywać czynności w miejscu i czasie wskazanym przez tego Wykonawcę lub Podwykonawcę – polegające na: </w:t>
      </w:r>
    </w:p>
    <w:p w14:paraId="3C26A3F6" w14:textId="1ADC7CB2" w:rsidR="006A286E" w:rsidRPr="00183D14" w:rsidRDefault="00CF3423" w:rsidP="00CF3423">
      <w:pPr>
        <w:pStyle w:val="Akapitzlist"/>
        <w:numPr>
          <w:ilvl w:val="0"/>
          <w:numId w:val="3"/>
        </w:numPr>
        <w:spacing w:after="0"/>
        <w:ind w:left="709"/>
        <w:rPr>
          <w:rFonts w:ascii="Arial" w:hAnsi="Arial" w:cs="Arial"/>
          <w:sz w:val="24"/>
          <w:szCs w:val="24"/>
        </w:rPr>
      </w:pPr>
      <w:r>
        <w:rPr>
          <w:rFonts w:ascii="Arial" w:hAnsi="Arial" w:cs="Arial"/>
          <w:sz w:val="24"/>
          <w:szCs w:val="24"/>
        </w:rPr>
        <w:t xml:space="preserve">  </w:t>
      </w:r>
      <w:r w:rsidR="00F911A9" w:rsidRPr="00183D14">
        <w:rPr>
          <w:rFonts w:ascii="Arial" w:hAnsi="Arial" w:cs="Arial"/>
          <w:sz w:val="24"/>
          <w:szCs w:val="24"/>
        </w:rPr>
        <w:t xml:space="preserve">wykonywaniu pracy kierowcy pojazdu służącego odbieraniu odpadów komunalnych od właścicieli nieruchomości; </w:t>
      </w:r>
    </w:p>
    <w:p w14:paraId="49D3FADB" w14:textId="63AFF14A" w:rsidR="002A7C0D" w:rsidRPr="00183D14" w:rsidRDefault="00CF3423" w:rsidP="00CF3423">
      <w:pPr>
        <w:pStyle w:val="Akapitzlist"/>
        <w:numPr>
          <w:ilvl w:val="0"/>
          <w:numId w:val="3"/>
        </w:numPr>
        <w:spacing w:after="0"/>
        <w:ind w:left="709"/>
        <w:rPr>
          <w:rFonts w:ascii="Arial" w:hAnsi="Arial" w:cs="Arial"/>
          <w:sz w:val="24"/>
          <w:szCs w:val="24"/>
        </w:rPr>
      </w:pPr>
      <w:r>
        <w:rPr>
          <w:rFonts w:ascii="Arial" w:hAnsi="Arial" w:cs="Arial"/>
          <w:sz w:val="24"/>
          <w:szCs w:val="24"/>
        </w:rPr>
        <w:t xml:space="preserve">  </w:t>
      </w:r>
      <w:r w:rsidR="00F911A9" w:rsidRPr="00183D14">
        <w:rPr>
          <w:rFonts w:ascii="Arial" w:hAnsi="Arial" w:cs="Arial"/>
          <w:sz w:val="24"/>
          <w:szCs w:val="24"/>
        </w:rPr>
        <w:t xml:space="preserve">wykonywaniu obsługi pojazdu służącego do odbierania odpadów komunalnych od właścicieli nieruchomości, w szczególności załadunku, rozładunku odpadów, odbierania odpadów w pojemnikach tj. ładowanie koszy na śmieci do śmieciarki i odkładanie koszy na miejsce. </w:t>
      </w:r>
    </w:p>
    <w:p w14:paraId="2C355123" w14:textId="77777777" w:rsidR="008842A1" w:rsidRDefault="008842A1" w:rsidP="00183D14">
      <w:pPr>
        <w:rPr>
          <w:rFonts w:ascii="Arial" w:hAnsi="Arial" w:cs="Arial"/>
          <w:sz w:val="24"/>
          <w:szCs w:val="24"/>
        </w:rPr>
      </w:pPr>
    </w:p>
    <w:p w14:paraId="24EE8756" w14:textId="77777777" w:rsidR="00FB729F" w:rsidRPr="00183D14" w:rsidRDefault="00FB729F" w:rsidP="00183D14">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2A7C0D" w:rsidRPr="00E902F2" w14:paraId="64A0B341" w14:textId="77777777" w:rsidTr="002A7C0D">
        <w:tc>
          <w:tcPr>
            <w:tcW w:w="9062" w:type="dxa"/>
            <w:shd w:val="clear" w:color="auto" w:fill="F2F2F2" w:themeFill="background1" w:themeFillShade="F2"/>
          </w:tcPr>
          <w:p w14:paraId="7CD3CE5D" w14:textId="7D7CBF0C" w:rsidR="002A7C0D" w:rsidRPr="00E902F2" w:rsidRDefault="002A7C0D" w:rsidP="00E902F2">
            <w:pPr>
              <w:ind w:left="1440" w:hanging="1276"/>
              <w:rPr>
                <w:rFonts w:ascii="Arial" w:hAnsi="Arial" w:cs="Arial"/>
                <w:b/>
                <w:bCs/>
                <w:sz w:val="24"/>
                <w:szCs w:val="24"/>
              </w:rPr>
            </w:pPr>
            <w:r w:rsidRPr="00E902F2">
              <w:rPr>
                <w:rFonts w:ascii="Arial" w:hAnsi="Arial" w:cs="Arial"/>
                <w:b/>
                <w:bCs/>
                <w:sz w:val="24"/>
                <w:szCs w:val="24"/>
              </w:rPr>
              <w:lastRenderedPageBreak/>
              <w:t xml:space="preserve">Rozdział 3. Oferty częściowe, zamówienia o których mowa w art. 214 ust. 1 </w:t>
            </w:r>
            <w:r w:rsidR="00E902F2" w:rsidRPr="00E902F2">
              <w:rPr>
                <w:rFonts w:ascii="Arial" w:hAnsi="Arial" w:cs="Arial"/>
                <w:b/>
                <w:bCs/>
                <w:sz w:val="24"/>
                <w:szCs w:val="24"/>
              </w:rPr>
              <w:t xml:space="preserve">   </w:t>
            </w:r>
            <w:r w:rsidRPr="00E902F2">
              <w:rPr>
                <w:rFonts w:ascii="Arial" w:hAnsi="Arial" w:cs="Arial"/>
                <w:b/>
                <w:bCs/>
                <w:sz w:val="24"/>
                <w:szCs w:val="24"/>
              </w:rPr>
              <w:t>pkt. 7</w:t>
            </w:r>
          </w:p>
        </w:tc>
      </w:tr>
    </w:tbl>
    <w:p w14:paraId="7BFB85EC" w14:textId="77777777" w:rsidR="002A7C0D" w:rsidRPr="00183D14" w:rsidRDefault="002A7C0D" w:rsidP="00183D14">
      <w:pPr>
        <w:rPr>
          <w:rFonts w:ascii="Arial" w:hAnsi="Arial" w:cs="Arial"/>
          <w:b/>
          <w:bCs/>
          <w:sz w:val="24"/>
          <w:szCs w:val="24"/>
        </w:rPr>
      </w:pPr>
    </w:p>
    <w:p w14:paraId="794F12AB" w14:textId="7BC8AAF6" w:rsidR="00FB729F" w:rsidRPr="00D73CAF" w:rsidRDefault="002A7C0D" w:rsidP="002E15B9">
      <w:pPr>
        <w:spacing w:after="0"/>
        <w:ind w:left="709" w:hanging="709"/>
        <w:rPr>
          <w:rFonts w:ascii="Arial" w:hAnsi="Arial" w:cs="Arial"/>
          <w:sz w:val="24"/>
          <w:szCs w:val="24"/>
        </w:rPr>
      </w:pPr>
      <w:r w:rsidRPr="00FB729F">
        <w:rPr>
          <w:rFonts w:ascii="Arial" w:hAnsi="Arial" w:cs="Arial"/>
          <w:sz w:val="24"/>
          <w:szCs w:val="24"/>
        </w:rPr>
        <w:t>3.1.</w:t>
      </w:r>
      <w:r w:rsidR="00BB342E" w:rsidRPr="00FB729F">
        <w:rPr>
          <w:rFonts w:ascii="Arial" w:hAnsi="Arial" w:cs="Arial"/>
          <w:sz w:val="24"/>
          <w:szCs w:val="24"/>
        </w:rPr>
        <w:tab/>
      </w:r>
      <w:r w:rsidR="00F911A9" w:rsidRPr="00D73CAF">
        <w:rPr>
          <w:rFonts w:ascii="Arial" w:hAnsi="Arial" w:cs="Arial"/>
          <w:sz w:val="24"/>
          <w:szCs w:val="24"/>
        </w:rPr>
        <w:t>Zamawiający</w:t>
      </w:r>
      <w:r w:rsidR="00F911A9" w:rsidRPr="00D73CAF">
        <w:rPr>
          <w:rFonts w:ascii="Arial" w:hAnsi="Arial" w:cs="Arial"/>
          <w:sz w:val="24"/>
          <w:szCs w:val="24"/>
          <w:u w:val="single"/>
        </w:rPr>
        <w:t xml:space="preserve"> </w:t>
      </w:r>
      <w:r w:rsidR="00F911A9" w:rsidRPr="00D73CAF">
        <w:rPr>
          <w:rFonts w:ascii="Arial" w:hAnsi="Arial" w:cs="Arial"/>
          <w:sz w:val="24"/>
          <w:szCs w:val="24"/>
        </w:rPr>
        <w:t>nie dopuszcza składania</w:t>
      </w:r>
      <w:r w:rsidR="00F911A9" w:rsidRPr="00FB729F">
        <w:rPr>
          <w:rFonts w:ascii="Arial" w:hAnsi="Arial" w:cs="Arial"/>
          <w:sz w:val="24"/>
          <w:szCs w:val="24"/>
        </w:rPr>
        <w:t xml:space="preserve"> ofert częściowych. Zamawiający nie dokonał podziału zamówienia na części</w:t>
      </w:r>
      <w:r w:rsidR="00F911A9" w:rsidRPr="00183D14">
        <w:rPr>
          <w:rFonts w:ascii="Arial" w:hAnsi="Arial" w:cs="Arial"/>
          <w:sz w:val="24"/>
          <w:szCs w:val="24"/>
        </w:rPr>
        <w:t xml:space="preserve"> z uwagi na specyfikę przedmiotu zamówienia, stanowiącego pewną niepodzielną całość. W ocenie Zamawiającego zakres udzielanego zamówienia uzasadnia udzielenie go jednemu Wykonawcy, który przyjmie na siebie odpowiedzialność za ryzyko niepowodzenia realizacji całości tego zamówienia, a dokonanie podziału zamówienia na części mogłoby to ryzyko przenieść na Zamawiającego i w konsekwencji uczynić niemożliwym osiągnięcie celu zamówienia publicznego. Równie prawdopodobnym byłby taki scenariusz,</w:t>
      </w:r>
      <w:r w:rsidR="00FB729F">
        <w:rPr>
          <w:rFonts w:ascii="Arial" w:hAnsi="Arial" w:cs="Arial"/>
          <w:sz w:val="24"/>
          <w:szCs w:val="24"/>
        </w:rPr>
        <w:t xml:space="preserve"> </w:t>
      </w:r>
      <w:r w:rsidR="00F911A9" w:rsidRPr="00183D14">
        <w:rPr>
          <w:rFonts w:ascii="Arial" w:hAnsi="Arial" w:cs="Arial"/>
          <w:sz w:val="24"/>
          <w:szCs w:val="24"/>
        </w:rPr>
        <w:t xml:space="preserve">w którym nie złożono by ofert na wszystkie części niniejszego zamówienia, co czyniłoby wykonanie części z nich niemożliwym. Gdyby bowiem nie udało się wyłonić wykonawcy usług chociażby na jedną z części udzielanego zamówienia, stanowiących integralne elementy całości przedmiotu tego zamówienia, to pozostałe działania związane z realizacją zamówienia (wykonanie tylko niektórych części zakresu rzeczowego zamówienia) byłyby niewystarczające dla uzyskania celu udzielanego zamówienia. Zamawiający, aby prawidłowo zrealizować </w:t>
      </w:r>
      <w:r w:rsidR="00F911A9" w:rsidRPr="00D73CAF">
        <w:rPr>
          <w:rFonts w:ascii="Arial" w:hAnsi="Arial" w:cs="Arial"/>
          <w:sz w:val="24"/>
          <w:szCs w:val="24"/>
        </w:rPr>
        <w:t xml:space="preserve">zadanie (zamówienie) musi zrealizować całość udzielanego zamówienia. </w:t>
      </w:r>
    </w:p>
    <w:p w14:paraId="13D4BCBD" w14:textId="3EF5A060" w:rsidR="00FB729F" w:rsidRPr="00D73CAF" w:rsidRDefault="00FB729F" w:rsidP="002E15B9">
      <w:pPr>
        <w:spacing w:after="0"/>
        <w:ind w:left="709" w:hanging="709"/>
        <w:rPr>
          <w:rFonts w:ascii="Arial" w:hAnsi="Arial" w:cs="Arial"/>
          <w:sz w:val="24"/>
          <w:szCs w:val="24"/>
        </w:rPr>
      </w:pPr>
      <w:r w:rsidRPr="00D73CAF">
        <w:rPr>
          <w:rFonts w:ascii="Arial" w:hAnsi="Arial" w:cs="Arial"/>
          <w:sz w:val="24"/>
          <w:szCs w:val="24"/>
        </w:rPr>
        <w:t>3.2.</w:t>
      </w:r>
      <w:r w:rsidR="002E15B9">
        <w:rPr>
          <w:rFonts w:ascii="Arial" w:hAnsi="Arial" w:cs="Arial"/>
          <w:sz w:val="24"/>
          <w:szCs w:val="24"/>
        </w:rPr>
        <w:tab/>
      </w:r>
      <w:r w:rsidR="00F911A9" w:rsidRPr="00D73CAF">
        <w:rPr>
          <w:rFonts w:ascii="Arial" w:hAnsi="Arial" w:cs="Arial"/>
          <w:sz w:val="24"/>
          <w:szCs w:val="24"/>
        </w:rPr>
        <w:t xml:space="preserve">Zamawiający nie dopuszcza składania ofert wariantowych. </w:t>
      </w:r>
    </w:p>
    <w:p w14:paraId="1060CDA7" w14:textId="7C906E15" w:rsidR="00F911A9" w:rsidRPr="00183D14" w:rsidRDefault="00FB729F" w:rsidP="002E15B9">
      <w:pPr>
        <w:spacing w:after="0"/>
        <w:ind w:left="709" w:hanging="709"/>
        <w:rPr>
          <w:rFonts w:ascii="Arial" w:hAnsi="Arial" w:cs="Arial"/>
          <w:sz w:val="24"/>
          <w:szCs w:val="24"/>
        </w:rPr>
      </w:pPr>
      <w:r w:rsidRPr="00D73CAF">
        <w:rPr>
          <w:rFonts w:ascii="Arial" w:hAnsi="Arial" w:cs="Arial"/>
          <w:sz w:val="24"/>
          <w:szCs w:val="24"/>
        </w:rPr>
        <w:t xml:space="preserve">3.3. </w:t>
      </w:r>
      <w:r w:rsidR="002E15B9">
        <w:rPr>
          <w:rFonts w:ascii="Arial" w:hAnsi="Arial" w:cs="Arial"/>
          <w:sz w:val="24"/>
          <w:szCs w:val="24"/>
        </w:rPr>
        <w:tab/>
      </w:r>
      <w:r w:rsidR="00F911A9" w:rsidRPr="00D73CAF">
        <w:rPr>
          <w:rFonts w:ascii="Arial" w:hAnsi="Arial" w:cs="Arial"/>
          <w:sz w:val="24"/>
          <w:szCs w:val="24"/>
        </w:rPr>
        <w:t xml:space="preserve">Zamawiający przewiduje udzielenie zamówień o których mowa w art. 214 ust. 1 pkt. 7 ustawy </w:t>
      </w:r>
      <w:proofErr w:type="spellStart"/>
      <w:r w:rsidR="00F911A9" w:rsidRPr="00D73CAF">
        <w:rPr>
          <w:rFonts w:ascii="Arial" w:hAnsi="Arial" w:cs="Arial"/>
          <w:sz w:val="24"/>
          <w:szCs w:val="24"/>
        </w:rPr>
        <w:t>Pzp</w:t>
      </w:r>
      <w:proofErr w:type="spellEnd"/>
      <w:r w:rsidR="00F911A9" w:rsidRPr="00D73CAF">
        <w:rPr>
          <w:rFonts w:ascii="Arial" w:hAnsi="Arial" w:cs="Arial"/>
          <w:sz w:val="24"/>
          <w:szCs w:val="24"/>
        </w:rPr>
        <w:t xml:space="preserve"> w wysokości do 50% wartości zamówienia podstawowego. Zamówienie takie będzie obejmowało zakres </w:t>
      </w:r>
      <w:r w:rsidR="004D271E" w:rsidRPr="00D73CAF">
        <w:rPr>
          <w:rFonts w:ascii="Arial" w:hAnsi="Arial" w:cs="Arial"/>
          <w:sz w:val="24"/>
          <w:szCs w:val="24"/>
        </w:rPr>
        <w:t>usług</w:t>
      </w:r>
      <w:r w:rsidR="00F911A9" w:rsidRPr="00D73CAF">
        <w:rPr>
          <w:rFonts w:ascii="Arial" w:hAnsi="Arial" w:cs="Arial"/>
          <w:sz w:val="24"/>
          <w:szCs w:val="24"/>
        </w:rPr>
        <w:t xml:space="preserve"> objętych przedmiotem zamówienia podstawowego w zakresie</w:t>
      </w:r>
      <w:r w:rsidR="00F911A9" w:rsidRPr="00183D14">
        <w:rPr>
          <w:rFonts w:ascii="Arial" w:hAnsi="Arial" w:cs="Arial"/>
          <w:sz w:val="24"/>
          <w:szCs w:val="24"/>
        </w:rPr>
        <w:t xml:space="preserve"> usług określonych w pkt. 2.2 rozdziału 2. Zamówienie zostanie udzielone w trybie zamówienia </w:t>
      </w:r>
      <w:r w:rsidR="00771986" w:rsidRPr="00183D14">
        <w:rPr>
          <w:rFonts w:ascii="Arial" w:hAnsi="Arial" w:cs="Arial"/>
          <w:sz w:val="24"/>
          <w:szCs w:val="24"/>
        </w:rPr>
        <w:t xml:space="preserve">  </w:t>
      </w:r>
      <w:r w:rsidR="00F911A9" w:rsidRPr="00183D14">
        <w:rPr>
          <w:rFonts w:ascii="Arial" w:hAnsi="Arial" w:cs="Arial"/>
          <w:sz w:val="24"/>
          <w:szCs w:val="24"/>
        </w:rPr>
        <w:t xml:space="preserve">z wolnej ręki. Zamówienie będzie realizowane na warunkach zbliżonych do warunków określonych </w:t>
      </w:r>
      <w:r w:rsidR="004D271E" w:rsidRPr="00183D14">
        <w:rPr>
          <w:rFonts w:ascii="Arial" w:hAnsi="Arial" w:cs="Arial"/>
          <w:sz w:val="24"/>
          <w:szCs w:val="24"/>
        </w:rPr>
        <w:t xml:space="preserve"> </w:t>
      </w:r>
      <w:r w:rsidR="00F911A9" w:rsidRPr="00183D14">
        <w:rPr>
          <w:rFonts w:ascii="Arial" w:hAnsi="Arial" w:cs="Arial"/>
          <w:sz w:val="24"/>
          <w:szCs w:val="24"/>
        </w:rPr>
        <w:t xml:space="preserve">w umowie zawartej po przeprowadzeniu przedmiotowego postępowania po uzgodnieniach </w:t>
      </w:r>
      <w:r w:rsidR="004D271E" w:rsidRPr="00183D14">
        <w:rPr>
          <w:rFonts w:ascii="Arial" w:hAnsi="Arial" w:cs="Arial"/>
          <w:sz w:val="24"/>
          <w:szCs w:val="24"/>
        </w:rPr>
        <w:t xml:space="preserve">  </w:t>
      </w:r>
      <w:r w:rsidR="00F911A9" w:rsidRPr="00183D14">
        <w:rPr>
          <w:rFonts w:ascii="Arial" w:hAnsi="Arial" w:cs="Arial"/>
          <w:sz w:val="24"/>
          <w:szCs w:val="24"/>
        </w:rPr>
        <w:t>z Wykonawcą, realizującym zamówienie podstawowe, przy założeniu,</w:t>
      </w:r>
      <w:r w:rsidR="00771986" w:rsidRPr="00183D14">
        <w:rPr>
          <w:rFonts w:ascii="Arial" w:hAnsi="Arial" w:cs="Arial"/>
          <w:sz w:val="24"/>
          <w:szCs w:val="24"/>
        </w:rPr>
        <w:t xml:space="preserve"> </w:t>
      </w:r>
      <w:r w:rsidR="00F911A9" w:rsidRPr="00183D14">
        <w:rPr>
          <w:rFonts w:ascii="Arial" w:hAnsi="Arial" w:cs="Arial"/>
          <w:sz w:val="24"/>
          <w:szCs w:val="24"/>
        </w:rPr>
        <w:t xml:space="preserve"> że uzgadniane warunki nie będą mniej korzystne dla Zamawiającego niż warunki </w:t>
      </w:r>
      <w:r w:rsidR="004D271E" w:rsidRPr="00183D14">
        <w:rPr>
          <w:rFonts w:ascii="Arial" w:hAnsi="Arial" w:cs="Arial"/>
          <w:sz w:val="24"/>
          <w:szCs w:val="24"/>
        </w:rPr>
        <w:t>zamówienia</w:t>
      </w:r>
      <w:r w:rsidR="00F911A9" w:rsidRPr="00183D14">
        <w:rPr>
          <w:rFonts w:ascii="Arial" w:hAnsi="Arial" w:cs="Arial"/>
          <w:sz w:val="24"/>
          <w:szCs w:val="24"/>
        </w:rPr>
        <w:t xml:space="preserve"> podstawowego, chyba że </w:t>
      </w:r>
      <w:r w:rsidR="004D271E" w:rsidRPr="00183D14">
        <w:rPr>
          <w:rFonts w:ascii="Arial" w:hAnsi="Arial" w:cs="Arial"/>
          <w:sz w:val="24"/>
          <w:szCs w:val="24"/>
        </w:rPr>
        <w:t xml:space="preserve"> </w:t>
      </w:r>
      <w:r w:rsidR="00F911A9" w:rsidRPr="00183D14">
        <w:rPr>
          <w:rFonts w:ascii="Arial" w:hAnsi="Arial" w:cs="Arial"/>
          <w:sz w:val="24"/>
          <w:szCs w:val="24"/>
        </w:rPr>
        <w:t xml:space="preserve">w momencie uzgodnień zaistnieją okoliczności, których nie można było przewidzieć w czasie udzielania zamówienia podstawowego, które uniemożliwią uzgodnienie warunków nie gorszych niż określone dla realizacji zamówienia podstawowego. </w:t>
      </w:r>
    </w:p>
    <w:p w14:paraId="0D816945" w14:textId="77777777" w:rsidR="006A286E" w:rsidRPr="00183D14" w:rsidRDefault="006A286E" w:rsidP="00183D14">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2A7C0D" w:rsidRPr="00183D14" w14:paraId="2CF7257D" w14:textId="77777777" w:rsidTr="00D73CAF">
        <w:trPr>
          <w:trHeight w:val="506"/>
        </w:trPr>
        <w:tc>
          <w:tcPr>
            <w:tcW w:w="9062" w:type="dxa"/>
            <w:shd w:val="clear" w:color="auto" w:fill="F2F2F2" w:themeFill="background1" w:themeFillShade="F2"/>
          </w:tcPr>
          <w:p w14:paraId="632F69B5" w14:textId="1D2FD756" w:rsidR="002A7C0D" w:rsidRPr="00D73CAF" w:rsidRDefault="002A7C0D" w:rsidP="00D73CAF">
            <w:pPr>
              <w:numPr>
                <w:ilvl w:val="1"/>
                <w:numId w:val="4"/>
              </w:numPr>
              <w:rPr>
                <w:rFonts w:ascii="Arial" w:hAnsi="Arial" w:cs="Arial"/>
                <w:sz w:val="24"/>
                <w:szCs w:val="24"/>
              </w:rPr>
            </w:pPr>
            <w:r w:rsidRPr="00D73CAF">
              <w:rPr>
                <w:rFonts w:ascii="Arial" w:hAnsi="Arial" w:cs="Arial"/>
                <w:b/>
                <w:bCs/>
                <w:sz w:val="24"/>
                <w:szCs w:val="24"/>
              </w:rPr>
              <w:t>Rozdział 4. Termin wykonania zamówienia</w:t>
            </w:r>
          </w:p>
        </w:tc>
      </w:tr>
    </w:tbl>
    <w:p w14:paraId="35DA2C9B" w14:textId="77777777" w:rsidR="00D73CAF" w:rsidRDefault="00D73CAF" w:rsidP="00183D14">
      <w:pPr>
        <w:numPr>
          <w:ilvl w:val="1"/>
          <w:numId w:val="4"/>
        </w:numPr>
        <w:rPr>
          <w:rFonts w:ascii="Arial" w:hAnsi="Arial" w:cs="Arial"/>
          <w:sz w:val="24"/>
          <w:szCs w:val="24"/>
        </w:rPr>
      </w:pPr>
    </w:p>
    <w:p w14:paraId="1C01D063" w14:textId="4E06F679" w:rsidR="002A7C0D" w:rsidRDefault="00F911A9" w:rsidP="00183D14">
      <w:pPr>
        <w:numPr>
          <w:ilvl w:val="1"/>
          <w:numId w:val="4"/>
        </w:numPr>
        <w:rPr>
          <w:rFonts w:ascii="Arial" w:hAnsi="Arial" w:cs="Arial"/>
          <w:sz w:val="24"/>
          <w:szCs w:val="24"/>
        </w:rPr>
      </w:pPr>
      <w:r w:rsidRPr="00D73CAF">
        <w:rPr>
          <w:rFonts w:ascii="Arial" w:hAnsi="Arial" w:cs="Arial"/>
          <w:sz w:val="24"/>
          <w:szCs w:val="24"/>
        </w:rPr>
        <w:t>Przedmiot zamówienia należy zrealizować w</w:t>
      </w:r>
      <w:r w:rsidR="00D73CAF">
        <w:rPr>
          <w:rFonts w:ascii="Arial" w:hAnsi="Arial" w:cs="Arial"/>
          <w:sz w:val="24"/>
          <w:szCs w:val="24"/>
        </w:rPr>
        <w:t xml:space="preserve"> </w:t>
      </w:r>
      <w:r w:rsidR="00D73CAF" w:rsidRPr="00D73CAF">
        <w:rPr>
          <w:rFonts w:ascii="Arial" w:hAnsi="Arial" w:cs="Arial"/>
          <w:sz w:val="24"/>
          <w:szCs w:val="24"/>
        </w:rPr>
        <w:t xml:space="preserve"> terminie od dnia podpisania umowy, jednak nie wcześniej niż od dnia 01.01.202</w:t>
      </w:r>
      <w:r w:rsidR="00D73CAF">
        <w:rPr>
          <w:rFonts w:ascii="Arial" w:hAnsi="Arial" w:cs="Arial"/>
          <w:sz w:val="24"/>
          <w:szCs w:val="24"/>
        </w:rPr>
        <w:t>6</w:t>
      </w:r>
      <w:r w:rsidR="00D73CAF" w:rsidRPr="00D73CAF">
        <w:rPr>
          <w:rFonts w:ascii="Arial" w:hAnsi="Arial" w:cs="Arial"/>
          <w:sz w:val="24"/>
          <w:szCs w:val="24"/>
        </w:rPr>
        <w:t xml:space="preserve"> r., do dnia 31.12.202</w:t>
      </w:r>
      <w:r w:rsidR="00D73CAF">
        <w:rPr>
          <w:rFonts w:ascii="Arial" w:hAnsi="Arial" w:cs="Arial"/>
          <w:sz w:val="24"/>
          <w:szCs w:val="24"/>
        </w:rPr>
        <w:t>6</w:t>
      </w:r>
      <w:r w:rsidR="00D73CAF" w:rsidRPr="00D73CAF">
        <w:rPr>
          <w:rFonts w:ascii="Arial" w:hAnsi="Arial" w:cs="Arial"/>
          <w:sz w:val="24"/>
          <w:szCs w:val="24"/>
        </w:rPr>
        <w:t xml:space="preserve"> r.</w:t>
      </w:r>
    </w:p>
    <w:p w14:paraId="020E1E67" w14:textId="77777777" w:rsidR="00D73CAF" w:rsidRDefault="00D73CAF" w:rsidP="00EF2802">
      <w:pPr>
        <w:rPr>
          <w:rFonts w:ascii="Arial" w:hAnsi="Arial" w:cs="Arial"/>
          <w:sz w:val="24"/>
          <w:szCs w:val="24"/>
        </w:rPr>
      </w:pPr>
    </w:p>
    <w:p w14:paraId="00B13B88" w14:textId="77777777" w:rsidR="00EF2802" w:rsidRDefault="00EF2802" w:rsidP="00EF2802">
      <w:pPr>
        <w:rPr>
          <w:rFonts w:ascii="Arial" w:hAnsi="Arial" w:cs="Arial"/>
          <w:sz w:val="24"/>
          <w:szCs w:val="24"/>
        </w:rPr>
      </w:pPr>
    </w:p>
    <w:p w14:paraId="4806A518" w14:textId="77777777" w:rsidR="00EF2802" w:rsidRPr="00D73CAF" w:rsidRDefault="00EF2802" w:rsidP="00EF2802">
      <w:pPr>
        <w:rPr>
          <w:rFonts w:ascii="Arial" w:hAnsi="Arial" w:cs="Arial"/>
          <w:sz w:val="24"/>
          <w:szCs w:val="24"/>
        </w:rPr>
      </w:pPr>
    </w:p>
    <w:tbl>
      <w:tblPr>
        <w:tblStyle w:val="Tabela-Siatka"/>
        <w:tblW w:w="0" w:type="auto"/>
        <w:tblLook w:val="04A0" w:firstRow="1" w:lastRow="0" w:firstColumn="1" w:lastColumn="0" w:noHBand="0" w:noVBand="1"/>
      </w:tblPr>
      <w:tblGrid>
        <w:gridCol w:w="9016"/>
      </w:tblGrid>
      <w:tr w:rsidR="002A7C0D" w:rsidRPr="00183D14" w14:paraId="66B99159" w14:textId="77777777" w:rsidTr="00D73CAF">
        <w:trPr>
          <w:trHeight w:val="722"/>
        </w:trPr>
        <w:tc>
          <w:tcPr>
            <w:tcW w:w="9016" w:type="dxa"/>
            <w:shd w:val="clear" w:color="auto" w:fill="F2F2F2" w:themeFill="background1" w:themeFillShade="F2"/>
          </w:tcPr>
          <w:p w14:paraId="459B0271" w14:textId="72B10BE3" w:rsidR="002A7C0D" w:rsidRPr="00D73CAF" w:rsidRDefault="002A7C0D" w:rsidP="00CF3423">
            <w:pPr>
              <w:spacing w:after="160" w:line="259" w:lineRule="auto"/>
              <w:ind w:left="1298" w:hanging="1298"/>
              <w:rPr>
                <w:rFonts w:ascii="Arial" w:hAnsi="Arial" w:cs="Arial"/>
                <w:b/>
                <w:bCs/>
                <w:sz w:val="24"/>
                <w:szCs w:val="24"/>
              </w:rPr>
            </w:pPr>
            <w:r w:rsidRPr="00D73CAF">
              <w:rPr>
                <w:rFonts w:ascii="Arial" w:hAnsi="Arial" w:cs="Arial"/>
                <w:b/>
                <w:bCs/>
                <w:sz w:val="24"/>
                <w:szCs w:val="24"/>
              </w:rPr>
              <w:lastRenderedPageBreak/>
              <w:t xml:space="preserve">Rozdział 5. Informacje o warunkach udziału w postępowaniu oraz o podstawach wykluczenia z postępowania </w:t>
            </w:r>
          </w:p>
        </w:tc>
      </w:tr>
    </w:tbl>
    <w:p w14:paraId="12EEA1FF" w14:textId="77777777" w:rsidR="002A7C0D" w:rsidRPr="00183D14" w:rsidRDefault="002A7C0D" w:rsidP="00183D14">
      <w:pPr>
        <w:spacing w:after="0"/>
        <w:rPr>
          <w:rFonts w:ascii="Arial" w:hAnsi="Arial" w:cs="Arial"/>
          <w:sz w:val="24"/>
          <w:szCs w:val="24"/>
        </w:rPr>
      </w:pPr>
    </w:p>
    <w:p w14:paraId="5CC67490" w14:textId="5899E34E" w:rsidR="00F911A9" w:rsidRPr="00D73CAF" w:rsidRDefault="00F911A9" w:rsidP="00CF3423">
      <w:pPr>
        <w:tabs>
          <w:tab w:val="left" w:pos="709"/>
        </w:tabs>
        <w:spacing w:after="0"/>
        <w:ind w:left="709" w:hanging="709"/>
        <w:rPr>
          <w:rFonts w:ascii="Arial" w:hAnsi="Arial" w:cs="Arial"/>
          <w:sz w:val="24"/>
          <w:szCs w:val="24"/>
        </w:rPr>
      </w:pPr>
      <w:r w:rsidRPr="00D73CAF">
        <w:rPr>
          <w:rFonts w:ascii="Arial" w:hAnsi="Arial" w:cs="Arial"/>
          <w:sz w:val="24"/>
          <w:szCs w:val="24"/>
        </w:rPr>
        <w:t>5.1.</w:t>
      </w:r>
      <w:r w:rsidR="00CF3423">
        <w:rPr>
          <w:rFonts w:ascii="Arial" w:hAnsi="Arial" w:cs="Arial"/>
          <w:sz w:val="24"/>
          <w:szCs w:val="24"/>
        </w:rPr>
        <w:tab/>
      </w:r>
      <w:r w:rsidRPr="00D73CAF">
        <w:rPr>
          <w:rFonts w:ascii="Arial" w:hAnsi="Arial" w:cs="Arial"/>
          <w:sz w:val="24"/>
          <w:szCs w:val="24"/>
        </w:rPr>
        <w:t>O udzielenie zamówienia mogą ubiegać się Wykonawcy, którzy nie podlegają wykluczeniu</w:t>
      </w:r>
      <w:r w:rsidR="00D73CAF">
        <w:rPr>
          <w:rFonts w:ascii="Arial" w:hAnsi="Arial" w:cs="Arial"/>
          <w:sz w:val="24"/>
          <w:szCs w:val="24"/>
        </w:rPr>
        <w:t>.</w:t>
      </w:r>
    </w:p>
    <w:p w14:paraId="44728FC1" w14:textId="34C7CD25" w:rsidR="00F911A9" w:rsidRPr="00D73CAF" w:rsidRDefault="00F911A9" w:rsidP="00D73CAF">
      <w:pPr>
        <w:spacing w:after="0"/>
        <w:ind w:left="709" w:hanging="709"/>
        <w:rPr>
          <w:rFonts w:ascii="Arial" w:hAnsi="Arial" w:cs="Arial"/>
          <w:sz w:val="24"/>
          <w:szCs w:val="24"/>
        </w:rPr>
      </w:pPr>
      <w:r w:rsidRPr="00D73CAF">
        <w:rPr>
          <w:rFonts w:ascii="Arial" w:hAnsi="Arial" w:cs="Arial"/>
          <w:sz w:val="24"/>
          <w:szCs w:val="24"/>
        </w:rPr>
        <w:t>5.1.1.</w:t>
      </w:r>
      <w:r w:rsidR="00BB342E" w:rsidRPr="00D73CAF">
        <w:rPr>
          <w:rFonts w:ascii="Arial" w:hAnsi="Arial" w:cs="Arial"/>
          <w:sz w:val="24"/>
          <w:szCs w:val="24"/>
        </w:rPr>
        <w:tab/>
      </w:r>
      <w:r w:rsidRPr="00D73CAF">
        <w:rPr>
          <w:rFonts w:ascii="Arial" w:hAnsi="Arial" w:cs="Arial"/>
          <w:sz w:val="24"/>
          <w:szCs w:val="24"/>
        </w:rPr>
        <w:t xml:space="preserve">O udzielenie zamówienia mogą ubiegać się Wykonawcy, którzy nie podlegają wykluczeniu z postępowania o udzielenie zamówienia publicznego w okolicznościach, o których mowa w art. 108 ust.1 ustawy </w:t>
      </w:r>
      <w:proofErr w:type="spellStart"/>
      <w:r w:rsidRPr="00D73CAF">
        <w:rPr>
          <w:rFonts w:ascii="Arial" w:hAnsi="Arial" w:cs="Arial"/>
          <w:sz w:val="24"/>
          <w:szCs w:val="24"/>
        </w:rPr>
        <w:t>Pzp</w:t>
      </w:r>
      <w:proofErr w:type="spellEnd"/>
      <w:r w:rsidRPr="00D73CAF">
        <w:rPr>
          <w:rFonts w:ascii="Arial" w:hAnsi="Arial" w:cs="Arial"/>
          <w:sz w:val="24"/>
          <w:szCs w:val="24"/>
        </w:rPr>
        <w:t xml:space="preserve">. </w:t>
      </w:r>
    </w:p>
    <w:p w14:paraId="7A01B7FA" w14:textId="031F0EBA" w:rsidR="00F911A9" w:rsidRPr="00D73CAF" w:rsidRDefault="00F911A9" w:rsidP="00D73CAF">
      <w:pPr>
        <w:spacing w:after="0"/>
        <w:ind w:left="709" w:hanging="709"/>
        <w:rPr>
          <w:rFonts w:ascii="Arial" w:hAnsi="Arial" w:cs="Arial"/>
          <w:sz w:val="24"/>
          <w:szCs w:val="24"/>
        </w:rPr>
      </w:pPr>
      <w:r w:rsidRPr="00D73CAF">
        <w:rPr>
          <w:rFonts w:ascii="Arial" w:hAnsi="Arial" w:cs="Arial"/>
          <w:sz w:val="24"/>
          <w:szCs w:val="24"/>
        </w:rPr>
        <w:t>5.1.2.</w:t>
      </w:r>
      <w:r w:rsidR="00BB342E" w:rsidRPr="00D73CAF">
        <w:rPr>
          <w:rFonts w:ascii="Arial" w:hAnsi="Arial" w:cs="Arial"/>
          <w:sz w:val="24"/>
          <w:szCs w:val="24"/>
        </w:rPr>
        <w:tab/>
      </w:r>
      <w:r w:rsidRPr="00D73CAF">
        <w:rPr>
          <w:rFonts w:ascii="Arial" w:hAnsi="Arial" w:cs="Arial"/>
          <w:sz w:val="24"/>
          <w:szCs w:val="24"/>
        </w:rPr>
        <w:t xml:space="preserve">Z postępowania o udzielenie zamówienia Zamawiający wykluczy Wykonawcę </w:t>
      </w:r>
      <w:r w:rsidR="00771986" w:rsidRPr="00D73CAF">
        <w:rPr>
          <w:rFonts w:ascii="Arial" w:hAnsi="Arial" w:cs="Arial"/>
          <w:sz w:val="24"/>
          <w:szCs w:val="24"/>
        </w:rPr>
        <w:t xml:space="preserve">                                 </w:t>
      </w:r>
      <w:r w:rsidRPr="00D73CAF">
        <w:rPr>
          <w:rFonts w:ascii="Arial"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 na podst. art. 109 ust. 1 pkt 4 </w:t>
      </w:r>
      <w:proofErr w:type="spellStart"/>
      <w:r w:rsidRPr="00D73CAF">
        <w:rPr>
          <w:rFonts w:ascii="Arial" w:hAnsi="Arial" w:cs="Arial"/>
          <w:sz w:val="24"/>
          <w:szCs w:val="24"/>
        </w:rPr>
        <w:t>Pzp</w:t>
      </w:r>
      <w:proofErr w:type="spellEnd"/>
      <w:r w:rsidRPr="00D73CAF">
        <w:rPr>
          <w:rFonts w:ascii="Arial" w:hAnsi="Arial" w:cs="Arial"/>
          <w:sz w:val="24"/>
          <w:szCs w:val="24"/>
        </w:rPr>
        <w:t xml:space="preserve">. </w:t>
      </w:r>
    </w:p>
    <w:p w14:paraId="2EFBDBFF" w14:textId="520E7F18" w:rsidR="00F911A9" w:rsidRPr="00D73CAF" w:rsidRDefault="00F911A9" w:rsidP="00D73CAF">
      <w:pPr>
        <w:spacing w:after="0"/>
        <w:ind w:left="709" w:hanging="709"/>
        <w:rPr>
          <w:rFonts w:ascii="Arial" w:hAnsi="Arial" w:cs="Arial"/>
          <w:sz w:val="24"/>
          <w:szCs w:val="24"/>
        </w:rPr>
      </w:pPr>
      <w:r w:rsidRPr="00D73CAF">
        <w:rPr>
          <w:rFonts w:ascii="Arial" w:hAnsi="Arial" w:cs="Arial"/>
          <w:sz w:val="24"/>
          <w:szCs w:val="24"/>
        </w:rPr>
        <w:t>5.1.3.</w:t>
      </w:r>
      <w:r w:rsidR="00BB342E" w:rsidRPr="00D73CAF">
        <w:rPr>
          <w:rFonts w:ascii="Arial" w:hAnsi="Arial" w:cs="Arial"/>
          <w:sz w:val="24"/>
          <w:szCs w:val="24"/>
        </w:rPr>
        <w:tab/>
      </w:r>
      <w:r w:rsidRPr="00D73CAF">
        <w:rPr>
          <w:rFonts w:ascii="Arial" w:hAnsi="Arial" w:cs="Arial"/>
          <w:sz w:val="24"/>
          <w:szCs w:val="24"/>
        </w:rPr>
        <w:t xml:space="preserve">Wykonawca nie podlega wykluczeniu w okolicznościach określonych art. 108 ust. 1 pkt 1, 2, 5 i 6 </w:t>
      </w:r>
      <w:proofErr w:type="spellStart"/>
      <w:r w:rsidRPr="00D73CAF">
        <w:rPr>
          <w:rFonts w:ascii="Arial" w:hAnsi="Arial" w:cs="Arial"/>
          <w:sz w:val="24"/>
          <w:szCs w:val="24"/>
        </w:rPr>
        <w:t>Pzp</w:t>
      </w:r>
      <w:proofErr w:type="spellEnd"/>
      <w:r w:rsidRPr="00D73CAF">
        <w:rPr>
          <w:rFonts w:ascii="Arial" w:hAnsi="Arial" w:cs="Arial"/>
          <w:sz w:val="24"/>
          <w:szCs w:val="24"/>
        </w:rPr>
        <w:t xml:space="preserve"> lub art. 109 ust. 1 pkt 4 </w:t>
      </w:r>
      <w:proofErr w:type="spellStart"/>
      <w:r w:rsidRPr="00D73CAF">
        <w:rPr>
          <w:rFonts w:ascii="Arial" w:hAnsi="Arial" w:cs="Arial"/>
          <w:sz w:val="24"/>
          <w:szCs w:val="24"/>
        </w:rPr>
        <w:t>Pzp</w:t>
      </w:r>
      <w:proofErr w:type="spellEnd"/>
      <w:r w:rsidRPr="00D73CAF">
        <w:rPr>
          <w:rFonts w:ascii="Arial" w:hAnsi="Arial" w:cs="Arial"/>
          <w:sz w:val="24"/>
          <w:szCs w:val="24"/>
        </w:rPr>
        <w:t xml:space="preserve">, jeżeli udowodni Zamawiającemu, że spełnił łącznie przesłanki wymienione w art. 110 ust. 2 pkt. 1-3 ustawy </w:t>
      </w:r>
      <w:proofErr w:type="spellStart"/>
      <w:r w:rsidRPr="00D73CAF">
        <w:rPr>
          <w:rFonts w:ascii="Arial" w:hAnsi="Arial" w:cs="Arial"/>
          <w:sz w:val="24"/>
          <w:szCs w:val="24"/>
        </w:rPr>
        <w:t>Pzp</w:t>
      </w:r>
      <w:proofErr w:type="spellEnd"/>
      <w:r w:rsidRPr="00D73CAF">
        <w:rPr>
          <w:rFonts w:ascii="Arial" w:hAnsi="Arial" w:cs="Arial"/>
          <w:sz w:val="24"/>
          <w:szCs w:val="24"/>
        </w:rPr>
        <w:t xml:space="preserve">. </w:t>
      </w:r>
      <w:r w:rsidR="00771986" w:rsidRPr="00D73CAF">
        <w:rPr>
          <w:rFonts w:ascii="Arial" w:hAnsi="Arial" w:cs="Arial"/>
          <w:sz w:val="24"/>
          <w:szCs w:val="24"/>
        </w:rPr>
        <w:t xml:space="preserve">   </w:t>
      </w:r>
    </w:p>
    <w:p w14:paraId="0F3387F4" w14:textId="02190C7D" w:rsidR="00F911A9" w:rsidRPr="00D73CAF" w:rsidRDefault="00F911A9" w:rsidP="00D73CAF">
      <w:pPr>
        <w:spacing w:after="0"/>
        <w:ind w:left="709" w:hanging="709"/>
        <w:rPr>
          <w:rFonts w:ascii="Arial" w:hAnsi="Arial" w:cs="Arial"/>
          <w:sz w:val="24"/>
          <w:szCs w:val="24"/>
        </w:rPr>
      </w:pPr>
      <w:r w:rsidRPr="00D73CAF">
        <w:rPr>
          <w:rFonts w:ascii="Arial" w:hAnsi="Arial" w:cs="Arial"/>
          <w:sz w:val="24"/>
          <w:szCs w:val="24"/>
        </w:rPr>
        <w:t>5.1.4.</w:t>
      </w:r>
      <w:r w:rsidR="00BB342E" w:rsidRPr="00D73CAF">
        <w:rPr>
          <w:rFonts w:ascii="Arial" w:hAnsi="Arial" w:cs="Arial"/>
          <w:sz w:val="24"/>
          <w:szCs w:val="24"/>
        </w:rPr>
        <w:tab/>
      </w:r>
      <w:r w:rsidRPr="00D73CAF">
        <w:rPr>
          <w:rFonts w:ascii="Arial" w:hAnsi="Arial" w:cs="Arial"/>
          <w:sz w:val="24"/>
          <w:szCs w:val="24"/>
        </w:rPr>
        <w:t>Wykonawca nie podlega wykluczeniu, jeżeli Zamawiający, uwzględniając wagę</w:t>
      </w:r>
      <w:r w:rsidR="00771986" w:rsidRPr="00D73CAF">
        <w:rPr>
          <w:rFonts w:ascii="Arial" w:hAnsi="Arial" w:cs="Arial"/>
          <w:sz w:val="24"/>
          <w:szCs w:val="24"/>
        </w:rPr>
        <w:t xml:space="preserve">                                  </w:t>
      </w:r>
      <w:r w:rsidRPr="00D73CAF">
        <w:rPr>
          <w:rFonts w:ascii="Arial" w:hAnsi="Arial" w:cs="Arial"/>
          <w:sz w:val="24"/>
          <w:szCs w:val="24"/>
        </w:rPr>
        <w:t xml:space="preserve"> i szczególne okoliczności czynu Wykonawcy, uzna za wystarczające dowody przedstawione na podstawie pkt. 5.1.3 powyżej. </w:t>
      </w:r>
    </w:p>
    <w:p w14:paraId="46F3459A" w14:textId="2DA2F97A" w:rsidR="00F911A9" w:rsidRPr="00183D14" w:rsidRDefault="00F911A9" w:rsidP="00D73CAF">
      <w:pPr>
        <w:spacing w:after="0"/>
        <w:ind w:left="709" w:hanging="709"/>
        <w:rPr>
          <w:rFonts w:ascii="Arial" w:hAnsi="Arial" w:cs="Arial"/>
          <w:sz w:val="24"/>
          <w:szCs w:val="24"/>
        </w:rPr>
      </w:pPr>
      <w:r w:rsidRPr="00D73CAF">
        <w:rPr>
          <w:rFonts w:ascii="Arial" w:hAnsi="Arial" w:cs="Arial"/>
          <w:sz w:val="24"/>
          <w:szCs w:val="24"/>
        </w:rPr>
        <w:t>5.1.5.</w:t>
      </w:r>
      <w:r w:rsidR="00BB342E" w:rsidRPr="00D73CAF">
        <w:rPr>
          <w:rFonts w:ascii="Arial" w:hAnsi="Arial" w:cs="Arial"/>
          <w:sz w:val="24"/>
          <w:szCs w:val="24"/>
        </w:rPr>
        <w:tab/>
      </w:r>
      <w:r w:rsidRPr="00183D14">
        <w:rPr>
          <w:rFonts w:ascii="Arial" w:hAnsi="Arial" w:cs="Arial"/>
          <w:sz w:val="24"/>
          <w:szCs w:val="24"/>
        </w:rPr>
        <w:t xml:space="preserve">Wykonawca może zostać wykluczony przez Zamawiającego na każdym etapie postępowania o udzielenie zamówienia. </w:t>
      </w:r>
    </w:p>
    <w:p w14:paraId="7DC1F3FE" w14:textId="29B02F5A" w:rsidR="00F911A9" w:rsidRPr="00D73CAF" w:rsidRDefault="00D73CAF" w:rsidP="00D73CAF">
      <w:pPr>
        <w:spacing w:after="0"/>
        <w:ind w:left="708" w:hanging="708"/>
        <w:rPr>
          <w:rFonts w:ascii="Arial" w:hAnsi="Arial" w:cs="Arial"/>
          <w:sz w:val="24"/>
          <w:szCs w:val="24"/>
        </w:rPr>
      </w:pPr>
      <w:r>
        <w:rPr>
          <w:rFonts w:ascii="Arial" w:hAnsi="Arial" w:cs="Arial"/>
          <w:sz w:val="24"/>
          <w:szCs w:val="24"/>
        </w:rPr>
        <w:t xml:space="preserve">5.2.    </w:t>
      </w:r>
      <w:r w:rsidR="00F911A9" w:rsidRPr="00D73CAF">
        <w:rPr>
          <w:rFonts w:ascii="Arial" w:hAnsi="Arial" w:cs="Arial"/>
          <w:sz w:val="24"/>
          <w:szCs w:val="24"/>
        </w:rPr>
        <w:t xml:space="preserve">O udzielenie zamówienia mogą ubiegać się Wykonawcy, którzy spełniają warunki </w:t>
      </w:r>
      <w:r>
        <w:rPr>
          <w:rFonts w:ascii="Arial" w:hAnsi="Arial" w:cs="Arial"/>
          <w:sz w:val="24"/>
          <w:szCs w:val="24"/>
        </w:rPr>
        <w:t xml:space="preserve">   </w:t>
      </w:r>
      <w:r w:rsidR="00F911A9" w:rsidRPr="00D73CAF">
        <w:rPr>
          <w:rFonts w:ascii="Arial" w:hAnsi="Arial" w:cs="Arial"/>
          <w:sz w:val="24"/>
          <w:szCs w:val="24"/>
        </w:rPr>
        <w:t>udziału</w:t>
      </w:r>
      <w:r w:rsidR="00771986" w:rsidRPr="00D73CAF">
        <w:rPr>
          <w:rFonts w:ascii="Arial" w:hAnsi="Arial" w:cs="Arial"/>
          <w:sz w:val="24"/>
          <w:szCs w:val="24"/>
        </w:rPr>
        <w:t xml:space="preserve">  </w:t>
      </w:r>
      <w:r w:rsidR="00F911A9" w:rsidRPr="00D73CAF">
        <w:rPr>
          <w:rFonts w:ascii="Arial" w:hAnsi="Arial" w:cs="Arial"/>
          <w:sz w:val="24"/>
          <w:szCs w:val="24"/>
        </w:rPr>
        <w:t xml:space="preserve"> w postępowaniu dotyczące: </w:t>
      </w:r>
    </w:p>
    <w:p w14:paraId="057EB389" w14:textId="61B62D57" w:rsidR="00F66D05" w:rsidRPr="00D73CAF" w:rsidRDefault="00F911A9" w:rsidP="00CF3423">
      <w:pPr>
        <w:spacing w:after="0"/>
        <w:ind w:left="709"/>
        <w:rPr>
          <w:rFonts w:ascii="Arial" w:hAnsi="Arial" w:cs="Arial"/>
          <w:sz w:val="24"/>
          <w:szCs w:val="24"/>
        </w:rPr>
      </w:pPr>
      <w:r w:rsidRPr="00D73CAF">
        <w:rPr>
          <w:rFonts w:ascii="Arial" w:hAnsi="Arial" w:cs="Arial"/>
          <w:sz w:val="24"/>
          <w:szCs w:val="24"/>
        </w:rPr>
        <w:t>1)</w:t>
      </w:r>
      <w:r w:rsidR="00CF3423">
        <w:rPr>
          <w:rFonts w:ascii="Arial" w:hAnsi="Arial" w:cs="Arial"/>
          <w:sz w:val="24"/>
          <w:szCs w:val="24"/>
        </w:rPr>
        <w:t xml:space="preserve">  </w:t>
      </w:r>
      <w:r w:rsidRPr="00D73CAF">
        <w:rPr>
          <w:rFonts w:ascii="Arial" w:hAnsi="Arial" w:cs="Arial"/>
          <w:sz w:val="24"/>
          <w:szCs w:val="24"/>
        </w:rPr>
        <w:t xml:space="preserve">zdolności do występowania w obrocie gospodarczym: </w:t>
      </w:r>
    </w:p>
    <w:p w14:paraId="6AC7E011" w14:textId="7FE8151B" w:rsidR="00F911A9" w:rsidRPr="00D73CAF" w:rsidRDefault="00F911A9" w:rsidP="00D73CAF">
      <w:pPr>
        <w:spacing w:after="0"/>
        <w:ind w:left="991" w:hanging="282"/>
        <w:rPr>
          <w:rFonts w:ascii="Arial" w:hAnsi="Arial" w:cs="Arial"/>
          <w:sz w:val="24"/>
          <w:szCs w:val="24"/>
        </w:rPr>
      </w:pPr>
      <w:r w:rsidRPr="00D73CAF">
        <w:rPr>
          <w:rFonts w:ascii="Arial" w:hAnsi="Arial" w:cs="Arial"/>
          <w:sz w:val="24"/>
          <w:szCs w:val="24"/>
        </w:rPr>
        <w:t xml:space="preserve">Zamawiający nie określa warunku w ww. zakresie. </w:t>
      </w:r>
    </w:p>
    <w:p w14:paraId="10EBDE72" w14:textId="76F552D8" w:rsidR="00F911A9" w:rsidRPr="00D73CAF" w:rsidRDefault="00F911A9" w:rsidP="00CF3423">
      <w:pPr>
        <w:spacing w:after="0"/>
        <w:ind w:left="709"/>
        <w:rPr>
          <w:rFonts w:ascii="Arial" w:hAnsi="Arial" w:cs="Arial"/>
          <w:sz w:val="24"/>
          <w:szCs w:val="24"/>
        </w:rPr>
      </w:pPr>
      <w:r w:rsidRPr="00D73CAF">
        <w:rPr>
          <w:rFonts w:ascii="Arial" w:hAnsi="Arial" w:cs="Arial"/>
          <w:sz w:val="24"/>
          <w:szCs w:val="24"/>
        </w:rPr>
        <w:t>2</w:t>
      </w:r>
      <w:r w:rsidR="00CF3423">
        <w:rPr>
          <w:rFonts w:ascii="Arial" w:hAnsi="Arial" w:cs="Arial"/>
          <w:sz w:val="24"/>
          <w:szCs w:val="24"/>
        </w:rPr>
        <w:t xml:space="preserve">)  </w:t>
      </w:r>
      <w:r w:rsidRPr="00D73CAF">
        <w:rPr>
          <w:rFonts w:ascii="Arial" w:hAnsi="Arial" w:cs="Arial"/>
          <w:sz w:val="24"/>
          <w:szCs w:val="24"/>
        </w:rPr>
        <w:t xml:space="preserve">uprawnień do prowadzenia określonej działalności gospodarczej lub zawodowej, o ile wynika to z odrębnych przepisów: </w:t>
      </w:r>
    </w:p>
    <w:p w14:paraId="6ECDB23D" w14:textId="77777777" w:rsidR="00F911A9" w:rsidRPr="00183D14" w:rsidRDefault="00F911A9" w:rsidP="00D73CAF">
      <w:pPr>
        <w:spacing w:after="0"/>
        <w:ind w:left="709"/>
        <w:rPr>
          <w:rFonts w:ascii="Arial" w:hAnsi="Arial" w:cs="Arial"/>
          <w:sz w:val="24"/>
          <w:szCs w:val="24"/>
        </w:rPr>
      </w:pPr>
      <w:r w:rsidRPr="00D73CAF">
        <w:rPr>
          <w:rFonts w:ascii="Arial" w:hAnsi="Arial" w:cs="Arial"/>
          <w:sz w:val="24"/>
          <w:szCs w:val="24"/>
        </w:rPr>
        <w:t>Zamawiający uzna za spełniony warunek dotyczący posiadania</w:t>
      </w:r>
      <w:r w:rsidRPr="00183D14">
        <w:rPr>
          <w:rFonts w:ascii="Arial" w:hAnsi="Arial" w:cs="Arial"/>
          <w:sz w:val="24"/>
          <w:szCs w:val="24"/>
        </w:rPr>
        <w:t xml:space="preserve"> kompetencji lub uprawnień do prowadzenia określonej działalności zawodowej, </w:t>
      </w:r>
    </w:p>
    <w:p w14:paraId="643BC5AB" w14:textId="6E146E2C" w:rsidR="00F911A9" w:rsidRPr="00183D14" w:rsidRDefault="00F911A9" w:rsidP="00CF3423">
      <w:pPr>
        <w:spacing w:after="0"/>
        <w:ind w:left="708" w:firstLine="1"/>
        <w:rPr>
          <w:rFonts w:ascii="Arial" w:hAnsi="Arial" w:cs="Arial"/>
          <w:sz w:val="24"/>
          <w:szCs w:val="24"/>
        </w:rPr>
      </w:pPr>
      <w:r w:rsidRPr="00183D14">
        <w:rPr>
          <w:rFonts w:ascii="Arial" w:hAnsi="Arial" w:cs="Arial"/>
          <w:sz w:val="24"/>
          <w:szCs w:val="24"/>
        </w:rPr>
        <w:t>a</w:t>
      </w:r>
      <w:r w:rsidR="00CF3423">
        <w:rPr>
          <w:rFonts w:ascii="Arial" w:hAnsi="Arial" w:cs="Arial"/>
          <w:sz w:val="24"/>
          <w:szCs w:val="24"/>
        </w:rPr>
        <w:t xml:space="preserve">)  </w:t>
      </w:r>
      <w:r w:rsidRPr="00183D14">
        <w:rPr>
          <w:rFonts w:ascii="Arial" w:hAnsi="Arial" w:cs="Arial"/>
          <w:sz w:val="24"/>
          <w:szCs w:val="24"/>
        </w:rPr>
        <w:t xml:space="preserve">jeżeli WYKONAWCA jest wpisany do rejestru działalności regulowanej w zakresie odbierania </w:t>
      </w:r>
      <w:r w:rsidR="00FC0859" w:rsidRPr="00183D14">
        <w:rPr>
          <w:rFonts w:ascii="Arial" w:hAnsi="Arial" w:cs="Arial"/>
          <w:sz w:val="24"/>
          <w:szCs w:val="24"/>
        </w:rPr>
        <w:t xml:space="preserve">  </w:t>
      </w:r>
      <w:r w:rsidRPr="00183D14">
        <w:rPr>
          <w:rFonts w:ascii="Arial" w:hAnsi="Arial" w:cs="Arial"/>
          <w:sz w:val="24"/>
          <w:szCs w:val="24"/>
        </w:rPr>
        <w:t xml:space="preserve">odpadów komunalnych od właścicieli nieruchomości z terenu Gminy </w:t>
      </w:r>
      <w:r w:rsidR="00F66D05" w:rsidRPr="00183D14">
        <w:rPr>
          <w:rFonts w:ascii="Arial" w:hAnsi="Arial" w:cs="Arial"/>
          <w:sz w:val="24"/>
          <w:szCs w:val="24"/>
        </w:rPr>
        <w:t>Dygo</w:t>
      </w:r>
      <w:r w:rsidR="00B20EFD" w:rsidRPr="00183D14">
        <w:rPr>
          <w:rFonts w:ascii="Arial" w:hAnsi="Arial" w:cs="Arial"/>
          <w:sz w:val="24"/>
          <w:szCs w:val="24"/>
        </w:rPr>
        <w:t>wo</w:t>
      </w:r>
      <w:r w:rsidRPr="00183D14">
        <w:rPr>
          <w:rFonts w:ascii="Arial" w:hAnsi="Arial" w:cs="Arial"/>
          <w:sz w:val="24"/>
          <w:szCs w:val="24"/>
        </w:rPr>
        <w:t xml:space="preserve">, o którym mowa w art.9b i następnych ustawy z dnia 13 września 1996r. </w:t>
      </w:r>
      <w:r w:rsidR="00771986" w:rsidRPr="00183D14">
        <w:rPr>
          <w:rFonts w:ascii="Arial" w:hAnsi="Arial" w:cs="Arial"/>
          <w:sz w:val="24"/>
          <w:szCs w:val="24"/>
        </w:rPr>
        <w:t xml:space="preserve">   </w:t>
      </w:r>
      <w:r w:rsidRPr="00183D14">
        <w:rPr>
          <w:rFonts w:ascii="Arial" w:hAnsi="Arial" w:cs="Arial"/>
          <w:sz w:val="24"/>
          <w:szCs w:val="24"/>
        </w:rPr>
        <w:t>o utrzymaniu czystości i porządku w gminach (</w:t>
      </w:r>
      <w:proofErr w:type="spellStart"/>
      <w:r w:rsidRPr="00183D14">
        <w:rPr>
          <w:rFonts w:ascii="Arial" w:hAnsi="Arial" w:cs="Arial"/>
          <w:sz w:val="24"/>
          <w:szCs w:val="24"/>
        </w:rPr>
        <w:t>t.j</w:t>
      </w:r>
      <w:proofErr w:type="spellEnd"/>
      <w:r w:rsidRPr="00183D14">
        <w:rPr>
          <w:rFonts w:ascii="Arial" w:hAnsi="Arial" w:cs="Arial"/>
          <w:sz w:val="24"/>
          <w:szCs w:val="24"/>
        </w:rPr>
        <w:t xml:space="preserve">. </w:t>
      </w:r>
      <w:r w:rsidR="009264D7" w:rsidRPr="00183D14">
        <w:rPr>
          <w:rFonts w:ascii="Arial" w:hAnsi="Arial" w:cs="Arial"/>
          <w:sz w:val="24"/>
          <w:szCs w:val="24"/>
        </w:rPr>
        <w:t xml:space="preserve">Dz. U. z 2024 r. poz. 399 </w:t>
      </w:r>
      <w:r w:rsidRPr="00183D14">
        <w:rPr>
          <w:rFonts w:ascii="Arial" w:hAnsi="Arial" w:cs="Arial"/>
          <w:sz w:val="24"/>
          <w:szCs w:val="24"/>
        </w:rPr>
        <w:t xml:space="preserve">z </w:t>
      </w:r>
      <w:proofErr w:type="spellStart"/>
      <w:r w:rsidRPr="00183D14">
        <w:rPr>
          <w:rFonts w:ascii="Arial" w:hAnsi="Arial" w:cs="Arial"/>
          <w:sz w:val="24"/>
          <w:szCs w:val="24"/>
        </w:rPr>
        <w:t>późn</w:t>
      </w:r>
      <w:proofErr w:type="spellEnd"/>
      <w:r w:rsidRPr="00183D14">
        <w:rPr>
          <w:rFonts w:ascii="Arial" w:hAnsi="Arial" w:cs="Arial"/>
          <w:sz w:val="24"/>
          <w:szCs w:val="24"/>
        </w:rPr>
        <w:t xml:space="preserve">. zm.), </w:t>
      </w:r>
    </w:p>
    <w:p w14:paraId="39B9ED06" w14:textId="7893B06A" w:rsidR="00F911A9" w:rsidRDefault="00F911A9" w:rsidP="00CF3423">
      <w:pPr>
        <w:spacing w:after="0"/>
        <w:ind w:left="705" w:firstLine="4"/>
        <w:rPr>
          <w:rFonts w:ascii="Arial" w:hAnsi="Arial" w:cs="Arial"/>
          <w:sz w:val="24"/>
          <w:szCs w:val="24"/>
        </w:rPr>
      </w:pPr>
      <w:r w:rsidRPr="00183D14">
        <w:rPr>
          <w:rFonts w:ascii="Arial" w:hAnsi="Arial" w:cs="Arial"/>
          <w:sz w:val="24"/>
          <w:szCs w:val="24"/>
        </w:rPr>
        <w:t xml:space="preserve">b) jeżeli WYKONAWCA posiada aktualne zezwolenie obejmujące prowadzenie działalności w zakresie transportu odpadów, zgodnie z wymogami ustawy z dnia 14 grudnia 2012 r. </w:t>
      </w:r>
      <w:r w:rsidR="00771986" w:rsidRPr="00183D14">
        <w:rPr>
          <w:rFonts w:ascii="Arial" w:hAnsi="Arial" w:cs="Arial"/>
          <w:sz w:val="24"/>
          <w:szCs w:val="24"/>
        </w:rPr>
        <w:t xml:space="preserve">  </w:t>
      </w:r>
      <w:r w:rsidRPr="00183D14">
        <w:rPr>
          <w:rFonts w:ascii="Arial" w:hAnsi="Arial" w:cs="Arial"/>
          <w:sz w:val="24"/>
          <w:szCs w:val="24"/>
        </w:rPr>
        <w:t>o odpadach (</w:t>
      </w:r>
      <w:proofErr w:type="spellStart"/>
      <w:r w:rsidRPr="00183D14">
        <w:rPr>
          <w:rFonts w:ascii="Arial" w:hAnsi="Arial" w:cs="Arial"/>
          <w:sz w:val="24"/>
          <w:szCs w:val="24"/>
        </w:rPr>
        <w:t>t.j</w:t>
      </w:r>
      <w:proofErr w:type="spellEnd"/>
      <w:r w:rsidRPr="00183D14">
        <w:rPr>
          <w:rFonts w:ascii="Arial" w:hAnsi="Arial" w:cs="Arial"/>
          <w:sz w:val="24"/>
          <w:szCs w:val="24"/>
        </w:rPr>
        <w:t xml:space="preserve">. Dz. U. z 2023 r. poz. 1587 z </w:t>
      </w:r>
      <w:proofErr w:type="spellStart"/>
      <w:r w:rsidRPr="00183D14">
        <w:rPr>
          <w:rFonts w:ascii="Arial" w:hAnsi="Arial" w:cs="Arial"/>
          <w:sz w:val="24"/>
          <w:szCs w:val="24"/>
        </w:rPr>
        <w:t>późn</w:t>
      </w:r>
      <w:proofErr w:type="spellEnd"/>
      <w:r w:rsidRPr="00183D14">
        <w:rPr>
          <w:rFonts w:ascii="Arial" w:hAnsi="Arial" w:cs="Arial"/>
          <w:sz w:val="24"/>
          <w:szCs w:val="24"/>
        </w:rPr>
        <w:t xml:space="preserve">. zm.) lub równoważne, w tym wydane na podstawie wcześniejszych przepisów w zakresie obejmującym minimum przedmiot zamówienia. </w:t>
      </w:r>
    </w:p>
    <w:p w14:paraId="7BDE1CEE" w14:textId="77777777" w:rsidR="006F216B" w:rsidRPr="00183D14" w:rsidRDefault="006F216B" w:rsidP="006F216B">
      <w:pPr>
        <w:spacing w:after="0"/>
        <w:ind w:left="705" w:hanging="705"/>
        <w:rPr>
          <w:rFonts w:ascii="Arial" w:hAnsi="Arial" w:cs="Arial"/>
          <w:sz w:val="24"/>
          <w:szCs w:val="24"/>
        </w:rPr>
      </w:pPr>
    </w:p>
    <w:p w14:paraId="0FFB568A" w14:textId="39C3593A" w:rsidR="005E4D05" w:rsidRDefault="00F911A9" w:rsidP="006F216B">
      <w:pPr>
        <w:spacing w:after="0"/>
        <w:rPr>
          <w:rFonts w:ascii="Arial" w:hAnsi="Arial" w:cs="Arial"/>
          <w:sz w:val="24"/>
          <w:szCs w:val="24"/>
          <w:u w:val="single"/>
        </w:rPr>
      </w:pPr>
      <w:r w:rsidRPr="00183D14">
        <w:rPr>
          <w:rFonts w:ascii="Arial" w:hAnsi="Arial" w:cs="Arial"/>
          <w:sz w:val="24"/>
          <w:szCs w:val="24"/>
          <w:u w:val="single"/>
        </w:rPr>
        <w:t xml:space="preserve">W przypadku Wykonawców wspólnie ubiegających się o udzielenie zamówienia warunek musi zostać spełniony co najmniej przez jednego wykonawcę. </w:t>
      </w:r>
    </w:p>
    <w:p w14:paraId="56E91504" w14:textId="77777777" w:rsidR="006F216B" w:rsidRPr="00183D14" w:rsidRDefault="006F216B" w:rsidP="006F216B">
      <w:pPr>
        <w:spacing w:after="0"/>
        <w:rPr>
          <w:rFonts w:ascii="Arial" w:hAnsi="Arial" w:cs="Arial"/>
          <w:sz w:val="24"/>
          <w:szCs w:val="24"/>
          <w:u w:val="single"/>
        </w:rPr>
      </w:pPr>
    </w:p>
    <w:p w14:paraId="645DBC87" w14:textId="67D2603C" w:rsidR="00F911A9" w:rsidRPr="00183D14" w:rsidRDefault="001C3A25" w:rsidP="00CF3423">
      <w:pPr>
        <w:spacing w:after="0"/>
        <w:ind w:firstLine="851"/>
        <w:rPr>
          <w:rFonts w:ascii="Arial" w:hAnsi="Arial" w:cs="Arial"/>
          <w:sz w:val="24"/>
          <w:szCs w:val="24"/>
        </w:rPr>
      </w:pPr>
      <w:r>
        <w:rPr>
          <w:rFonts w:ascii="Arial" w:hAnsi="Arial" w:cs="Arial"/>
          <w:sz w:val="24"/>
          <w:szCs w:val="24"/>
        </w:rPr>
        <w:t>c</w:t>
      </w:r>
      <w:r w:rsidR="00F911A9" w:rsidRPr="00183D14">
        <w:rPr>
          <w:rFonts w:ascii="Arial" w:hAnsi="Arial" w:cs="Arial"/>
          <w:sz w:val="24"/>
          <w:szCs w:val="24"/>
        </w:rPr>
        <w:t>)</w:t>
      </w:r>
      <w:r w:rsidR="00CF3423">
        <w:rPr>
          <w:rFonts w:ascii="Arial" w:hAnsi="Arial" w:cs="Arial"/>
          <w:sz w:val="24"/>
          <w:szCs w:val="24"/>
        </w:rPr>
        <w:t xml:space="preserve">  </w:t>
      </w:r>
      <w:r w:rsidR="00F911A9" w:rsidRPr="00183D14">
        <w:rPr>
          <w:rFonts w:ascii="Arial" w:hAnsi="Arial" w:cs="Arial"/>
          <w:sz w:val="24"/>
          <w:szCs w:val="24"/>
        </w:rPr>
        <w:t xml:space="preserve">sytuacji ekonomicznej lub finansowej: </w:t>
      </w:r>
    </w:p>
    <w:p w14:paraId="28AE8050" w14:textId="4A6B1D29" w:rsidR="00F911A9" w:rsidRPr="00183D14" w:rsidRDefault="005E4D05" w:rsidP="00D73CAF">
      <w:pPr>
        <w:spacing w:after="0"/>
        <w:ind w:left="567" w:hanging="567"/>
        <w:rPr>
          <w:rFonts w:ascii="Arial" w:hAnsi="Arial" w:cs="Arial"/>
          <w:sz w:val="24"/>
          <w:szCs w:val="24"/>
        </w:rPr>
      </w:pPr>
      <w:r w:rsidRPr="00183D14">
        <w:rPr>
          <w:rFonts w:ascii="Arial" w:hAnsi="Arial" w:cs="Arial"/>
          <w:sz w:val="24"/>
          <w:szCs w:val="24"/>
        </w:rPr>
        <w:t xml:space="preserve">     </w:t>
      </w:r>
      <w:r w:rsidR="00FC0859" w:rsidRPr="00183D14">
        <w:rPr>
          <w:rFonts w:ascii="Arial" w:hAnsi="Arial" w:cs="Arial"/>
          <w:sz w:val="24"/>
          <w:szCs w:val="24"/>
        </w:rPr>
        <w:tab/>
      </w:r>
      <w:r w:rsidR="00CF3423">
        <w:rPr>
          <w:rFonts w:ascii="Arial" w:hAnsi="Arial" w:cs="Arial"/>
          <w:sz w:val="24"/>
          <w:szCs w:val="24"/>
        </w:rPr>
        <w:t xml:space="preserve">  </w:t>
      </w:r>
      <w:r w:rsidR="00FC0859" w:rsidRPr="00183D14">
        <w:rPr>
          <w:rFonts w:ascii="Arial" w:hAnsi="Arial" w:cs="Arial"/>
          <w:sz w:val="24"/>
          <w:szCs w:val="24"/>
        </w:rPr>
        <w:t xml:space="preserve">  </w:t>
      </w:r>
      <w:r w:rsidR="00F911A9" w:rsidRPr="00183D14">
        <w:rPr>
          <w:rFonts w:ascii="Arial" w:hAnsi="Arial" w:cs="Arial"/>
          <w:sz w:val="24"/>
          <w:szCs w:val="24"/>
        </w:rPr>
        <w:t xml:space="preserve">Zamawiający nie określa warunku w ww. zakresie. </w:t>
      </w:r>
    </w:p>
    <w:p w14:paraId="65FD8A4C" w14:textId="2678C977" w:rsidR="00F911A9" w:rsidRPr="00183D14" w:rsidRDefault="001C3A25" w:rsidP="00CF3423">
      <w:pPr>
        <w:spacing w:after="0"/>
        <w:ind w:firstLine="851"/>
        <w:rPr>
          <w:rFonts w:ascii="Arial" w:hAnsi="Arial" w:cs="Arial"/>
          <w:sz w:val="24"/>
          <w:szCs w:val="24"/>
        </w:rPr>
      </w:pPr>
      <w:r>
        <w:rPr>
          <w:rFonts w:ascii="Arial" w:hAnsi="Arial" w:cs="Arial"/>
          <w:sz w:val="24"/>
          <w:szCs w:val="24"/>
        </w:rPr>
        <w:t>d</w:t>
      </w:r>
      <w:r w:rsidR="00F911A9" w:rsidRPr="00183D14">
        <w:rPr>
          <w:rFonts w:ascii="Arial" w:hAnsi="Arial" w:cs="Arial"/>
          <w:sz w:val="24"/>
          <w:szCs w:val="24"/>
        </w:rPr>
        <w:t>)</w:t>
      </w:r>
      <w:r w:rsidR="00CF3423">
        <w:rPr>
          <w:rFonts w:ascii="Arial" w:hAnsi="Arial" w:cs="Arial"/>
          <w:sz w:val="24"/>
          <w:szCs w:val="24"/>
        </w:rPr>
        <w:t xml:space="preserve">  </w:t>
      </w:r>
      <w:r w:rsidR="00F911A9" w:rsidRPr="00183D14">
        <w:rPr>
          <w:rFonts w:ascii="Arial" w:hAnsi="Arial" w:cs="Arial"/>
          <w:sz w:val="24"/>
          <w:szCs w:val="24"/>
        </w:rPr>
        <w:t xml:space="preserve">zdolności technicznej lub zawodowej: </w:t>
      </w:r>
    </w:p>
    <w:p w14:paraId="70167E82" w14:textId="040E49CE" w:rsidR="006A286E" w:rsidRPr="00183D14" w:rsidRDefault="00F911A9" w:rsidP="00CF3423">
      <w:pPr>
        <w:spacing w:after="0"/>
        <w:ind w:left="851"/>
        <w:rPr>
          <w:rFonts w:ascii="Arial" w:hAnsi="Arial" w:cs="Arial"/>
          <w:sz w:val="24"/>
          <w:szCs w:val="24"/>
        </w:rPr>
      </w:pPr>
      <w:r w:rsidRPr="00183D14">
        <w:rPr>
          <w:rFonts w:ascii="Arial" w:hAnsi="Arial" w:cs="Arial"/>
          <w:sz w:val="24"/>
          <w:szCs w:val="24"/>
        </w:rPr>
        <w:lastRenderedPageBreak/>
        <w:t xml:space="preserve">Zamawiający uzna za spełniony warunek dotyczący zdolności technicznej i </w:t>
      </w:r>
      <w:r w:rsidR="00CF3423">
        <w:rPr>
          <w:rFonts w:ascii="Arial" w:hAnsi="Arial" w:cs="Arial"/>
          <w:sz w:val="24"/>
          <w:szCs w:val="24"/>
        </w:rPr>
        <w:t xml:space="preserve">              </w:t>
      </w:r>
      <w:r w:rsidRPr="00183D14">
        <w:rPr>
          <w:rFonts w:ascii="Arial" w:hAnsi="Arial" w:cs="Arial"/>
          <w:sz w:val="24"/>
          <w:szCs w:val="24"/>
        </w:rPr>
        <w:t xml:space="preserve">zawodowej, jeżeli </w:t>
      </w:r>
      <w:r w:rsidR="00FC0859" w:rsidRPr="00183D14">
        <w:rPr>
          <w:rFonts w:ascii="Arial" w:hAnsi="Arial" w:cs="Arial"/>
          <w:sz w:val="24"/>
          <w:szCs w:val="24"/>
        </w:rPr>
        <w:t xml:space="preserve">  </w:t>
      </w:r>
      <w:r w:rsidRPr="00183D14">
        <w:rPr>
          <w:rFonts w:ascii="Arial" w:hAnsi="Arial" w:cs="Arial"/>
          <w:sz w:val="24"/>
          <w:szCs w:val="24"/>
        </w:rPr>
        <w:t xml:space="preserve">Wykonawca </w:t>
      </w:r>
    </w:p>
    <w:p w14:paraId="46846E5F" w14:textId="4AE87A24" w:rsidR="00F911A9" w:rsidRPr="00183D14" w:rsidRDefault="006F216B" w:rsidP="00CF3423">
      <w:pPr>
        <w:pStyle w:val="Akapitzlist"/>
        <w:numPr>
          <w:ilvl w:val="0"/>
          <w:numId w:val="27"/>
        </w:numPr>
        <w:spacing w:after="0"/>
        <w:ind w:left="709" w:firstLine="0"/>
        <w:rPr>
          <w:rFonts w:ascii="Arial" w:hAnsi="Arial" w:cs="Arial"/>
          <w:sz w:val="24"/>
          <w:szCs w:val="24"/>
        </w:rPr>
      </w:pPr>
      <w:r>
        <w:rPr>
          <w:rFonts w:ascii="Arial" w:hAnsi="Arial" w:cs="Arial"/>
          <w:sz w:val="24"/>
          <w:szCs w:val="24"/>
        </w:rPr>
        <w:t xml:space="preserve">  </w:t>
      </w:r>
      <w:r w:rsidR="006A286E" w:rsidRPr="00183D14">
        <w:rPr>
          <w:rFonts w:ascii="Arial" w:hAnsi="Arial" w:cs="Arial"/>
          <w:sz w:val="24"/>
          <w:szCs w:val="24"/>
        </w:rPr>
        <w:t>d</w:t>
      </w:r>
      <w:r w:rsidR="00F911A9" w:rsidRPr="00183D14">
        <w:rPr>
          <w:rFonts w:ascii="Arial" w:hAnsi="Arial" w:cs="Arial"/>
          <w:sz w:val="24"/>
          <w:szCs w:val="24"/>
        </w:rPr>
        <w:t>ysponuje w celu wykonania zamówienia publicznego następującymi narzędziami, wyposażeniem zakładu lub urządzeniami technicznymi (wraz z informacją o podstawie dysponowania tym</w:t>
      </w:r>
      <w:r w:rsidR="00F66D05" w:rsidRPr="00183D14">
        <w:rPr>
          <w:rFonts w:ascii="Arial" w:hAnsi="Arial" w:cs="Arial"/>
          <w:sz w:val="24"/>
          <w:szCs w:val="24"/>
        </w:rPr>
        <w:t>i</w:t>
      </w:r>
      <w:r w:rsidR="00F911A9" w:rsidRPr="00183D14">
        <w:rPr>
          <w:rFonts w:ascii="Arial" w:hAnsi="Arial" w:cs="Arial"/>
          <w:sz w:val="24"/>
          <w:szCs w:val="24"/>
        </w:rPr>
        <w:t xml:space="preserve"> zasobami): </w:t>
      </w:r>
    </w:p>
    <w:p w14:paraId="618B07A1" w14:textId="590B5827" w:rsidR="00F911A9" w:rsidRPr="00183D14" w:rsidRDefault="00F911A9" w:rsidP="001A28DD">
      <w:pPr>
        <w:spacing w:after="0"/>
        <w:ind w:left="709"/>
        <w:rPr>
          <w:rFonts w:ascii="Arial" w:hAnsi="Arial" w:cs="Arial"/>
          <w:sz w:val="24"/>
          <w:szCs w:val="24"/>
        </w:rPr>
      </w:pPr>
      <w:r w:rsidRPr="00183D14">
        <w:rPr>
          <w:rFonts w:ascii="Arial" w:hAnsi="Arial" w:cs="Arial"/>
          <w:sz w:val="24"/>
          <w:szCs w:val="24"/>
        </w:rPr>
        <w:t>-</w:t>
      </w:r>
      <w:r w:rsidR="001A28DD">
        <w:rPr>
          <w:rFonts w:ascii="Arial" w:hAnsi="Arial" w:cs="Arial"/>
          <w:sz w:val="24"/>
          <w:szCs w:val="24"/>
        </w:rPr>
        <w:t xml:space="preserve"> </w:t>
      </w:r>
      <w:r w:rsidRPr="00183D14">
        <w:rPr>
          <w:rFonts w:ascii="Arial" w:hAnsi="Arial" w:cs="Arial"/>
          <w:sz w:val="24"/>
          <w:szCs w:val="24"/>
        </w:rPr>
        <w:t xml:space="preserve">bazą </w:t>
      </w:r>
      <w:proofErr w:type="spellStart"/>
      <w:r w:rsidRPr="00183D14">
        <w:rPr>
          <w:rFonts w:ascii="Arial" w:hAnsi="Arial" w:cs="Arial"/>
          <w:sz w:val="24"/>
          <w:szCs w:val="24"/>
        </w:rPr>
        <w:t>magazynowo-transportową</w:t>
      </w:r>
      <w:proofErr w:type="spellEnd"/>
      <w:r w:rsidRPr="00183D14">
        <w:rPr>
          <w:rFonts w:ascii="Arial" w:hAnsi="Arial" w:cs="Arial"/>
          <w:sz w:val="24"/>
          <w:szCs w:val="24"/>
        </w:rPr>
        <w:t xml:space="preserve"> w odległości nie większej niż 60 km od granicy </w:t>
      </w:r>
      <w:r w:rsidR="006F216B">
        <w:rPr>
          <w:rFonts w:ascii="Arial" w:hAnsi="Arial" w:cs="Arial"/>
          <w:sz w:val="24"/>
          <w:szCs w:val="24"/>
        </w:rPr>
        <w:t xml:space="preserve">     </w:t>
      </w:r>
      <w:r w:rsidRPr="00183D14">
        <w:rPr>
          <w:rFonts w:ascii="Arial" w:hAnsi="Arial" w:cs="Arial"/>
          <w:sz w:val="24"/>
          <w:szCs w:val="24"/>
        </w:rPr>
        <w:t>Gminy</w:t>
      </w:r>
      <w:r w:rsidR="001A28DD">
        <w:rPr>
          <w:rFonts w:ascii="Arial" w:hAnsi="Arial" w:cs="Arial"/>
          <w:sz w:val="24"/>
          <w:szCs w:val="24"/>
        </w:rPr>
        <w:t xml:space="preserve"> </w:t>
      </w:r>
      <w:r w:rsidR="006A286E" w:rsidRPr="00183D14">
        <w:rPr>
          <w:rFonts w:ascii="Arial" w:hAnsi="Arial" w:cs="Arial"/>
          <w:sz w:val="24"/>
          <w:szCs w:val="24"/>
        </w:rPr>
        <w:t>Dygowo</w:t>
      </w:r>
      <w:r w:rsidRPr="00183D14">
        <w:rPr>
          <w:rFonts w:ascii="Arial" w:hAnsi="Arial" w:cs="Arial"/>
          <w:sz w:val="24"/>
          <w:szCs w:val="24"/>
        </w:rPr>
        <w:t xml:space="preserve">; </w:t>
      </w:r>
    </w:p>
    <w:p w14:paraId="2DB09284" w14:textId="3FF83325" w:rsidR="00F911A9" w:rsidRPr="00183D14" w:rsidRDefault="00F911A9" w:rsidP="001A28DD">
      <w:pPr>
        <w:spacing w:after="0"/>
        <w:ind w:left="709"/>
        <w:rPr>
          <w:rFonts w:ascii="Arial" w:hAnsi="Arial" w:cs="Arial"/>
          <w:sz w:val="24"/>
          <w:szCs w:val="24"/>
        </w:rPr>
      </w:pPr>
      <w:r w:rsidRPr="00183D14">
        <w:rPr>
          <w:rFonts w:ascii="Arial" w:hAnsi="Arial" w:cs="Arial"/>
          <w:sz w:val="24"/>
          <w:szCs w:val="24"/>
        </w:rPr>
        <w:t>-</w:t>
      </w:r>
      <w:r w:rsidR="001A28DD">
        <w:rPr>
          <w:rFonts w:ascii="Arial" w:hAnsi="Arial" w:cs="Arial"/>
          <w:sz w:val="24"/>
          <w:szCs w:val="24"/>
        </w:rPr>
        <w:t xml:space="preserve"> </w:t>
      </w:r>
      <w:r w:rsidRPr="00183D14">
        <w:rPr>
          <w:rFonts w:ascii="Arial" w:hAnsi="Arial" w:cs="Arial"/>
          <w:sz w:val="24"/>
          <w:szCs w:val="24"/>
        </w:rPr>
        <w:t xml:space="preserve">co najmniej dwoma (2) pojazdami przystosowanymi do odbierania zmieszanych </w:t>
      </w:r>
      <w:r w:rsidR="00FC0859" w:rsidRPr="00183D14">
        <w:rPr>
          <w:rFonts w:ascii="Arial" w:hAnsi="Arial" w:cs="Arial"/>
          <w:sz w:val="24"/>
          <w:szCs w:val="24"/>
        </w:rPr>
        <w:t xml:space="preserve">  </w:t>
      </w:r>
      <w:r w:rsidRPr="00183D14">
        <w:rPr>
          <w:rFonts w:ascii="Arial" w:hAnsi="Arial" w:cs="Arial"/>
          <w:sz w:val="24"/>
          <w:szCs w:val="24"/>
        </w:rPr>
        <w:t xml:space="preserve">odpadów komunalnych, w tym co najmniej jednym (1) pojazdem do odbierania odpadów bez funkcji kom paktującej, </w:t>
      </w:r>
    </w:p>
    <w:p w14:paraId="5175EA8C" w14:textId="16345039" w:rsidR="00D63E68" w:rsidRPr="00183D14" w:rsidRDefault="00F911A9" w:rsidP="001A28DD">
      <w:pPr>
        <w:spacing w:after="0"/>
        <w:ind w:left="709"/>
        <w:rPr>
          <w:rFonts w:ascii="Arial" w:hAnsi="Arial" w:cs="Arial"/>
          <w:sz w:val="24"/>
          <w:szCs w:val="24"/>
        </w:rPr>
      </w:pPr>
      <w:r w:rsidRPr="00183D14">
        <w:rPr>
          <w:rFonts w:ascii="Arial" w:hAnsi="Arial" w:cs="Arial"/>
          <w:sz w:val="24"/>
          <w:szCs w:val="24"/>
        </w:rPr>
        <w:t>-</w:t>
      </w:r>
      <w:r w:rsidR="001A28DD">
        <w:rPr>
          <w:rFonts w:ascii="Arial" w:hAnsi="Arial" w:cs="Arial"/>
          <w:sz w:val="24"/>
          <w:szCs w:val="24"/>
        </w:rPr>
        <w:t xml:space="preserve"> </w:t>
      </w:r>
      <w:r w:rsidRPr="00183D14">
        <w:rPr>
          <w:rFonts w:ascii="Arial" w:hAnsi="Arial" w:cs="Arial"/>
          <w:sz w:val="24"/>
          <w:szCs w:val="24"/>
        </w:rPr>
        <w:t xml:space="preserve">system monitoringu bazujący na systemie pozycjonowania satelitarnego (GPS) </w:t>
      </w:r>
      <w:r w:rsidR="00FC0859" w:rsidRPr="00183D14">
        <w:rPr>
          <w:rFonts w:ascii="Arial" w:hAnsi="Arial" w:cs="Arial"/>
          <w:sz w:val="24"/>
          <w:szCs w:val="24"/>
        </w:rPr>
        <w:t xml:space="preserve">  </w:t>
      </w:r>
      <w:r w:rsidRPr="00183D14">
        <w:rPr>
          <w:rFonts w:ascii="Arial" w:hAnsi="Arial" w:cs="Arial"/>
          <w:sz w:val="24"/>
          <w:szCs w:val="24"/>
        </w:rPr>
        <w:t xml:space="preserve">umożliwiającego trwałe zapisywanie, przechowywanie i odczytywanie danych o położeniu pojazdu i miejscach postoju oraz czujników zapisujących dane </w:t>
      </w:r>
      <w:r w:rsidR="00771986" w:rsidRPr="00183D14">
        <w:rPr>
          <w:rFonts w:ascii="Arial" w:hAnsi="Arial" w:cs="Arial"/>
          <w:sz w:val="24"/>
          <w:szCs w:val="24"/>
        </w:rPr>
        <w:t xml:space="preserve">  </w:t>
      </w:r>
      <w:r w:rsidRPr="00183D14">
        <w:rPr>
          <w:rFonts w:ascii="Arial" w:hAnsi="Arial" w:cs="Arial"/>
          <w:sz w:val="24"/>
          <w:szCs w:val="24"/>
        </w:rPr>
        <w:t xml:space="preserve">o miejscach wyładunku odpadów; </w:t>
      </w:r>
    </w:p>
    <w:p w14:paraId="75F10C95" w14:textId="1388FDCF" w:rsidR="00F911A9" w:rsidRPr="00183D14" w:rsidRDefault="00D63E68" w:rsidP="00CF3423">
      <w:pPr>
        <w:spacing w:after="0"/>
        <w:ind w:left="709"/>
        <w:rPr>
          <w:rFonts w:ascii="Arial" w:hAnsi="Arial" w:cs="Arial"/>
          <w:sz w:val="24"/>
          <w:szCs w:val="24"/>
        </w:rPr>
      </w:pPr>
      <w:r w:rsidRPr="00183D14">
        <w:rPr>
          <w:rFonts w:ascii="Arial" w:hAnsi="Arial" w:cs="Arial"/>
          <w:sz w:val="24"/>
          <w:szCs w:val="24"/>
        </w:rPr>
        <w:t>b)</w:t>
      </w:r>
      <w:r w:rsidR="001A28DD">
        <w:rPr>
          <w:rFonts w:ascii="Arial" w:hAnsi="Arial" w:cs="Arial"/>
          <w:sz w:val="24"/>
          <w:szCs w:val="24"/>
        </w:rPr>
        <w:t xml:space="preserve"> </w:t>
      </w:r>
      <w:r w:rsidR="00F911A9" w:rsidRPr="00183D14">
        <w:rPr>
          <w:rFonts w:ascii="Arial" w:hAnsi="Arial" w:cs="Arial"/>
          <w:sz w:val="24"/>
          <w:szCs w:val="24"/>
        </w:rPr>
        <w:t xml:space="preserve">posiada zdolność zawodową tzn. w okresie ostatnich 3 lat przed upływem terminu składania ofert, a jeżeli okres prowadzenie działalności jest krótszy, to w tym okresie, wykonał lub wykonuje co najmniej jedną (1) usługę odbierania odpadów komunalnych z nieruchomości o masie łącznej co najmniej 100 Mg odebranych odpadów komunalnych w ciągu następujących po sobie 12 miesięcy. </w:t>
      </w:r>
    </w:p>
    <w:p w14:paraId="362A0538" w14:textId="77777777" w:rsidR="00F911A9" w:rsidRPr="00183D14" w:rsidRDefault="00F911A9" w:rsidP="001A28DD">
      <w:pPr>
        <w:spacing w:after="0"/>
        <w:ind w:left="709"/>
        <w:rPr>
          <w:rFonts w:ascii="Arial" w:hAnsi="Arial" w:cs="Arial"/>
          <w:sz w:val="24"/>
          <w:szCs w:val="24"/>
        </w:rPr>
      </w:pPr>
      <w:r w:rsidRPr="00183D14">
        <w:rPr>
          <w:rFonts w:ascii="Arial" w:hAnsi="Arial" w:cs="Arial"/>
          <w:sz w:val="24"/>
          <w:szCs w:val="24"/>
        </w:rPr>
        <w:t xml:space="preserve">W przypadku wykazania się usługą niezakończoną (trwającą) wykonawca, aby potwierdzić spełnienie ww. warunku musi wykazać, że w ramach wykonywanej usługi wykonał odbiór odpadów o łącznej masie wskazanej ww. warunku. </w:t>
      </w:r>
    </w:p>
    <w:p w14:paraId="3F6B522D" w14:textId="77777777" w:rsidR="006A286E" w:rsidRPr="00183D14" w:rsidRDefault="006A286E" w:rsidP="00183D14">
      <w:pPr>
        <w:spacing w:after="0"/>
        <w:rPr>
          <w:rFonts w:ascii="Arial" w:hAnsi="Arial" w:cs="Arial"/>
          <w:sz w:val="24"/>
          <w:szCs w:val="24"/>
        </w:rPr>
      </w:pPr>
    </w:p>
    <w:p w14:paraId="0517134F" w14:textId="77777777" w:rsidR="00F911A9" w:rsidRPr="001A28DD" w:rsidRDefault="00F911A9" w:rsidP="00183D14">
      <w:pPr>
        <w:rPr>
          <w:rFonts w:ascii="Arial" w:hAnsi="Arial" w:cs="Arial"/>
          <w:sz w:val="24"/>
          <w:szCs w:val="24"/>
          <w:u w:val="single"/>
        </w:rPr>
      </w:pPr>
      <w:r w:rsidRPr="00183D14">
        <w:rPr>
          <w:rFonts w:ascii="Arial" w:hAnsi="Arial" w:cs="Arial"/>
          <w:sz w:val="24"/>
          <w:szCs w:val="24"/>
          <w:u w:val="single"/>
        </w:rPr>
        <w:t xml:space="preserve">W przypadku Wykonawców wspólnie ubiegających się o udzielenie zamówienia warunek </w:t>
      </w:r>
      <w:r w:rsidRPr="001A28DD">
        <w:rPr>
          <w:rFonts w:ascii="Arial" w:hAnsi="Arial" w:cs="Arial"/>
          <w:sz w:val="24"/>
          <w:szCs w:val="24"/>
          <w:u w:val="single"/>
        </w:rPr>
        <w:t xml:space="preserve">musi zostać spełniony co najmniej przez jednego wykonawcę. Zamawiający nie uzna warunku za spełniony w przypadku sumowania doświadczenia. </w:t>
      </w:r>
    </w:p>
    <w:p w14:paraId="614C68A2" w14:textId="384F03C5" w:rsidR="00F911A9" w:rsidRPr="001A28DD" w:rsidRDefault="00F911A9" w:rsidP="00183D14">
      <w:pPr>
        <w:spacing w:after="0"/>
        <w:ind w:left="567" w:hanging="567"/>
        <w:rPr>
          <w:rFonts w:ascii="Arial" w:hAnsi="Arial" w:cs="Arial"/>
          <w:sz w:val="24"/>
          <w:szCs w:val="24"/>
        </w:rPr>
      </w:pPr>
      <w:r w:rsidRPr="001A28DD">
        <w:rPr>
          <w:rFonts w:ascii="Arial" w:hAnsi="Arial" w:cs="Arial"/>
          <w:sz w:val="24"/>
          <w:szCs w:val="24"/>
        </w:rPr>
        <w:t xml:space="preserve">5.3. </w:t>
      </w:r>
      <w:r w:rsidR="0002596F" w:rsidRPr="001A28DD">
        <w:rPr>
          <w:rFonts w:ascii="Arial" w:hAnsi="Arial" w:cs="Arial"/>
          <w:sz w:val="24"/>
          <w:szCs w:val="24"/>
        </w:rPr>
        <w:tab/>
        <w:t>J</w:t>
      </w:r>
      <w:r w:rsidRPr="001A28DD">
        <w:rPr>
          <w:rFonts w:ascii="Arial" w:hAnsi="Arial" w:cs="Arial"/>
          <w:sz w:val="24"/>
          <w:szCs w:val="24"/>
        </w:rPr>
        <w:t xml:space="preserve">eżeli złożone przez wykonawcę oświadczenie, o którym mowa w art. 125 ust. 1 ustawy </w:t>
      </w:r>
      <w:proofErr w:type="spellStart"/>
      <w:r w:rsidRPr="001A28DD">
        <w:rPr>
          <w:rFonts w:ascii="Arial" w:hAnsi="Arial" w:cs="Arial"/>
          <w:sz w:val="24"/>
          <w:szCs w:val="24"/>
        </w:rPr>
        <w:t>Pzp</w:t>
      </w:r>
      <w:proofErr w:type="spellEnd"/>
      <w:r w:rsidRPr="001A28DD">
        <w:rPr>
          <w:rFonts w:ascii="Arial" w:hAnsi="Arial" w:cs="Arial"/>
          <w:sz w:val="24"/>
          <w:szCs w:val="24"/>
        </w:rPr>
        <w:t xml:space="preserve"> (załącznik nr 2, 3 i 3A do SWZ), lub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 </w:t>
      </w:r>
    </w:p>
    <w:p w14:paraId="4B56EBC3" w14:textId="41CF3903" w:rsidR="00F911A9" w:rsidRPr="001A28DD" w:rsidRDefault="00F911A9" w:rsidP="00183D14">
      <w:pPr>
        <w:spacing w:after="0"/>
        <w:ind w:left="567" w:hanging="567"/>
        <w:rPr>
          <w:rFonts w:ascii="Arial" w:hAnsi="Arial" w:cs="Arial"/>
          <w:sz w:val="24"/>
          <w:szCs w:val="24"/>
        </w:rPr>
      </w:pPr>
      <w:r w:rsidRPr="001A28DD">
        <w:rPr>
          <w:rFonts w:ascii="Arial" w:hAnsi="Arial" w:cs="Arial"/>
          <w:sz w:val="24"/>
          <w:szCs w:val="24"/>
        </w:rPr>
        <w:t>5.4.</w:t>
      </w:r>
      <w:r w:rsidR="00247759" w:rsidRPr="001A28DD">
        <w:rPr>
          <w:rFonts w:ascii="Arial" w:hAnsi="Arial" w:cs="Arial"/>
          <w:sz w:val="24"/>
          <w:szCs w:val="24"/>
        </w:rPr>
        <w:t xml:space="preserve">   </w:t>
      </w:r>
      <w:r w:rsidRPr="001A28DD">
        <w:rPr>
          <w:rFonts w:ascii="Arial" w:hAnsi="Arial" w:cs="Arial"/>
          <w:sz w:val="24"/>
          <w:szCs w:val="24"/>
        </w:rPr>
        <w:t xml:space="preserve">Wykonawca może w celu potwierdzenia spełniania warunków udziału w postępowaniu, </w:t>
      </w:r>
      <w:r w:rsidR="00771986" w:rsidRPr="001A28DD">
        <w:rPr>
          <w:rFonts w:ascii="Arial" w:hAnsi="Arial" w:cs="Arial"/>
          <w:sz w:val="24"/>
          <w:szCs w:val="24"/>
        </w:rPr>
        <w:t xml:space="preserve">                                         </w:t>
      </w:r>
      <w:r w:rsidRPr="001A28DD">
        <w:rPr>
          <w:rFonts w:ascii="Arial" w:hAnsi="Arial" w:cs="Arial"/>
          <w:sz w:val="24"/>
          <w:szCs w:val="24"/>
        </w:rPr>
        <w:t xml:space="preserve">w stosownych sytuacjach oraz w odniesieniu do konkretnego zamówienia, lub jego części, polegać na zdolnościach technicznych lub zawodowych podmiotów udostępniających zasoby, niezależnie od charakteru prawnego łączących go z nim stosunków prawnych. </w:t>
      </w:r>
    </w:p>
    <w:p w14:paraId="609F7AAB" w14:textId="5272E476" w:rsidR="00F911A9" w:rsidRPr="001A28DD" w:rsidRDefault="00F911A9" w:rsidP="00183D14">
      <w:pPr>
        <w:spacing w:after="0"/>
        <w:ind w:left="567" w:hanging="567"/>
        <w:rPr>
          <w:rFonts w:ascii="Arial" w:hAnsi="Arial" w:cs="Arial"/>
          <w:sz w:val="24"/>
          <w:szCs w:val="24"/>
        </w:rPr>
      </w:pPr>
      <w:r w:rsidRPr="001A28DD">
        <w:rPr>
          <w:rFonts w:ascii="Arial" w:hAnsi="Arial" w:cs="Arial"/>
          <w:sz w:val="24"/>
          <w:szCs w:val="24"/>
        </w:rPr>
        <w:t>5.5.</w:t>
      </w:r>
      <w:r w:rsidR="0002596F" w:rsidRPr="001A28DD">
        <w:rPr>
          <w:rFonts w:ascii="Arial" w:hAnsi="Arial" w:cs="Arial"/>
          <w:sz w:val="24"/>
          <w:szCs w:val="24"/>
        </w:rPr>
        <w:tab/>
      </w:r>
      <w:r w:rsidRPr="001A28DD">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tych podmiotów Wykonawca składa zgodnie z rozdziałem 6 pkt. 6.1.3 SWZ. </w:t>
      </w:r>
    </w:p>
    <w:p w14:paraId="3049FC55" w14:textId="248BF7E9" w:rsidR="00F911A9" w:rsidRPr="001A28DD" w:rsidRDefault="00F911A9" w:rsidP="00183D14">
      <w:pPr>
        <w:spacing w:after="0"/>
        <w:ind w:left="567" w:hanging="567"/>
        <w:rPr>
          <w:rFonts w:ascii="Arial" w:hAnsi="Arial" w:cs="Arial"/>
          <w:sz w:val="24"/>
          <w:szCs w:val="24"/>
        </w:rPr>
      </w:pPr>
      <w:r w:rsidRPr="001A28DD">
        <w:rPr>
          <w:rFonts w:ascii="Arial" w:hAnsi="Arial" w:cs="Arial"/>
          <w:sz w:val="24"/>
          <w:szCs w:val="24"/>
        </w:rPr>
        <w:t>5.6.</w:t>
      </w:r>
      <w:r w:rsidR="0002596F" w:rsidRPr="001A28DD">
        <w:rPr>
          <w:rFonts w:ascii="Arial" w:hAnsi="Arial" w:cs="Arial"/>
          <w:sz w:val="24"/>
          <w:szCs w:val="24"/>
        </w:rPr>
        <w:tab/>
      </w:r>
      <w:r w:rsidRPr="001A28DD">
        <w:rPr>
          <w:rFonts w:ascii="Arial" w:hAnsi="Arial" w:cs="Arial"/>
          <w:sz w:val="24"/>
          <w:szCs w:val="24"/>
        </w:rPr>
        <w:t xml:space="preserve">Zamawiający oceni, czy udostępniane Wykonawcy przez podmioty udostępniające zasoby zdolności techniczne lub zawodowe, pozwalają na wykazanie przez </w:t>
      </w:r>
      <w:r w:rsidRPr="001A28DD">
        <w:rPr>
          <w:rFonts w:ascii="Arial" w:hAnsi="Arial" w:cs="Arial"/>
          <w:sz w:val="24"/>
          <w:szCs w:val="24"/>
        </w:rPr>
        <w:lastRenderedPageBreak/>
        <w:t xml:space="preserve">wykonawcę spełniania warunków udziału w postępowaniu oraz bada, czy nie zachodzą wobec tego podmiotu podstawy wykluczenia, o których mowa w art. 108 ust.1 ustawy </w:t>
      </w:r>
      <w:proofErr w:type="spellStart"/>
      <w:r w:rsidRPr="001A28DD">
        <w:rPr>
          <w:rFonts w:ascii="Arial" w:hAnsi="Arial" w:cs="Arial"/>
          <w:sz w:val="24"/>
          <w:szCs w:val="24"/>
        </w:rPr>
        <w:t>Pzp</w:t>
      </w:r>
      <w:proofErr w:type="spellEnd"/>
      <w:r w:rsidRPr="001A28DD">
        <w:rPr>
          <w:rFonts w:ascii="Arial" w:hAnsi="Arial" w:cs="Arial"/>
          <w:sz w:val="24"/>
          <w:szCs w:val="24"/>
        </w:rPr>
        <w:t xml:space="preserve">. i art. 109 ust. 1 pkt 4 </w:t>
      </w:r>
      <w:proofErr w:type="spellStart"/>
      <w:r w:rsidRPr="001A28DD">
        <w:rPr>
          <w:rFonts w:ascii="Arial" w:hAnsi="Arial" w:cs="Arial"/>
          <w:sz w:val="24"/>
          <w:szCs w:val="24"/>
        </w:rPr>
        <w:t>Pzp</w:t>
      </w:r>
      <w:proofErr w:type="spellEnd"/>
      <w:r w:rsidRPr="001A28DD">
        <w:rPr>
          <w:rFonts w:ascii="Arial" w:hAnsi="Arial" w:cs="Arial"/>
          <w:i/>
          <w:iCs/>
          <w:sz w:val="24"/>
          <w:szCs w:val="24"/>
        </w:rPr>
        <w:t xml:space="preserve"> </w:t>
      </w:r>
    </w:p>
    <w:p w14:paraId="21621409" w14:textId="2254F919" w:rsidR="00F911A9" w:rsidRPr="00183D14" w:rsidRDefault="00F911A9" w:rsidP="00183D14">
      <w:pPr>
        <w:spacing w:after="0"/>
        <w:ind w:left="567" w:hanging="567"/>
        <w:rPr>
          <w:rFonts w:ascii="Arial" w:hAnsi="Arial" w:cs="Arial"/>
          <w:sz w:val="24"/>
          <w:szCs w:val="24"/>
        </w:rPr>
      </w:pPr>
      <w:r w:rsidRPr="001A28DD">
        <w:rPr>
          <w:rFonts w:ascii="Arial" w:hAnsi="Arial" w:cs="Arial"/>
          <w:sz w:val="24"/>
          <w:szCs w:val="24"/>
        </w:rPr>
        <w:t>5.7.</w:t>
      </w:r>
      <w:r w:rsidR="0002596F" w:rsidRPr="001A28DD">
        <w:rPr>
          <w:rFonts w:ascii="Arial" w:hAnsi="Arial" w:cs="Arial"/>
          <w:sz w:val="24"/>
          <w:szCs w:val="24"/>
        </w:rPr>
        <w:tab/>
      </w:r>
      <w:r w:rsidRPr="001A28DD">
        <w:rPr>
          <w:rFonts w:ascii="Arial" w:hAnsi="Arial" w:cs="Arial"/>
          <w:sz w:val="24"/>
          <w:szCs w:val="24"/>
        </w:rPr>
        <w:t>Zamawiający oceni spełnienie warunków udziału w postępowaniu oraz brak podstaw wykluczenia,</w:t>
      </w:r>
      <w:r w:rsidRPr="00183D14">
        <w:rPr>
          <w:rFonts w:ascii="Arial" w:hAnsi="Arial" w:cs="Arial"/>
          <w:sz w:val="24"/>
          <w:szCs w:val="24"/>
        </w:rPr>
        <w:t xml:space="preserve"> na podstawie oświadczeń i dokumentów składanych przez wykonawcę zgodnie z postanowieniami rozdziału 6 SWZ. </w:t>
      </w:r>
    </w:p>
    <w:p w14:paraId="21BAAC96" w14:textId="77777777" w:rsidR="008842A1" w:rsidRPr="00183D14" w:rsidRDefault="008842A1" w:rsidP="00183D14">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D63E68" w:rsidRPr="00183D14" w14:paraId="631EBBB4" w14:textId="77777777" w:rsidTr="00D63E68">
        <w:tc>
          <w:tcPr>
            <w:tcW w:w="9062" w:type="dxa"/>
            <w:shd w:val="clear" w:color="auto" w:fill="F2F2F2" w:themeFill="background1" w:themeFillShade="F2"/>
          </w:tcPr>
          <w:p w14:paraId="0906C0CA" w14:textId="31486ACA" w:rsidR="00D33120" w:rsidRPr="001A28DD" w:rsidRDefault="00D63E68" w:rsidP="00F80086">
            <w:pPr>
              <w:ind w:left="1440" w:hanging="1440"/>
              <w:rPr>
                <w:rFonts w:ascii="Arial" w:hAnsi="Arial" w:cs="Arial"/>
                <w:b/>
                <w:bCs/>
                <w:sz w:val="24"/>
                <w:szCs w:val="24"/>
              </w:rPr>
            </w:pPr>
            <w:r w:rsidRPr="001A28DD">
              <w:rPr>
                <w:rFonts w:ascii="Arial" w:hAnsi="Arial" w:cs="Arial"/>
                <w:b/>
                <w:bCs/>
                <w:sz w:val="24"/>
                <w:szCs w:val="24"/>
              </w:rPr>
              <w:t xml:space="preserve">Rozdział 5A. Podstawy wykluczenia na podstawie ustawy z dnia 13 kwietnia </w:t>
            </w:r>
            <w:r w:rsidR="00F80086">
              <w:rPr>
                <w:rFonts w:ascii="Arial" w:hAnsi="Arial" w:cs="Arial"/>
                <w:b/>
                <w:bCs/>
                <w:sz w:val="24"/>
                <w:szCs w:val="24"/>
              </w:rPr>
              <w:t xml:space="preserve">        </w:t>
            </w:r>
            <w:r w:rsidRPr="001A28DD">
              <w:rPr>
                <w:rFonts w:ascii="Arial" w:hAnsi="Arial" w:cs="Arial"/>
                <w:b/>
                <w:bCs/>
                <w:sz w:val="24"/>
                <w:szCs w:val="24"/>
              </w:rPr>
              <w:t>2022 r. O szczególnych rozwiązaniach w zakresie przeciwdziałania wspieraniu agresji na Ukrainę oraz służących ochronie bezpieczeństwa narodowego</w:t>
            </w:r>
          </w:p>
        </w:tc>
      </w:tr>
    </w:tbl>
    <w:p w14:paraId="02EA567B" w14:textId="77777777" w:rsidR="00D63E68" w:rsidRPr="00183D14" w:rsidRDefault="00D63E68" w:rsidP="00183D14">
      <w:pPr>
        <w:rPr>
          <w:rFonts w:ascii="Arial" w:hAnsi="Arial" w:cs="Arial"/>
          <w:sz w:val="24"/>
          <w:szCs w:val="24"/>
        </w:rPr>
      </w:pPr>
    </w:p>
    <w:p w14:paraId="10E294C7" w14:textId="2EE3F223" w:rsidR="00F911A9" w:rsidRPr="00183D14" w:rsidRDefault="00F911A9" w:rsidP="006F216B">
      <w:pPr>
        <w:spacing w:after="0"/>
        <w:ind w:left="708" w:hanging="708"/>
        <w:rPr>
          <w:rFonts w:ascii="Arial" w:hAnsi="Arial" w:cs="Arial"/>
          <w:sz w:val="24"/>
          <w:szCs w:val="24"/>
        </w:rPr>
      </w:pPr>
      <w:r w:rsidRPr="00183D14">
        <w:rPr>
          <w:rFonts w:ascii="Arial" w:hAnsi="Arial" w:cs="Arial"/>
          <w:sz w:val="24"/>
          <w:szCs w:val="24"/>
        </w:rPr>
        <w:t>1.</w:t>
      </w:r>
      <w:r w:rsidR="001A28DD">
        <w:rPr>
          <w:rFonts w:ascii="Arial" w:hAnsi="Arial" w:cs="Arial"/>
          <w:sz w:val="24"/>
          <w:szCs w:val="24"/>
        </w:rPr>
        <w:t xml:space="preserve"> </w:t>
      </w:r>
      <w:r w:rsidR="006F216B">
        <w:rPr>
          <w:rFonts w:ascii="Arial" w:hAnsi="Arial" w:cs="Arial"/>
          <w:sz w:val="24"/>
          <w:szCs w:val="24"/>
        </w:rPr>
        <w:tab/>
      </w:r>
      <w:r w:rsidRPr="00183D14">
        <w:rPr>
          <w:rFonts w:ascii="Arial" w:hAnsi="Arial" w:cs="Arial"/>
          <w:sz w:val="24"/>
          <w:szCs w:val="24"/>
        </w:rPr>
        <w:t xml:space="preserve">Na podstawie ustawy z dnia z dnia 13 kwietnia 2022 r. o szczególnych rozwiązaniach w zakresie przeciwdziałania wspieraniu agresji na Ukrainę oraz służących ochronie bezpieczeństwa narodowego (zwanej dalej „ustawą </w:t>
      </w:r>
      <w:proofErr w:type="spellStart"/>
      <w:r w:rsidRPr="00183D14">
        <w:rPr>
          <w:rFonts w:ascii="Arial" w:hAnsi="Arial" w:cs="Arial"/>
          <w:sz w:val="24"/>
          <w:szCs w:val="24"/>
        </w:rPr>
        <w:t>s.r.p.w.a.n.u</w:t>
      </w:r>
      <w:proofErr w:type="spellEnd"/>
      <w:r w:rsidRPr="00183D14">
        <w:rPr>
          <w:rFonts w:ascii="Arial" w:hAnsi="Arial" w:cs="Arial"/>
          <w:sz w:val="24"/>
          <w:szCs w:val="24"/>
        </w:rPr>
        <w:t xml:space="preserve">”) z postępowania o udzielenie zamówienia publicznego wyklucza się: </w:t>
      </w:r>
    </w:p>
    <w:p w14:paraId="5F724173" w14:textId="4FC4C802" w:rsidR="00F911A9" w:rsidRPr="00183D14" w:rsidRDefault="00F911A9" w:rsidP="00CF3423">
      <w:pPr>
        <w:spacing w:after="0"/>
        <w:ind w:left="705" w:firstLine="4"/>
        <w:rPr>
          <w:rFonts w:ascii="Arial" w:hAnsi="Arial" w:cs="Arial"/>
          <w:sz w:val="24"/>
          <w:szCs w:val="24"/>
        </w:rPr>
      </w:pPr>
      <w:r w:rsidRPr="00183D14">
        <w:rPr>
          <w:rFonts w:ascii="Arial" w:hAnsi="Arial" w:cs="Arial"/>
          <w:sz w:val="24"/>
          <w:szCs w:val="24"/>
        </w:rPr>
        <w:t xml:space="preserve">1) </w:t>
      </w:r>
      <w:r w:rsidR="00CF3423">
        <w:rPr>
          <w:rFonts w:ascii="Arial" w:hAnsi="Arial" w:cs="Arial"/>
          <w:sz w:val="24"/>
          <w:szCs w:val="24"/>
        </w:rPr>
        <w:t xml:space="preserve"> </w:t>
      </w:r>
      <w:r w:rsidRPr="00183D14">
        <w:rPr>
          <w:rFonts w:ascii="Arial" w:hAnsi="Arial" w:cs="Arial"/>
          <w:sz w:val="24"/>
          <w:szCs w:val="24"/>
        </w:rPr>
        <w:t xml:space="preserve">wykonawcę wymienionego w wykazach określonych w rozporządzeniu 765/2006 </w:t>
      </w:r>
      <w:r w:rsidR="00771986" w:rsidRPr="00183D14">
        <w:rPr>
          <w:rFonts w:ascii="Arial" w:hAnsi="Arial" w:cs="Arial"/>
          <w:sz w:val="24"/>
          <w:szCs w:val="24"/>
        </w:rPr>
        <w:t xml:space="preserve">  </w:t>
      </w:r>
      <w:r w:rsidRPr="00183D14">
        <w:rPr>
          <w:rFonts w:ascii="Arial" w:hAnsi="Arial" w:cs="Arial"/>
          <w:sz w:val="24"/>
          <w:szCs w:val="24"/>
        </w:rPr>
        <w:t xml:space="preserve">i </w:t>
      </w:r>
      <w:r w:rsidR="00157635" w:rsidRPr="00183D14">
        <w:rPr>
          <w:rFonts w:ascii="Arial" w:hAnsi="Arial" w:cs="Arial"/>
          <w:sz w:val="24"/>
          <w:szCs w:val="24"/>
        </w:rPr>
        <w:t xml:space="preserve">   </w:t>
      </w:r>
      <w:r w:rsidRPr="00183D14">
        <w:rPr>
          <w:rFonts w:ascii="Arial" w:hAnsi="Arial" w:cs="Arial"/>
          <w:sz w:val="24"/>
          <w:szCs w:val="24"/>
        </w:rPr>
        <w:t xml:space="preserve">rozporządzeniu 269/2014 albo wpisanego na listę na podstawie decyzji w sprawie wpisu na listę rozstrzygającej o zastosowaniu środka, o którym mowa w art. 1 pkt 3 ustawy </w:t>
      </w:r>
      <w:proofErr w:type="spellStart"/>
      <w:r w:rsidRPr="00183D14">
        <w:rPr>
          <w:rFonts w:ascii="Arial" w:hAnsi="Arial" w:cs="Arial"/>
          <w:sz w:val="24"/>
          <w:szCs w:val="24"/>
        </w:rPr>
        <w:t>s.r.p.w.a.n.u</w:t>
      </w:r>
      <w:proofErr w:type="spellEnd"/>
      <w:r w:rsidRPr="00183D14">
        <w:rPr>
          <w:rFonts w:ascii="Arial" w:hAnsi="Arial" w:cs="Arial"/>
          <w:sz w:val="24"/>
          <w:szCs w:val="24"/>
        </w:rPr>
        <w:t xml:space="preserve"> (wykluczenie z postepowania); </w:t>
      </w:r>
    </w:p>
    <w:p w14:paraId="3D45CA98" w14:textId="0500F37B" w:rsidR="00F911A9" w:rsidRPr="00183D14" w:rsidRDefault="00F911A9" w:rsidP="00CF3423">
      <w:pPr>
        <w:spacing w:after="0"/>
        <w:ind w:left="705" w:firstLine="4"/>
        <w:rPr>
          <w:rFonts w:ascii="Arial" w:hAnsi="Arial" w:cs="Arial"/>
          <w:sz w:val="24"/>
          <w:szCs w:val="24"/>
        </w:rPr>
      </w:pPr>
      <w:r w:rsidRPr="00183D14">
        <w:rPr>
          <w:rFonts w:ascii="Arial" w:hAnsi="Arial" w:cs="Arial"/>
          <w:sz w:val="24"/>
          <w:szCs w:val="24"/>
        </w:rPr>
        <w:t>2)</w:t>
      </w:r>
      <w:r w:rsidR="001A28DD">
        <w:rPr>
          <w:rFonts w:ascii="Arial" w:hAnsi="Arial" w:cs="Arial"/>
          <w:sz w:val="24"/>
          <w:szCs w:val="24"/>
        </w:rPr>
        <w:t xml:space="preserve"> </w:t>
      </w:r>
      <w:r w:rsidR="00CF3423">
        <w:rPr>
          <w:rFonts w:ascii="Arial" w:hAnsi="Arial" w:cs="Arial"/>
          <w:sz w:val="24"/>
          <w:szCs w:val="24"/>
        </w:rPr>
        <w:t xml:space="preserve"> </w:t>
      </w:r>
      <w:r w:rsidRPr="00183D14">
        <w:rPr>
          <w:rFonts w:ascii="Arial" w:hAnsi="Arial" w:cs="Arial"/>
          <w:sz w:val="24"/>
          <w:szCs w:val="24"/>
        </w:rPr>
        <w:t xml:space="preserve">wykonawcę, którego beneficjentem rzeczywistym w rozumieniu ustawy z dnia 1 marca 2018 r. o przeciwdziałaniu praniu pieniędzy oraz finansowaniu terroryzmu (Dz. 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roofErr w:type="spellStart"/>
      <w:r w:rsidRPr="00183D14">
        <w:rPr>
          <w:rFonts w:ascii="Arial" w:hAnsi="Arial" w:cs="Arial"/>
          <w:sz w:val="24"/>
          <w:szCs w:val="24"/>
        </w:rPr>
        <w:t>s.r.p.w.a.n.u</w:t>
      </w:r>
      <w:proofErr w:type="spellEnd"/>
      <w:r w:rsidRPr="00183D14">
        <w:rPr>
          <w:rFonts w:ascii="Arial" w:hAnsi="Arial" w:cs="Arial"/>
          <w:sz w:val="24"/>
          <w:szCs w:val="24"/>
        </w:rPr>
        <w:t xml:space="preserve"> (wykluczenie z postepowania); </w:t>
      </w:r>
    </w:p>
    <w:p w14:paraId="3979FFB0" w14:textId="007A93C1" w:rsidR="00F911A9" w:rsidRPr="00183D14" w:rsidRDefault="00F911A9" w:rsidP="00CF3423">
      <w:pPr>
        <w:spacing w:after="0"/>
        <w:ind w:left="705" w:firstLine="4"/>
        <w:rPr>
          <w:rFonts w:ascii="Arial" w:hAnsi="Arial" w:cs="Arial"/>
          <w:sz w:val="24"/>
          <w:szCs w:val="24"/>
        </w:rPr>
      </w:pPr>
      <w:r w:rsidRPr="00183D14">
        <w:rPr>
          <w:rFonts w:ascii="Arial" w:hAnsi="Arial" w:cs="Arial"/>
          <w:sz w:val="24"/>
          <w:szCs w:val="24"/>
        </w:rPr>
        <w:t>3)</w:t>
      </w:r>
      <w:r w:rsidR="00157635" w:rsidRPr="00183D14">
        <w:rPr>
          <w:rFonts w:ascii="Arial" w:hAnsi="Arial" w:cs="Arial"/>
          <w:sz w:val="24"/>
          <w:szCs w:val="24"/>
        </w:rPr>
        <w:t xml:space="preserve"> </w:t>
      </w:r>
      <w:r w:rsidR="00CF3423">
        <w:rPr>
          <w:rFonts w:ascii="Arial" w:hAnsi="Arial" w:cs="Arial"/>
          <w:sz w:val="24"/>
          <w:szCs w:val="24"/>
        </w:rPr>
        <w:t xml:space="preserve"> </w:t>
      </w:r>
      <w:r w:rsidRPr="00183D14">
        <w:rPr>
          <w:rFonts w:ascii="Arial" w:hAnsi="Arial" w:cs="Arial"/>
          <w:sz w:val="24"/>
          <w:szCs w:val="24"/>
        </w:rPr>
        <w:t xml:space="preserve">wykonawcę, którego jednostką dominującą w rozumieniu art. 3 ust. 1 pkt 37 ustawy z dnia 29 września 1994 r. o rachunkowości (Dz. U. z 2023 r. poz. 120), jest podmiot wymieniony </w:t>
      </w:r>
      <w:r w:rsidR="00771986" w:rsidRPr="00183D14">
        <w:rPr>
          <w:rFonts w:ascii="Arial" w:hAnsi="Arial" w:cs="Arial"/>
          <w:sz w:val="24"/>
          <w:szCs w:val="24"/>
        </w:rPr>
        <w:t xml:space="preserve">  </w:t>
      </w:r>
      <w:r w:rsidRPr="00183D14">
        <w:rPr>
          <w:rFonts w:ascii="Arial" w:hAnsi="Arial" w:cs="Arial"/>
          <w:sz w:val="24"/>
          <w:szCs w:val="24"/>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w:t>
      </w:r>
      <w:r w:rsidR="00771986" w:rsidRPr="00183D14">
        <w:rPr>
          <w:rFonts w:ascii="Arial" w:hAnsi="Arial" w:cs="Arial"/>
          <w:sz w:val="24"/>
          <w:szCs w:val="24"/>
        </w:rPr>
        <w:t xml:space="preserve"> </w:t>
      </w:r>
      <w:r w:rsidRPr="00183D14">
        <w:rPr>
          <w:rFonts w:ascii="Arial" w:hAnsi="Arial" w:cs="Arial"/>
          <w:sz w:val="24"/>
          <w:szCs w:val="24"/>
        </w:rPr>
        <w:t xml:space="preserve"> o którym mowa w art. 1 pkt 3 ustawy </w:t>
      </w:r>
      <w:proofErr w:type="spellStart"/>
      <w:r w:rsidRPr="00183D14">
        <w:rPr>
          <w:rFonts w:ascii="Arial" w:hAnsi="Arial" w:cs="Arial"/>
          <w:sz w:val="24"/>
          <w:szCs w:val="24"/>
        </w:rPr>
        <w:t>s.r.p.w.a.n.u</w:t>
      </w:r>
      <w:proofErr w:type="spellEnd"/>
      <w:r w:rsidRPr="00183D14">
        <w:rPr>
          <w:rFonts w:ascii="Arial" w:hAnsi="Arial" w:cs="Arial"/>
          <w:sz w:val="24"/>
          <w:szCs w:val="24"/>
        </w:rPr>
        <w:t xml:space="preserve"> (wykluczenie z postępowania). </w:t>
      </w:r>
    </w:p>
    <w:p w14:paraId="1852CDF2" w14:textId="65BB5D0E" w:rsidR="00F911A9" w:rsidRPr="00183D14" w:rsidRDefault="00F911A9" w:rsidP="00183D14">
      <w:pPr>
        <w:spacing w:after="0"/>
        <w:rPr>
          <w:rFonts w:ascii="Arial" w:hAnsi="Arial" w:cs="Arial"/>
          <w:sz w:val="24"/>
          <w:szCs w:val="24"/>
        </w:rPr>
      </w:pPr>
      <w:r w:rsidRPr="00183D14">
        <w:rPr>
          <w:rFonts w:ascii="Arial" w:hAnsi="Arial" w:cs="Arial"/>
          <w:sz w:val="24"/>
          <w:szCs w:val="24"/>
        </w:rPr>
        <w:t>2.</w:t>
      </w:r>
      <w:r w:rsidR="001A28DD">
        <w:rPr>
          <w:rFonts w:ascii="Arial" w:hAnsi="Arial" w:cs="Arial"/>
          <w:sz w:val="24"/>
          <w:szCs w:val="24"/>
        </w:rPr>
        <w:t xml:space="preserve"> </w:t>
      </w:r>
      <w:r w:rsidR="006F216B">
        <w:rPr>
          <w:rFonts w:ascii="Arial" w:hAnsi="Arial" w:cs="Arial"/>
          <w:sz w:val="24"/>
          <w:szCs w:val="24"/>
        </w:rPr>
        <w:tab/>
      </w:r>
      <w:r w:rsidRPr="00183D14">
        <w:rPr>
          <w:rFonts w:ascii="Arial" w:hAnsi="Arial" w:cs="Arial"/>
          <w:sz w:val="24"/>
          <w:szCs w:val="24"/>
        </w:rPr>
        <w:t xml:space="preserve">Wykluczenie następuje na okres trwania okoliczności określonych w ust. 1. </w:t>
      </w:r>
    </w:p>
    <w:p w14:paraId="610D189A" w14:textId="5FEDBEEC" w:rsidR="00157635" w:rsidRPr="00183D14" w:rsidRDefault="00F911A9" w:rsidP="006F216B">
      <w:pPr>
        <w:spacing w:after="0"/>
        <w:ind w:left="705" w:hanging="705"/>
        <w:rPr>
          <w:rFonts w:ascii="Arial" w:hAnsi="Arial" w:cs="Arial"/>
          <w:sz w:val="24"/>
          <w:szCs w:val="24"/>
          <w:vertAlign w:val="superscript"/>
        </w:rPr>
      </w:pPr>
      <w:r w:rsidRPr="00183D14">
        <w:rPr>
          <w:rFonts w:ascii="Arial" w:hAnsi="Arial" w:cs="Arial"/>
          <w:sz w:val="24"/>
          <w:szCs w:val="24"/>
        </w:rPr>
        <w:t>3.</w:t>
      </w:r>
      <w:r w:rsidR="001A28DD">
        <w:rPr>
          <w:rFonts w:ascii="Arial" w:hAnsi="Arial" w:cs="Arial"/>
          <w:sz w:val="24"/>
          <w:szCs w:val="24"/>
        </w:rPr>
        <w:t xml:space="preserve"> </w:t>
      </w:r>
      <w:r w:rsidR="006F216B">
        <w:rPr>
          <w:rFonts w:ascii="Arial" w:hAnsi="Arial" w:cs="Arial"/>
          <w:sz w:val="24"/>
          <w:szCs w:val="24"/>
        </w:rPr>
        <w:tab/>
      </w:r>
      <w:r w:rsidRPr="00183D14">
        <w:rPr>
          <w:rFonts w:ascii="Arial" w:hAnsi="Arial" w:cs="Arial"/>
          <w:sz w:val="24"/>
          <w:szCs w:val="24"/>
        </w:rPr>
        <w:t xml:space="preserve">W przypadku wykonawcy wykluczonego na podstawie ust. 1, zamawiający odrzuca ofertę takiego wykonawcy na podstawie art. 226 ust. 1 pkt 2 lit. a ustawy </w:t>
      </w:r>
      <w:proofErr w:type="spellStart"/>
      <w:r w:rsidRPr="00183D14">
        <w:rPr>
          <w:rFonts w:ascii="Arial" w:hAnsi="Arial" w:cs="Arial"/>
          <w:sz w:val="24"/>
          <w:szCs w:val="24"/>
        </w:rPr>
        <w:t>Pzp</w:t>
      </w:r>
      <w:proofErr w:type="spellEnd"/>
      <w:r w:rsidRPr="00183D14">
        <w:rPr>
          <w:rFonts w:ascii="Arial" w:hAnsi="Arial" w:cs="Arial"/>
          <w:sz w:val="24"/>
          <w:szCs w:val="24"/>
        </w:rPr>
        <w:t xml:space="preserve"> w związku z art. 7 ust. 3 ustawy z dnia 7 kwietnia 2022 r. o szczególnych rozwiązaniach w zakresie przeciwdziałania wspieraniu agresji na Ukrainę oraz służących ochronie bezpieczeństwa narodowego</w:t>
      </w:r>
      <w:r w:rsidR="00D63E68" w:rsidRPr="00183D14">
        <w:rPr>
          <w:rFonts w:ascii="Arial" w:hAnsi="Arial" w:cs="Arial"/>
          <w:sz w:val="24"/>
          <w:szCs w:val="24"/>
        </w:rPr>
        <w:t>.</w:t>
      </w:r>
      <w:r w:rsidR="00D63E68" w:rsidRPr="00183D14">
        <w:rPr>
          <w:rFonts w:ascii="Arial" w:hAnsi="Arial" w:cs="Arial"/>
          <w:sz w:val="24"/>
          <w:szCs w:val="24"/>
          <w:vertAlign w:val="superscript"/>
        </w:rPr>
        <w:t>1</w:t>
      </w:r>
    </w:p>
    <w:p w14:paraId="4B45FB57" w14:textId="3EC23F99" w:rsidR="00F911A9" w:rsidRPr="00183D14" w:rsidRDefault="00F911A9" w:rsidP="006F216B">
      <w:pPr>
        <w:spacing w:after="0"/>
        <w:ind w:left="705" w:hanging="705"/>
        <w:rPr>
          <w:rFonts w:ascii="Arial" w:hAnsi="Arial" w:cs="Arial"/>
          <w:sz w:val="24"/>
          <w:szCs w:val="24"/>
        </w:rPr>
      </w:pPr>
      <w:r w:rsidRPr="00183D14">
        <w:rPr>
          <w:rFonts w:ascii="Arial" w:hAnsi="Arial" w:cs="Arial"/>
          <w:sz w:val="24"/>
          <w:szCs w:val="24"/>
        </w:rPr>
        <w:t>4.</w:t>
      </w:r>
      <w:r w:rsidR="006F216B">
        <w:rPr>
          <w:rFonts w:ascii="Arial" w:hAnsi="Arial" w:cs="Arial"/>
          <w:sz w:val="24"/>
          <w:szCs w:val="24"/>
        </w:rPr>
        <w:tab/>
        <w:t xml:space="preserve"> </w:t>
      </w:r>
      <w:r w:rsidRPr="00183D14">
        <w:rPr>
          <w:rFonts w:ascii="Arial" w:hAnsi="Arial" w:cs="Arial"/>
          <w:sz w:val="24"/>
          <w:szCs w:val="24"/>
        </w:rPr>
        <w:t xml:space="preserve">Kontrola udzielania zamówień publicznych w zakresie zgodności z ust. 1 jest wykonywana zgodnie z art. 596 ustawy z dnia 11 września 2019 r. - Prawo zamówień publicznych. </w:t>
      </w:r>
    </w:p>
    <w:p w14:paraId="53647D80" w14:textId="3D0E9E95" w:rsidR="00F911A9" w:rsidRPr="00183D14" w:rsidRDefault="00F911A9" w:rsidP="006F216B">
      <w:pPr>
        <w:spacing w:after="0"/>
        <w:ind w:left="705" w:hanging="705"/>
        <w:rPr>
          <w:rFonts w:ascii="Arial" w:hAnsi="Arial" w:cs="Arial"/>
          <w:sz w:val="24"/>
          <w:szCs w:val="24"/>
        </w:rPr>
      </w:pPr>
      <w:r w:rsidRPr="00183D14">
        <w:rPr>
          <w:rFonts w:ascii="Arial" w:hAnsi="Arial" w:cs="Arial"/>
          <w:sz w:val="24"/>
          <w:szCs w:val="24"/>
        </w:rPr>
        <w:t>5.</w:t>
      </w:r>
      <w:r w:rsidR="006F216B">
        <w:rPr>
          <w:rFonts w:ascii="Arial" w:hAnsi="Arial" w:cs="Arial"/>
          <w:sz w:val="24"/>
          <w:szCs w:val="24"/>
        </w:rPr>
        <w:t xml:space="preserve"> </w:t>
      </w:r>
      <w:r w:rsidR="006F216B">
        <w:rPr>
          <w:rFonts w:ascii="Arial" w:hAnsi="Arial" w:cs="Arial"/>
          <w:sz w:val="24"/>
          <w:szCs w:val="24"/>
        </w:rPr>
        <w:tab/>
      </w:r>
      <w:r w:rsidRPr="00183D14">
        <w:rPr>
          <w:rFonts w:ascii="Arial" w:hAnsi="Arial" w:cs="Arial"/>
          <w:sz w:val="24"/>
          <w:szCs w:val="24"/>
        </w:rPr>
        <w:t>Przez ubieganie się o udzielenie zamówienia publicznego rozumie się złożenie oferty.</w:t>
      </w:r>
      <w:r w:rsidR="00D14765" w:rsidRPr="00183D14">
        <w:rPr>
          <w:rFonts w:ascii="Arial" w:hAnsi="Arial" w:cs="Arial"/>
          <w:sz w:val="24"/>
          <w:szCs w:val="24"/>
          <w:vertAlign w:val="superscript"/>
        </w:rPr>
        <w:t>2</w:t>
      </w:r>
      <w:r w:rsidRPr="00183D14">
        <w:rPr>
          <w:rFonts w:ascii="Arial" w:hAnsi="Arial" w:cs="Arial"/>
          <w:sz w:val="24"/>
          <w:szCs w:val="24"/>
        </w:rPr>
        <w:t xml:space="preserve"> </w:t>
      </w:r>
    </w:p>
    <w:p w14:paraId="512F7CE1" w14:textId="74E69756" w:rsidR="00F911A9" w:rsidRPr="00183D14" w:rsidRDefault="00F911A9" w:rsidP="006F216B">
      <w:pPr>
        <w:spacing w:after="0"/>
        <w:ind w:left="705" w:hanging="705"/>
        <w:rPr>
          <w:rFonts w:ascii="Arial" w:hAnsi="Arial" w:cs="Arial"/>
          <w:sz w:val="24"/>
          <w:szCs w:val="24"/>
        </w:rPr>
      </w:pPr>
      <w:r w:rsidRPr="00183D14">
        <w:rPr>
          <w:rFonts w:ascii="Arial" w:hAnsi="Arial" w:cs="Arial"/>
          <w:sz w:val="24"/>
          <w:szCs w:val="24"/>
        </w:rPr>
        <w:lastRenderedPageBreak/>
        <w:t>6.</w:t>
      </w:r>
      <w:r w:rsidR="006F216B">
        <w:rPr>
          <w:rFonts w:ascii="Arial" w:hAnsi="Arial" w:cs="Arial"/>
          <w:sz w:val="24"/>
          <w:szCs w:val="24"/>
        </w:rPr>
        <w:t xml:space="preserve"> </w:t>
      </w:r>
      <w:r w:rsidR="006F216B">
        <w:rPr>
          <w:rFonts w:ascii="Arial" w:hAnsi="Arial" w:cs="Arial"/>
          <w:sz w:val="24"/>
          <w:szCs w:val="24"/>
        </w:rPr>
        <w:tab/>
      </w:r>
      <w:r w:rsidRPr="00183D14">
        <w:rPr>
          <w:rFonts w:ascii="Arial" w:hAnsi="Arial" w:cs="Arial"/>
          <w:sz w:val="24"/>
          <w:szCs w:val="24"/>
        </w:rPr>
        <w:t xml:space="preserve">Osoba lub podmiot podlegające wykluczeniu na podstawie ust. 1, które w okresie tego wykluczenia ubiegają się o udzielenie zamówienia publicznego lub biorą udział w postępowaniu o udzielenie zamówienia publicznego, podlegają karze pieniężnej. </w:t>
      </w:r>
    </w:p>
    <w:p w14:paraId="25D6945D" w14:textId="685AB023" w:rsidR="00F911A9" w:rsidRPr="00183D14" w:rsidRDefault="00F911A9" w:rsidP="006F216B">
      <w:pPr>
        <w:spacing w:after="0"/>
        <w:ind w:left="708" w:hanging="708"/>
        <w:rPr>
          <w:rFonts w:ascii="Arial" w:hAnsi="Arial" w:cs="Arial"/>
          <w:sz w:val="24"/>
          <w:szCs w:val="24"/>
        </w:rPr>
      </w:pPr>
      <w:r w:rsidRPr="00183D14">
        <w:rPr>
          <w:rFonts w:ascii="Arial" w:hAnsi="Arial" w:cs="Arial"/>
          <w:sz w:val="24"/>
          <w:szCs w:val="24"/>
        </w:rPr>
        <w:t>7.</w:t>
      </w:r>
      <w:r w:rsidR="006F216B">
        <w:rPr>
          <w:rFonts w:ascii="Arial" w:hAnsi="Arial" w:cs="Arial"/>
          <w:sz w:val="24"/>
          <w:szCs w:val="24"/>
        </w:rPr>
        <w:tab/>
      </w:r>
      <w:r w:rsidRPr="00183D14">
        <w:rPr>
          <w:rFonts w:ascii="Arial" w:hAnsi="Arial" w:cs="Arial"/>
          <w:sz w:val="24"/>
          <w:szCs w:val="24"/>
        </w:rPr>
        <w:t xml:space="preserve">Karę pieniężną, o której mowa w ust. 6, nakłada Prezes Urzędu Zamówień Publicznych w drodze decyzji, do wysokości 20 000 000 zł. </w:t>
      </w:r>
    </w:p>
    <w:p w14:paraId="34067858" w14:textId="7A856FBE" w:rsidR="00F911A9" w:rsidRPr="00183D14" w:rsidRDefault="00F911A9" w:rsidP="006F216B">
      <w:pPr>
        <w:spacing w:after="0"/>
        <w:ind w:left="705" w:hanging="705"/>
        <w:rPr>
          <w:rFonts w:ascii="Arial" w:hAnsi="Arial" w:cs="Arial"/>
          <w:sz w:val="24"/>
          <w:szCs w:val="24"/>
        </w:rPr>
      </w:pPr>
      <w:r w:rsidRPr="00183D14">
        <w:rPr>
          <w:rFonts w:ascii="Arial" w:hAnsi="Arial" w:cs="Arial"/>
          <w:sz w:val="24"/>
          <w:szCs w:val="24"/>
        </w:rPr>
        <w:t>8.</w:t>
      </w:r>
      <w:r w:rsidR="006F216B">
        <w:rPr>
          <w:rFonts w:ascii="Arial" w:hAnsi="Arial" w:cs="Arial"/>
          <w:sz w:val="24"/>
          <w:szCs w:val="24"/>
        </w:rPr>
        <w:t xml:space="preserve"> </w:t>
      </w:r>
      <w:r w:rsidR="006F216B">
        <w:rPr>
          <w:rFonts w:ascii="Arial" w:hAnsi="Arial" w:cs="Arial"/>
          <w:sz w:val="24"/>
          <w:szCs w:val="24"/>
        </w:rPr>
        <w:tab/>
      </w:r>
      <w:r w:rsidRPr="00183D14">
        <w:rPr>
          <w:rFonts w:ascii="Arial" w:hAnsi="Arial" w:cs="Arial"/>
          <w:sz w:val="24"/>
          <w:szCs w:val="24"/>
        </w:rPr>
        <w:t xml:space="preserve">W zakresie nieuregulowanym w ust. 6 i 7 do nakładania i wymierzania kary pieniężnej, o której mowa w ust. 6, stosuje się przepisy działu </w:t>
      </w:r>
      <w:proofErr w:type="spellStart"/>
      <w:r w:rsidRPr="00183D14">
        <w:rPr>
          <w:rFonts w:ascii="Arial" w:hAnsi="Arial" w:cs="Arial"/>
          <w:sz w:val="24"/>
          <w:szCs w:val="24"/>
        </w:rPr>
        <w:t>IVa</w:t>
      </w:r>
      <w:proofErr w:type="spellEnd"/>
      <w:r w:rsidRPr="00183D14">
        <w:rPr>
          <w:rFonts w:ascii="Arial" w:hAnsi="Arial" w:cs="Arial"/>
          <w:sz w:val="24"/>
          <w:szCs w:val="24"/>
        </w:rPr>
        <w:t xml:space="preserve"> ustawy z dnia 14 czerwca 1960 r. - Kodeks postępowania administracyjnego. </w:t>
      </w:r>
    </w:p>
    <w:p w14:paraId="163F12F0" w14:textId="4D163777" w:rsidR="00247759" w:rsidRPr="006F216B" w:rsidRDefault="00F911A9" w:rsidP="006F216B">
      <w:pPr>
        <w:ind w:left="705" w:hanging="705"/>
        <w:rPr>
          <w:rFonts w:ascii="Arial" w:hAnsi="Arial" w:cs="Arial"/>
          <w:sz w:val="24"/>
          <w:szCs w:val="24"/>
        </w:rPr>
      </w:pPr>
      <w:r w:rsidRPr="00183D14">
        <w:rPr>
          <w:rFonts w:ascii="Arial" w:hAnsi="Arial" w:cs="Arial"/>
          <w:sz w:val="24"/>
          <w:szCs w:val="24"/>
        </w:rPr>
        <w:t>9.</w:t>
      </w:r>
      <w:r w:rsidR="006F216B">
        <w:rPr>
          <w:rFonts w:ascii="Arial" w:hAnsi="Arial" w:cs="Arial"/>
          <w:sz w:val="24"/>
          <w:szCs w:val="24"/>
        </w:rPr>
        <w:t xml:space="preserve"> </w:t>
      </w:r>
      <w:r w:rsidR="006F216B">
        <w:rPr>
          <w:rFonts w:ascii="Arial" w:hAnsi="Arial" w:cs="Arial"/>
          <w:sz w:val="24"/>
          <w:szCs w:val="24"/>
        </w:rPr>
        <w:tab/>
      </w:r>
      <w:r w:rsidRPr="00183D14">
        <w:rPr>
          <w:rFonts w:ascii="Arial" w:hAnsi="Arial" w:cs="Arial"/>
          <w:sz w:val="24"/>
          <w:szCs w:val="24"/>
        </w:rPr>
        <w:t xml:space="preserve">Wpływy z kar pieniężnych, o których mowa w ust. 6, stanowią dochód budżetu państwa. </w:t>
      </w:r>
    </w:p>
    <w:p w14:paraId="796906C0" w14:textId="743F4D6F" w:rsidR="00247759" w:rsidRPr="006F216B" w:rsidRDefault="00247759" w:rsidP="00183D14">
      <w:pPr>
        <w:rPr>
          <w:rFonts w:ascii="Arial" w:hAnsi="Arial" w:cs="Arial"/>
          <w:i/>
          <w:iCs/>
          <w:sz w:val="18"/>
          <w:szCs w:val="18"/>
        </w:rPr>
      </w:pPr>
      <w:r w:rsidRPr="006F216B">
        <w:rPr>
          <w:rFonts w:ascii="Arial" w:hAnsi="Arial" w:cs="Arial"/>
          <w:i/>
          <w:iCs/>
          <w:sz w:val="18"/>
          <w:szCs w:val="18"/>
        </w:rPr>
        <w:t>_____________________</w:t>
      </w:r>
    </w:p>
    <w:p w14:paraId="4D34DE5F" w14:textId="7154CEDC" w:rsidR="00247759" w:rsidRPr="006F216B" w:rsidRDefault="00247759" w:rsidP="00183D14">
      <w:pPr>
        <w:rPr>
          <w:rFonts w:ascii="Arial" w:hAnsi="Arial" w:cs="Arial"/>
          <w:i/>
          <w:iCs/>
          <w:sz w:val="18"/>
          <w:szCs w:val="18"/>
        </w:rPr>
      </w:pPr>
      <w:r w:rsidRPr="006F216B">
        <w:rPr>
          <w:rFonts w:ascii="Arial" w:hAnsi="Arial" w:cs="Arial"/>
          <w:i/>
          <w:iCs/>
          <w:sz w:val="18"/>
          <w:szCs w:val="18"/>
          <w:vertAlign w:val="superscript"/>
        </w:rPr>
        <w:t>1</w:t>
      </w:r>
      <w:r w:rsidRPr="006F216B">
        <w:rPr>
          <w:rFonts w:ascii="Arial" w:hAnsi="Arial" w:cs="Arial"/>
          <w:i/>
          <w:iCs/>
          <w:sz w:val="18"/>
          <w:szCs w:val="18"/>
        </w:rPr>
        <w:t xml:space="preserve"> odrzuca wniosek o dopuszczenie do udziału w postępowaniu lub ofertę takiego wykonawcy, nie zaprasza go do złożenia oferty wstępnej, oferty podlegającej negocjacjom, oferty dodatkowej, oferty lub oferty ostatecznej, nie zaprasza go do negocjacji lub dialogu, a także nie prowadzi z takim wykonawcą negocjacji lub dialogu, a także nie prowadzi z takim wykonawcą negocjacji lub dialogu, odpowiednio do trybu stosowanego do udzielenia zamówienia oraz etapu prowadzonego postępowania; </w:t>
      </w:r>
    </w:p>
    <w:p w14:paraId="60B6959B" w14:textId="41F85F66" w:rsidR="001B46B8" w:rsidRPr="00EF2802" w:rsidRDefault="00247759" w:rsidP="00183D14">
      <w:pPr>
        <w:rPr>
          <w:rFonts w:ascii="Arial" w:hAnsi="Arial" w:cs="Arial"/>
          <w:i/>
          <w:iCs/>
          <w:sz w:val="18"/>
          <w:szCs w:val="18"/>
        </w:rPr>
      </w:pPr>
      <w:r w:rsidRPr="006F216B">
        <w:rPr>
          <w:rFonts w:ascii="Arial" w:hAnsi="Arial" w:cs="Arial"/>
          <w:i/>
          <w:iCs/>
          <w:sz w:val="18"/>
          <w:szCs w:val="18"/>
          <w:vertAlign w:val="superscript"/>
        </w:rPr>
        <w:t>2</w:t>
      </w:r>
      <w:r w:rsidRPr="006F216B">
        <w:rPr>
          <w:rFonts w:ascii="Arial" w:hAnsi="Arial" w:cs="Arial"/>
          <w:i/>
          <w:iCs/>
          <w:sz w:val="18"/>
          <w:szCs w:val="18"/>
        </w:rPr>
        <w:t>odpowiednio złożenie wniosku o dopuszczenie do udziału w postępowaniu, złożenie oferty, przystąpienie do negocjacji;</w:t>
      </w:r>
    </w:p>
    <w:tbl>
      <w:tblPr>
        <w:tblStyle w:val="Tabela-Siatka"/>
        <w:tblW w:w="0" w:type="auto"/>
        <w:tblLook w:val="04A0" w:firstRow="1" w:lastRow="0" w:firstColumn="1" w:lastColumn="0" w:noHBand="0" w:noVBand="1"/>
      </w:tblPr>
      <w:tblGrid>
        <w:gridCol w:w="9062"/>
      </w:tblGrid>
      <w:tr w:rsidR="00D14765" w:rsidRPr="00183D14" w14:paraId="28017D7E" w14:textId="77777777" w:rsidTr="00D14765">
        <w:tc>
          <w:tcPr>
            <w:tcW w:w="9062" w:type="dxa"/>
            <w:shd w:val="clear" w:color="auto" w:fill="F2F2F2" w:themeFill="background1" w:themeFillShade="F2"/>
          </w:tcPr>
          <w:p w14:paraId="0DEF14E6" w14:textId="36EF5DBC" w:rsidR="00D14765" w:rsidRPr="006F216B" w:rsidRDefault="00D14765" w:rsidP="00A8757F">
            <w:pPr>
              <w:spacing w:after="160" w:line="259" w:lineRule="auto"/>
              <w:ind w:left="1298" w:hanging="1298"/>
              <w:rPr>
                <w:rFonts w:ascii="Arial" w:hAnsi="Arial" w:cs="Arial"/>
                <w:b/>
                <w:bCs/>
                <w:sz w:val="24"/>
                <w:szCs w:val="24"/>
              </w:rPr>
            </w:pPr>
            <w:r w:rsidRPr="006F216B">
              <w:rPr>
                <w:rFonts w:ascii="Arial" w:hAnsi="Arial" w:cs="Arial"/>
                <w:b/>
                <w:bCs/>
                <w:sz w:val="24"/>
                <w:szCs w:val="24"/>
              </w:rPr>
              <w:t xml:space="preserve">Rozdział 6. Wykaz oświadczeń lub dokumentów, jakie mają dostarczyć Wykonawcy w celu potwierdzenia spełniania warunków udziału w niniejszym postępowaniu, braku podstaw wykluczeniu oraz potwierdzających umocowanie do działania w imieniu wykonawcy </w:t>
            </w:r>
          </w:p>
        </w:tc>
      </w:tr>
    </w:tbl>
    <w:p w14:paraId="124101BF" w14:textId="77777777" w:rsidR="00F911A9" w:rsidRPr="00183D14" w:rsidRDefault="00F911A9" w:rsidP="00183D14">
      <w:pPr>
        <w:rPr>
          <w:rFonts w:ascii="Arial" w:hAnsi="Arial" w:cs="Arial"/>
          <w:sz w:val="24"/>
          <w:szCs w:val="24"/>
        </w:rPr>
      </w:pPr>
    </w:p>
    <w:p w14:paraId="2BEFF0CC" w14:textId="0BF95653" w:rsidR="00F911A9" w:rsidRPr="006F216B" w:rsidRDefault="00F911A9" w:rsidP="00183D14">
      <w:pPr>
        <w:spacing w:after="0"/>
        <w:ind w:left="709" w:hanging="709"/>
        <w:rPr>
          <w:rFonts w:ascii="Arial" w:hAnsi="Arial" w:cs="Arial"/>
          <w:sz w:val="24"/>
          <w:szCs w:val="24"/>
        </w:rPr>
      </w:pPr>
      <w:r w:rsidRPr="006F216B">
        <w:rPr>
          <w:rFonts w:ascii="Arial" w:hAnsi="Arial" w:cs="Arial"/>
          <w:sz w:val="24"/>
          <w:szCs w:val="24"/>
        </w:rPr>
        <w:t>6.1.</w:t>
      </w:r>
      <w:r w:rsidR="0002596F" w:rsidRPr="006F216B">
        <w:rPr>
          <w:rFonts w:ascii="Arial" w:hAnsi="Arial" w:cs="Arial"/>
          <w:sz w:val="24"/>
          <w:szCs w:val="24"/>
        </w:rPr>
        <w:tab/>
      </w:r>
      <w:r w:rsidRPr="006F216B">
        <w:rPr>
          <w:rFonts w:ascii="Arial" w:hAnsi="Arial" w:cs="Arial"/>
          <w:sz w:val="24"/>
          <w:szCs w:val="24"/>
        </w:rPr>
        <w:t xml:space="preserve">Wykaz oświadczeń składanych przez Wykonawcę wraz z ofertą w celu potwierdzenia, że nie podlega on wykluczeniu oraz spełnia warunki udziału w postępowaniu oraz dokumentów potwierdzających umocowanie do działania w imieniu wykonawcy. </w:t>
      </w:r>
    </w:p>
    <w:p w14:paraId="2EF58818" w14:textId="7B2DB640" w:rsidR="00F911A9" w:rsidRPr="006F216B" w:rsidRDefault="00F911A9" w:rsidP="006F216B">
      <w:pPr>
        <w:spacing w:after="0"/>
        <w:ind w:left="709" w:hanging="709"/>
        <w:rPr>
          <w:rFonts w:ascii="Arial" w:hAnsi="Arial" w:cs="Arial"/>
          <w:sz w:val="24"/>
          <w:szCs w:val="24"/>
        </w:rPr>
      </w:pPr>
      <w:r w:rsidRPr="006F216B">
        <w:rPr>
          <w:rFonts w:ascii="Arial" w:hAnsi="Arial" w:cs="Arial"/>
          <w:sz w:val="24"/>
          <w:szCs w:val="24"/>
        </w:rPr>
        <w:t>6.1.1.</w:t>
      </w:r>
      <w:r w:rsidR="006F216B">
        <w:rPr>
          <w:rFonts w:ascii="Arial" w:hAnsi="Arial" w:cs="Arial"/>
          <w:sz w:val="24"/>
          <w:szCs w:val="24"/>
        </w:rPr>
        <w:t xml:space="preserve">  </w:t>
      </w:r>
      <w:r w:rsidRPr="006F216B">
        <w:rPr>
          <w:rFonts w:ascii="Arial" w:hAnsi="Arial" w:cs="Arial"/>
          <w:sz w:val="24"/>
          <w:szCs w:val="24"/>
        </w:rPr>
        <w:t xml:space="preserve">W celu potwierdzenia spełniania warunków udziału w postępowaniu Wykonawca składa oświadczenie dotyczące spełniania warunków udziału w postępowaniu, na podstawie art. 125 ust. 1 ustawy, zgodnie z treścią załącznika nr 2 do SWZ; </w:t>
      </w:r>
    </w:p>
    <w:p w14:paraId="1C72CD39" w14:textId="77F59A5F" w:rsidR="00F911A9" w:rsidRPr="006F216B" w:rsidRDefault="00F911A9" w:rsidP="006F216B">
      <w:pPr>
        <w:spacing w:after="0"/>
        <w:ind w:left="709" w:hanging="709"/>
        <w:rPr>
          <w:rFonts w:ascii="Arial" w:hAnsi="Arial" w:cs="Arial"/>
          <w:sz w:val="24"/>
          <w:szCs w:val="24"/>
        </w:rPr>
      </w:pPr>
      <w:r w:rsidRPr="006F216B">
        <w:rPr>
          <w:rFonts w:ascii="Arial" w:hAnsi="Arial" w:cs="Arial"/>
          <w:sz w:val="24"/>
          <w:szCs w:val="24"/>
        </w:rPr>
        <w:t>6.1.2.</w:t>
      </w:r>
      <w:r w:rsidR="0002596F" w:rsidRPr="006F216B">
        <w:rPr>
          <w:rFonts w:ascii="Arial" w:hAnsi="Arial" w:cs="Arial"/>
          <w:sz w:val="24"/>
          <w:szCs w:val="24"/>
        </w:rPr>
        <w:tab/>
      </w:r>
      <w:r w:rsidRPr="006F216B">
        <w:rPr>
          <w:rFonts w:ascii="Arial" w:hAnsi="Arial" w:cs="Arial"/>
          <w:sz w:val="24"/>
          <w:szCs w:val="24"/>
        </w:rPr>
        <w:t xml:space="preserve">W celu potwierdzenia braku podstaw wykluczenia z postępowania Wykonawca składa oświadczenie dotyczące przesłanek wykluczenia z postępowania, na podstawie art. 125 ust. 1 ustawy, zgodnie z treścią załącznika nr 3 do SWZ oraz z treścią załącznika nr 3A do SWZ; </w:t>
      </w:r>
    </w:p>
    <w:p w14:paraId="77B3E455" w14:textId="0D8B6B13" w:rsidR="002E350A" w:rsidRPr="006F216B" w:rsidRDefault="004634B8" w:rsidP="006F216B">
      <w:pPr>
        <w:spacing w:after="0"/>
        <w:ind w:left="709" w:hanging="709"/>
        <w:rPr>
          <w:rFonts w:ascii="Arial" w:hAnsi="Arial" w:cs="Arial"/>
          <w:sz w:val="24"/>
          <w:szCs w:val="24"/>
        </w:rPr>
      </w:pPr>
      <w:r w:rsidRPr="006F216B">
        <w:rPr>
          <w:rFonts w:ascii="Arial" w:hAnsi="Arial" w:cs="Arial"/>
          <w:sz w:val="24"/>
          <w:szCs w:val="24"/>
        </w:rPr>
        <w:t>6.1.3.</w:t>
      </w:r>
      <w:r w:rsidR="0002596F" w:rsidRPr="006F216B">
        <w:rPr>
          <w:rFonts w:ascii="Arial" w:hAnsi="Arial" w:cs="Arial"/>
          <w:sz w:val="24"/>
          <w:szCs w:val="24"/>
        </w:rPr>
        <w:tab/>
      </w:r>
      <w:r w:rsidRPr="006F216B">
        <w:rPr>
          <w:rFonts w:ascii="Arial" w:hAnsi="Arial" w:cs="Arial"/>
          <w:sz w:val="24"/>
          <w:szCs w:val="24"/>
        </w:rPr>
        <w:t xml:space="preserve">Wykonawca, który polega na zdolnościach lub sytuacji podmiotów udostępniających swoje zasoby, musi udowodnić Zamawiającemu, że realizując zamówienie, będzie dysponował niezbędnymi zasobami tych podmiotów, przedstawiając wraz z ofertą zobowiązanie podmiotu udostępniającego zasoby do oddania mu do dyspozycji niezbędnych zasobów na potrzeby realizacji zamówienia (zgodnie z wzorem stanowiącym załącznik nr 5 do SWZ) lub inny środek dowodowy. W przypadku gdy Wykonawca składa zobowiązanie z jego treści musi bezspornie i jednoznacznie wynikać w szczególności: </w:t>
      </w:r>
    </w:p>
    <w:p w14:paraId="5E7D6338" w14:textId="1CECE4E2" w:rsidR="0052058E" w:rsidRDefault="00A8757F" w:rsidP="00A8757F">
      <w:pPr>
        <w:pStyle w:val="Akapitzlist"/>
        <w:numPr>
          <w:ilvl w:val="0"/>
          <w:numId w:val="15"/>
        </w:numPr>
        <w:spacing w:after="0"/>
        <w:ind w:hanging="437"/>
        <w:rPr>
          <w:rFonts w:ascii="Arial" w:hAnsi="Arial" w:cs="Arial"/>
          <w:sz w:val="24"/>
          <w:szCs w:val="24"/>
        </w:rPr>
      </w:pPr>
      <w:r>
        <w:rPr>
          <w:rFonts w:ascii="Arial" w:hAnsi="Arial" w:cs="Arial"/>
          <w:sz w:val="24"/>
          <w:szCs w:val="24"/>
        </w:rPr>
        <w:t xml:space="preserve">  </w:t>
      </w:r>
      <w:r w:rsidR="002E350A" w:rsidRPr="006F216B">
        <w:rPr>
          <w:rFonts w:ascii="Arial" w:hAnsi="Arial" w:cs="Arial"/>
          <w:sz w:val="24"/>
          <w:szCs w:val="24"/>
        </w:rPr>
        <w:t>zakres dostępnych wykonawcy zasobów podmiotu udostępniającego zasoby;</w:t>
      </w:r>
    </w:p>
    <w:p w14:paraId="56096562" w14:textId="1E33E16C" w:rsidR="0052058E" w:rsidRDefault="002E460A" w:rsidP="00A8757F">
      <w:pPr>
        <w:pStyle w:val="Akapitzlist"/>
        <w:numPr>
          <w:ilvl w:val="0"/>
          <w:numId w:val="15"/>
        </w:numPr>
        <w:spacing w:after="0"/>
        <w:ind w:left="709" w:firstLine="0"/>
        <w:rPr>
          <w:rFonts w:ascii="Arial" w:hAnsi="Arial" w:cs="Arial"/>
          <w:sz w:val="24"/>
          <w:szCs w:val="24"/>
        </w:rPr>
      </w:pPr>
      <w:r w:rsidRPr="0052058E">
        <w:rPr>
          <w:rFonts w:ascii="Arial" w:hAnsi="Arial" w:cs="Arial"/>
          <w:sz w:val="24"/>
          <w:szCs w:val="24"/>
        </w:rPr>
        <w:t xml:space="preserve"> </w:t>
      </w:r>
      <w:r w:rsidR="00A8757F">
        <w:rPr>
          <w:rFonts w:ascii="Arial" w:hAnsi="Arial" w:cs="Arial"/>
          <w:sz w:val="24"/>
          <w:szCs w:val="24"/>
        </w:rPr>
        <w:t xml:space="preserve">  </w:t>
      </w:r>
      <w:r w:rsidR="00D14765" w:rsidRPr="0052058E">
        <w:rPr>
          <w:rFonts w:ascii="Arial" w:hAnsi="Arial" w:cs="Arial"/>
          <w:sz w:val="24"/>
          <w:szCs w:val="24"/>
        </w:rPr>
        <w:t xml:space="preserve">sposób i okres udostępnienia wykonawcy i wykorzystania przez niego zasobów podmiotu udostępniającego te zasoby przy wykonywaniu zamówienia; </w:t>
      </w:r>
    </w:p>
    <w:p w14:paraId="2F2C68D7" w14:textId="767F61C6" w:rsidR="00D14765" w:rsidRDefault="00A8757F" w:rsidP="00A8757F">
      <w:pPr>
        <w:pStyle w:val="Akapitzlist"/>
        <w:numPr>
          <w:ilvl w:val="0"/>
          <w:numId w:val="15"/>
        </w:numPr>
        <w:tabs>
          <w:tab w:val="left" w:pos="851"/>
        </w:tabs>
        <w:spacing w:after="0"/>
        <w:ind w:left="709" w:firstLine="0"/>
        <w:rPr>
          <w:rFonts w:ascii="Arial" w:hAnsi="Arial" w:cs="Arial"/>
          <w:sz w:val="24"/>
          <w:szCs w:val="24"/>
        </w:rPr>
      </w:pPr>
      <w:r>
        <w:rPr>
          <w:rFonts w:ascii="Arial" w:hAnsi="Arial" w:cs="Arial"/>
          <w:sz w:val="24"/>
          <w:szCs w:val="24"/>
        </w:rPr>
        <w:t xml:space="preserve">  </w:t>
      </w:r>
      <w:r w:rsidR="002E460A" w:rsidRPr="0052058E">
        <w:rPr>
          <w:rFonts w:ascii="Arial" w:hAnsi="Arial" w:cs="Arial"/>
          <w:sz w:val="24"/>
          <w:szCs w:val="24"/>
        </w:rPr>
        <w:t>c</w:t>
      </w:r>
      <w:r w:rsidR="00D14765" w:rsidRPr="0052058E">
        <w:rPr>
          <w:rFonts w:ascii="Arial" w:hAnsi="Arial" w:cs="Arial"/>
          <w:sz w:val="24"/>
          <w:szCs w:val="24"/>
        </w:rPr>
        <w:t xml:space="preserve">zy i w jakim zakresie podmiot udostępniający zasoby, na zdolnościach którego wykonawca polega w odniesieniu do warunków udziału w postępowaniu dotyczących </w:t>
      </w:r>
      <w:r w:rsidR="00D14765" w:rsidRPr="0052058E">
        <w:rPr>
          <w:rFonts w:ascii="Arial" w:hAnsi="Arial" w:cs="Arial"/>
          <w:sz w:val="24"/>
          <w:szCs w:val="24"/>
        </w:rPr>
        <w:lastRenderedPageBreak/>
        <w:t xml:space="preserve">wykształcenia, kwalifikacji zawodowych lub doświadczenia, zrealizuje usługi, których wskazane zdolności dotyczą. </w:t>
      </w:r>
    </w:p>
    <w:p w14:paraId="617BAD21" w14:textId="77777777" w:rsidR="0052058E" w:rsidRPr="0052058E" w:rsidRDefault="0052058E" w:rsidP="0052058E">
      <w:pPr>
        <w:pStyle w:val="Akapitzlist"/>
        <w:spacing w:after="0"/>
        <w:rPr>
          <w:rFonts w:ascii="Arial" w:hAnsi="Arial" w:cs="Arial"/>
          <w:sz w:val="24"/>
          <w:szCs w:val="24"/>
        </w:rPr>
      </w:pPr>
    </w:p>
    <w:p w14:paraId="2619199D" w14:textId="77777777" w:rsidR="00F911A9" w:rsidRDefault="00F911A9" w:rsidP="007A14C3">
      <w:pPr>
        <w:spacing w:after="0"/>
        <w:ind w:left="709"/>
        <w:rPr>
          <w:rFonts w:ascii="Arial" w:hAnsi="Arial" w:cs="Arial"/>
          <w:sz w:val="24"/>
          <w:szCs w:val="24"/>
        </w:rPr>
      </w:pPr>
      <w:r w:rsidRPr="00183D14">
        <w:rPr>
          <w:rFonts w:ascii="Arial" w:hAnsi="Arial" w:cs="Arial"/>
          <w:b/>
          <w:bCs/>
          <w:sz w:val="24"/>
          <w:szCs w:val="24"/>
        </w:rPr>
        <w:t xml:space="preserve">Uwaga: </w:t>
      </w:r>
      <w:r w:rsidRPr="00183D14">
        <w:rPr>
          <w:rFonts w:ascii="Arial" w:hAnsi="Arial" w:cs="Arial"/>
          <w:sz w:val="24"/>
          <w:szCs w:val="24"/>
        </w:rPr>
        <w:t xml:space="preserve">W odniesieniu do warunków dotyczących wykształcenia, kwalifikacji zawodowych lub doświadczenia, wykonawcy mogą polegać na zdolnościach podmiotów udostępniających swoje zasoby, jeśli podmioty te wykonają roboty budowlane, do realizacji których te zdolności są wymagane. </w:t>
      </w:r>
    </w:p>
    <w:p w14:paraId="00D587FA" w14:textId="77777777" w:rsidR="0052058E" w:rsidRPr="00183D14" w:rsidRDefault="0052058E" w:rsidP="00183D14">
      <w:pPr>
        <w:spacing w:after="0"/>
        <w:ind w:left="360"/>
        <w:rPr>
          <w:rFonts w:ascii="Arial" w:hAnsi="Arial" w:cs="Arial"/>
          <w:sz w:val="24"/>
          <w:szCs w:val="24"/>
        </w:rPr>
      </w:pPr>
    </w:p>
    <w:p w14:paraId="2BF87461" w14:textId="66DCAFB6" w:rsidR="00F911A9" w:rsidRPr="0052058E" w:rsidRDefault="00F911A9" w:rsidP="0052058E">
      <w:pPr>
        <w:spacing w:after="0"/>
        <w:ind w:left="709" w:hanging="709"/>
        <w:rPr>
          <w:rFonts w:ascii="Arial" w:hAnsi="Arial" w:cs="Arial"/>
          <w:sz w:val="24"/>
          <w:szCs w:val="24"/>
        </w:rPr>
      </w:pPr>
      <w:r w:rsidRPr="0052058E">
        <w:rPr>
          <w:rFonts w:ascii="Arial" w:hAnsi="Arial" w:cs="Arial"/>
          <w:sz w:val="24"/>
          <w:szCs w:val="24"/>
        </w:rPr>
        <w:t>6.1.4.</w:t>
      </w:r>
      <w:r w:rsidR="0002596F" w:rsidRPr="0052058E">
        <w:rPr>
          <w:rFonts w:ascii="Arial" w:hAnsi="Arial" w:cs="Arial"/>
          <w:sz w:val="24"/>
          <w:szCs w:val="24"/>
        </w:rPr>
        <w:tab/>
      </w:r>
      <w:r w:rsidRPr="0052058E">
        <w:rPr>
          <w:rFonts w:ascii="Arial" w:hAnsi="Arial" w:cs="Arial"/>
          <w:sz w:val="24"/>
          <w:szCs w:val="24"/>
        </w:rPr>
        <w:t>Wykonawca</w:t>
      </w:r>
      <w:r w:rsidRPr="00183D14">
        <w:rPr>
          <w:rFonts w:ascii="Arial" w:hAnsi="Arial" w:cs="Arial"/>
          <w:sz w:val="24"/>
          <w:szCs w:val="24"/>
        </w:rPr>
        <w:t xml:space="preserve">, w przypadku polegania na zdolnościach podmiotów udostępniających swoje zasoby, </w:t>
      </w:r>
      <w:r w:rsidRPr="0052058E">
        <w:rPr>
          <w:rFonts w:ascii="Arial" w:hAnsi="Arial" w:cs="Arial"/>
          <w:sz w:val="24"/>
          <w:szCs w:val="24"/>
        </w:rPr>
        <w:t xml:space="preserve">przedstawia, wraz z oświadczeniami, o których mowa w pkt. 6.1.1 i 6.1.2 </w:t>
      </w:r>
      <w:r w:rsidR="0002596F" w:rsidRPr="0052058E">
        <w:rPr>
          <w:rFonts w:ascii="Arial" w:hAnsi="Arial" w:cs="Arial"/>
          <w:sz w:val="24"/>
          <w:szCs w:val="24"/>
        </w:rPr>
        <w:t xml:space="preserve">  </w:t>
      </w:r>
      <w:r w:rsidRPr="0052058E">
        <w:rPr>
          <w:rFonts w:ascii="Arial" w:hAnsi="Arial" w:cs="Arial"/>
          <w:sz w:val="24"/>
          <w:szCs w:val="24"/>
        </w:rPr>
        <w:t xml:space="preserve">także oświadczenia podmiotu udostępniającego zasoby, potwierdzające brak podstaw wykluczenia tego podmiotu oraz odpowiednio spełnianie warunków udziału w postępowaniu, w zakresie, w jakim wykonawca powołuje się na jego zasoby (załącznik nr 2, załącznik nr 3 i załącznik nr 3A do SWZ). </w:t>
      </w:r>
    </w:p>
    <w:p w14:paraId="759566A1" w14:textId="10245EB5" w:rsidR="00F911A9" w:rsidRPr="0052058E" w:rsidRDefault="00F911A9" w:rsidP="0052058E">
      <w:pPr>
        <w:tabs>
          <w:tab w:val="left" w:pos="567"/>
        </w:tabs>
        <w:spacing w:after="0"/>
        <w:ind w:left="709" w:hanging="709"/>
        <w:rPr>
          <w:rFonts w:ascii="Arial" w:hAnsi="Arial" w:cs="Arial"/>
          <w:sz w:val="24"/>
          <w:szCs w:val="24"/>
        </w:rPr>
      </w:pPr>
      <w:r w:rsidRPr="0052058E">
        <w:rPr>
          <w:rFonts w:ascii="Arial" w:hAnsi="Arial" w:cs="Arial"/>
          <w:sz w:val="24"/>
          <w:szCs w:val="24"/>
        </w:rPr>
        <w:t>6.1.5.</w:t>
      </w:r>
      <w:r w:rsidR="0002596F" w:rsidRPr="0052058E">
        <w:rPr>
          <w:rFonts w:ascii="Arial" w:hAnsi="Arial" w:cs="Arial"/>
          <w:sz w:val="24"/>
          <w:szCs w:val="24"/>
        </w:rPr>
        <w:tab/>
      </w:r>
      <w:r w:rsidRPr="0052058E">
        <w:rPr>
          <w:rFonts w:ascii="Arial" w:hAnsi="Arial" w:cs="Arial"/>
          <w:sz w:val="24"/>
          <w:szCs w:val="24"/>
        </w:rPr>
        <w:t>W przypadku wspólnego ubiegania się o zamówienie</w:t>
      </w:r>
      <w:r w:rsidRPr="00183D14">
        <w:rPr>
          <w:rFonts w:ascii="Arial" w:hAnsi="Arial" w:cs="Arial"/>
          <w:sz w:val="24"/>
          <w:szCs w:val="24"/>
        </w:rPr>
        <w:t xml:space="preserve"> przez Wykonawców, oświadczenia, o których mowa w pkt 6.1.1. i 6.1.2. składa każdy z Wykonawców wspólnie ubiegających się o zamówienie. Dokumenty te potwierdzają spełnianie warunków udziału w postępowaniu oraz brak podstaw wykluczenia w zakresie, w którym każdy z Wykonawców wykazuje spełnianie warunków udziału w postępowaniu </w:t>
      </w:r>
      <w:r w:rsidRPr="0052058E">
        <w:rPr>
          <w:rFonts w:ascii="Arial" w:hAnsi="Arial" w:cs="Arial"/>
          <w:sz w:val="24"/>
          <w:szCs w:val="24"/>
        </w:rPr>
        <w:t xml:space="preserve">oraz brak podstaw wykluczenia. </w:t>
      </w:r>
    </w:p>
    <w:p w14:paraId="7F8F33EF" w14:textId="6F3C2451" w:rsidR="00F911A9" w:rsidRPr="0052058E" w:rsidRDefault="00F911A9" w:rsidP="0052058E">
      <w:pPr>
        <w:spacing w:after="0"/>
        <w:ind w:left="709" w:hanging="709"/>
        <w:rPr>
          <w:rFonts w:ascii="Arial" w:hAnsi="Arial" w:cs="Arial"/>
          <w:sz w:val="24"/>
          <w:szCs w:val="24"/>
        </w:rPr>
      </w:pPr>
      <w:r w:rsidRPr="0052058E">
        <w:rPr>
          <w:rFonts w:ascii="Arial" w:hAnsi="Arial" w:cs="Arial"/>
          <w:sz w:val="24"/>
          <w:szCs w:val="24"/>
        </w:rPr>
        <w:t>6.1.6.</w:t>
      </w:r>
      <w:r w:rsidR="0002596F" w:rsidRPr="0052058E">
        <w:rPr>
          <w:rFonts w:ascii="Arial" w:hAnsi="Arial" w:cs="Arial"/>
          <w:sz w:val="24"/>
          <w:szCs w:val="24"/>
        </w:rPr>
        <w:tab/>
      </w:r>
      <w:r w:rsidRPr="0052058E">
        <w:rPr>
          <w:rFonts w:ascii="Arial" w:hAnsi="Arial" w:cs="Arial"/>
          <w:sz w:val="24"/>
          <w:szCs w:val="24"/>
        </w:rPr>
        <w:t xml:space="preserve">W przypadku wspólnego ubiegania się o zamówienie przez Wykonawców do oferty dołącza się oświadczenie, z którego wynika, które roboty budowlane wykonają poszczególni wykonawcy. Uwaga: </w:t>
      </w:r>
      <w:r w:rsidRPr="0052058E">
        <w:rPr>
          <w:rFonts w:ascii="Arial" w:hAnsi="Arial" w:cs="Arial"/>
          <w:i/>
          <w:iCs/>
          <w:sz w:val="24"/>
          <w:szCs w:val="24"/>
        </w:rPr>
        <w:t xml:space="preserve">Oświadczenie jw. przedkłada się, w przypadku określonym w art. 117 ust. 2 i 3 ustawy </w:t>
      </w:r>
      <w:proofErr w:type="spellStart"/>
      <w:r w:rsidRPr="0052058E">
        <w:rPr>
          <w:rFonts w:ascii="Arial" w:hAnsi="Arial" w:cs="Arial"/>
          <w:i/>
          <w:iCs/>
          <w:sz w:val="24"/>
          <w:szCs w:val="24"/>
        </w:rPr>
        <w:t>Pzp</w:t>
      </w:r>
      <w:proofErr w:type="spellEnd"/>
      <w:r w:rsidRPr="0052058E">
        <w:rPr>
          <w:rFonts w:ascii="Arial" w:hAnsi="Arial" w:cs="Arial"/>
          <w:i/>
          <w:iCs/>
          <w:sz w:val="24"/>
          <w:szCs w:val="24"/>
        </w:rPr>
        <w:t xml:space="preserve">, zgodnie z treścią Załącznika nr 5A. </w:t>
      </w:r>
    </w:p>
    <w:p w14:paraId="33C844FF" w14:textId="46D68176" w:rsidR="00F911A9" w:rsidRPr="0052058E" w:rsidRDefault="00F911A9" w:rsidP="0052058E">
      <w:pPr>
        <w:spacing w:after="0"/>
        <w:ind w:left="709" w:hanging="709"/>
        <w:rPr>
          <w:rFonts w:ascii="Arial" w:hAnsi="Arial" w:cs="Arial"/>
          <w:sz w:val="24"/>
          <w:szCs w:val="24"/>
        </w:rPr>
      </w:pPr>
      <w:r w:rsidRPr="0052058E">
        <w:rPr>
          <w:rFonts w:ascii="Arial" w:hAnsi="Arial" w:cs="Arial"/>
          <w:sz w:val="24"/>
          <w:szCs w:val="24"/>
        </w:rPr>
        <w:t>6.1.7.</w:t>
      </w:r>
      <w:r w:rsidR="0002596F" w:rsidRPr="0052058E">
        <w:rPr>
          <w:rFonts w:ascii="Arial" w:hAnsi="Arial" w:cs="Arial"/>
          <w:sz w:val="24"/>
          <w:szCs w:val="24"/>
        </w:rPr>
        <w:tab/>
      </w:r>
      <w:r w:rsidRPr="0052058E">
        <w:rPr>
          <w:rFonts w:ascii="Arial" w:hAnsi="Arial" w:cs="Arial"/>
          <w:sz w:val="24"/>
          <w:szCs w:val="24"/>
        </w:rPr>
        <w:t xml:space="preserve">W celu potwierdzenia umocowania do działania w imieniu wykonawcy do oferty należy dołączyć: </w:t>
      </w:r>
    </w:p>
    <w:p w14:paraId="6F3E7544" w14:textId="64CAA4A7" w:rsidR="0052058E" w:rsidRDefault="00F911A9" w:rsidP="00A8757F">
      <w:pPr>
        <w:spacing w:after="0"/>
        <w:ind w:left="709"/>
        <w:rPr>
          <w:rFonts w:ascii="Arial" w:hAnsi="Arial" w:cs="Arial"/>
          <w:sz w:val="24"/>
          <w:szCs w:val="24"/>
        </w:rPr>
      </w:pPr>
      <w:r w:rsidRPr="0052058E">
        <w:rPr>
          <w:rFonts w:ascii="Arial" w:hAnsi="Arial" w:cs="Arial"/>
          <w:sz w:val="24"/>
          <w:szCs w:val="24"/>
        </w:rPr>
        <w:t>1)</w:t>
      </w:r>
      <w:r w:rsidR="00A8757F">
        <w:rPr>
          <w:rFonts w:ascii="Arial" w:hAnsi="Arial" w:cs="Arial"/>
          <w:sz w:val="24"/>
          <w:szCs w:val="24"/>
        </w:rPr>
        <w:t xml:space="preserve">  </w:t>
      </w:r>
      <w:r w:rsidRPr="0052058E">
        <w:rPr>
          <w:rFonts w:ascii="Arial" w:hAnsi="Arial" w:cs="Arial"/>
          <w:sz w:val="24"/>
          <w:szCs w:val="24"/>
        </w:rPr>
        <w:t xml:space="preserve">odpis lub informację z Krajowego Rejestru Sądowego, Centralnej Ewidencji i Informacji o Działalności Gospodarczej lub innego właściwego rejestru - potwierdzające umocowanie do działania w imieniu wykonawcy. </w:t>
      </w:r>
    </w:p>
    <w:p w14:paraId="447E292A" w14:textId="77777777" w:rsidR="0052058E" w:rsidRDefault="0052058E" w:rsidP="0052058E">
      <w:pPr>
        <w:spacing w:after="0"/>
        <w:ind w:left="709" w:hanging="709"/>
        <w:rPr>
          <w:rFonts w:ascii="Arial" w:hAnsi="Arial" w:cs="Arial"/>
          <w:sz w:val="24"/>
          <w:szCs w:val="24"/>
        </w:rPr>
      </w:pPr>
    </w:p>
    <w:p w14:paraId="4B772B83" w14:textId="73C5F0F2" w:rsidR="0052058E" w:rsidRDefault="00F911A9" w:rsidP="0052058E">
      <w:pPr>
        <w:spacing w:after="0"/>
        <w:ind w:left="709"/>
        <w:rPr>
          <w:rFonts w:ascii="Arial" w:hAnsi="Arial" w:cs="Arial"/>
          <w:sz w:val="24"/>
          <w:szCs w:val="24"/>
        </w:rPr>
      </w:pPr>
      <w:r w:rsidRPr="0052058E">
        <w:rPr>
          <w:rFonts w:ascii="Arial" w:hAnsi="Arial" w:cs="Arial"/>
          <w:b/>
          <w:bCs/>
          <w:sz w:val="24"/>
          <w:szCs w:val="24"/>
        </w:rPr>
        <w:t xml:space="preserve">Uwaga: </w:t>
      </w:r>
      <w:r w:rsidRPr="0052058E">
        <w:rPr>
          <w:rFonts w:ascii="Arial" w:hAnsi="Arial" w:cs="Arial"/>
          <w:sz w:val="24"/>
          <w:szCs w:val="24"/>
        </w:rPr>
        <w:t>Wykonawca nie jest zobowiązany do złożenia ww. dokumentów, jeżeli zamawiający może je</w:t>
      </w:r>
      <w:r w:rsidR="004634B8" w:rsidRPr="0052058E">
        <w:rPr>
          <w:rFonts w:ascii="Arial" w:hAnsi="Arial" w:cs="Arial"/>
          <w:sz w:val="24"/>
          <w:szCs w:val="24"/>
        </w:rPr>
        <w:t xml:space="preserve"> </w:t>
      </w:r>
      <w:r w:rsidRPr="0052058E">
        <w:rPr>
          <w:rFonts w:ascii="Arial" w:hAnsi="Arial" w:cs="Arial"/>
          <w:sz w:val="24"/>
          <w:szCs w:val="24"/>
        </w:rPr>
        <w:t xml:space="preserve">uzyskać za pomocą bezpłatnych i ogólnodostępnych baz danych, o ile wykonawca wskazał dane umożliwiające dostęp do tych dokumentów, </w:t>
      </w:r>
    </w:p>
    <w:p w14:paraId="6335A567" w14:textId="77777777" w:rsidR="0052058E" w:rsidRPr="0052058E" w:rsidRDefault="0052058E" w:rsidP="0052058E">
      <w:pPr>
        <w:spacing w:after="0"/>
        <w:ind w:left="709"/>
        <w:rPr>
          <w:rFonts w:ascii="Arial" w:hAnsi="Arial" w:cs="Arial"/>
          <w:sz w:val="24"/>
          <w:szCs w:val="24"/>
        </w:rPr>
      </w:pPr>
    </w:p>
    <w:p w14:paraId="6E73F42E" w14:textId="422783F4" w:rsidR="0002596F" w:rsidRPr="00183D14" w:rsidRDefault="00F911A9" w:rsidP="00A8757F">
      <w:pPr>
        <w:spacing w:after="0"/>
        <w:ind w:left="709"/>
        <w:rPr>
          <w:rFonts w:ascii="Arial" w:hAnsi="Arial" w:cs="Arial"/>
          <w:sz w:val="24"/>
          <w:szCs w:val="24"/>
        </w:rPr>
      </w:pPr>
      <w:r w:rsidRPr="0052058E">
        <w:rPr>
          <w:rFonts w:ascii="Arial" w:hAnsi="Arial" w:cs="Arial"/>
          <w:sz w:val="24"/>
          <w:szCs w:val="24"/>
        </w:rPr>
        <w:t>2)</w:t>
      </w:r>
      <w:r w:rsidR="00A8757F">
        <w:rPr>
          <w:rFonts w:ascii="Arial" w:hAnsi="Arial" w:cs="Arial"/>
          <w:sz w:val="24"/>
          <w:szCs w:val="24"/>
        </w:rPr>
        <w:t xml:space="preserve">  </w:t>
      </w:r>
      <w:r w:rsidRPr="0052058E">
        <w:rPr>
          <w:rFonts w:ascii="Arial" w:hAnsi="Arial" w:cs="Arial"/>
          <w:sz w:val="24"/>
          <w:szCs w:val="24"/>
        </w:rPr>
        <w:t>pełnomocnictwa lub inne dokumenty potwierdzające umocowanie do reprezentowania wykonawcy, jeżeli w jego imieniu działa osoba, której umocowanie do reprezentowania nie wynika z dokumentów, o których mowa w pkt. 1 powyżej. Powyższe stosuje się odpowiednio do osoby działającej w imieniu wykonawców</w:t>
      </w:r>
      <w:r w:rsidRPr="00183D14">
        <w:rPr>
          <w:rFonts w:ascii="Arial" w:hAnsi="Arial" w:cs="Arial"/>
          <w:sz w:val="24"/>
          <w:szCs w:val="24"/>
        </w:rPr>
        <w:t xml:space="preserve"> wspólnie ubiegających się o zamówienie (dot. także spółek cywilnych). </w:t>
      </w:r>
    </w:p>
    <w:p w14:paraId="4C0D5D02" w14:textId="1763A938" w:rsidR="00F911A9" w:rsidRPr="0052058E" w:rsidRDefault="00F911A9" w:rsidP="0052058E">
      <w:pPr>
        <w:spacing w:after="0"/>
        <w:ind w:left="709" w:hanging="709"/>
        <w:rPr>
          <w:rFonts w:ascii="Arial" w:hAnsi="Arial" w:cs="Arial"/>
          <w:sz w:val="24"/>
          <w:szCs w:val="24"/>
        </w:rPr>
      </w:pPr>
      <w:r w:rsidRPr="0052058E">
        <w:rPr>
          <w:rFonts w:ascii="Arial" w:hAnsi="Arial" w:cs="Arial"/>
          <w:sz w:val="24"/>
          <w:szCs w:val="24"/>
        </w:rPr>
        <w:t>6.2.</w:t>
      </w:r>
      <w:r w:rsidR="0002596F" w:rsidRPr="0052058E">
        <w:rPr>
          <w:rFonts w:ascii="Arial" w:hAnsi="Arial" w:cs="Arial"/>
          <w:sz w:val="24"/>
          <w:szCs w:val="24"/>
        </w:rPr>
        <w:tab/>
      </w:r>
      <w:r w:rsidRPr="0052058E">
        <w:rPr>
          <w:rFonts w:ascii="Arial" w:hAnsi="Arial" w:cs="Arial"/>
          <w:sz w:val="24"/>
          <w:szCs w:val="24"/>
        </w:rPr>
        <w:t>Wykaz podmiotowych środków dowodowych składanych przez Wykonawcę w postępowaniu na</w:t>
      </w:r>
      <w:r w:rsidR="0052058E">
        <w:rPr>
          <w:rFonts w:ascii="Arial" w:hAnsi="Arial" w:cs="Arial"/>
          <w:sz w:val="24"/>
          <w:szCs w:val="24"/>
        </w:rPr>
        <w:t xml:space="preserve"> </w:t>
      </w:r>
      <w:r w:rsidRPr="0052058E">
        <w:rPr>
          <w:rFonts w:ascii="Arial" w:hAnsi="Arial" w:cs="Arial"/>
          <w:sz w:val="24"/>
          <w:szCs w:val="24"/>
        </w:rPr>
        <w:t xml:space="preserve">wezwanie zamawiającego. </w:t>
      </w:r>
    </w:p>
    <w:p w14:paraId="37B5F184" w14:textId="7B58F3A8" w:rsidR="00F911A9" w:rsidRPr="0052058E" w:rsidRDefault="00F911A9" w:rsidP="0052058E">
      <w:pPr>
        <w:spacing w:after="0"/>
        <w:ind w:left="709" w:hanging="709"/>
        <w:rPr>
          <w:rFonts w:ascii="Arial" w:hAnsi="Arial" w:cs="Arial"/>
          <w:sz w:val="24"/>
          <w:szCs w:val="24"/>
        </w:rPr>
      </w:pPr>
      <w:r w:rsidRPr="0052058E">
        <w:rPr>
          <w:rFonts w:ascii="Arial" w:hAnsi="Arial" w:cs="Arial"/>
          <w:sz w:val="24"/>
          <w:szCs w:val="24"/>
        </w:rPr>
        <w:t>6.2.1.</w:t>
      </w:r>
      <w:r w:rsidR="0002596F" w:rsidRPr="0052058E">
        <w:rPr>
          <w:rFonts w:ascii="Arial" w:hAnsi="Arial" w:cs="Arial"/>
          <w:sz w:val="24"/>
          <w:szCs w:val="24"/>
        </w:rPr>
        <w:tab/>
      </w:r>
      <w:r w:rsidRPr="0052058E">
        <w:rPr>
          <w:rFonts w:ascii="Arial" w:hAnsi="Arial" w:cs="Arial"/>
          <w:sz w:val="24"/>
          <w:szCs w:val="24"/>
        </w:rPr>
        <w:t xml:space="preserve">W celu potwierdzenia spełniania warunków udziału w postępowaniu, Zamawiający wezwie Wykonawcę, którego oferta została najwyżej oceniona, do złożenia w wyznaczonym terminie, nie krótszym niż 5 dni od dnia wezwania, podmiotowych środków dowodowych, aktualnych na dzień ich złożenia tj.: </w:t>
      </w:r>
    </w:p>
    <w:p w14:paraId="50AA7FFA" w14:textId="6DE10BD9" w:rsidR="00D14765" w:rsidRDefault="00F911A9" w:rsidP="00A8757F">
      <w:pPr>
        <w:spacing w:after="0"/>
        <w:ind w:left="709"/>
        <w:rPr>
          <w:rFonts w:ascii="Arial" w:hAnsi="Arial" w:cs="Arial"/>
          <w:i/>
          <w:iCs/>
          <w:sz w:val="24"/>
          <w:szCs w:val="24"/>
        </w:rPr>
      </w:pPr>
      <w:r w:rsidRPr="0052058E">
        <w:rPr>
          <w:rFonts w:ascii="Arial" w:hAnsi="Arial" w:cs="Arial"/>
          <w:sz w:val="24"/>
          <w:szCs w:val="24"/>
        </w:rPr>
        <w:lastRenderedPageBreak/>
        <w:t>1)</w:t>
      </w:r>
      <w:r w:rsidR="00A8757F">
        <w:rPr>
          <w:rFonts w:ascii="Arial" w:hAnsi="Arial" w:cs="Arial"/>
          <w:sz w:val="24"/>
          <w:szCs w:val="24"/>
        </w:rPr>
        <w:t xml:space="preserve">  </w:t>
      </w:r>
      <w:r w:rsidRPr="0052058E">
        <w:rPr>
          <w:rFonts w:ascii="Arial" w:hAnsi="Arial" w:cs="Arial"/>
          <w:sz w:val="24"/>
          <w:szCs w:val="24"/>
        </w:rPr>
        <w:t xml:space="preserve">wykazu usług (zgodnie z wzorem stanowiącym załącznik nr 7 do SWZ), wykonanych nie wcześniej niż w okresie ostatnich 3 lat, a jeżeli okres prowadzenia działalności jest krótszy – w tym okresie, wraz z podaniem ich rodzaju, wartości, daty i miejsca wykonania oraz podmiotów, na rzecz których usługi te zostały wykonane, oraz dowodów określających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 inne odpowiednie dokumenty – potwierdzające spełnianie warunku opisanego przez zamawiającego w Rozdz. 5. pkt 5.2 </w:t>
      </w:r>
      <w:proofErr w:type="spellStart"/>
      <w:r w:rsidRPr="0052058E">
        <w:rPr>
          <w:rFonts w:ascii="Arial" w:hAnsi="Arial" w:cs="Arial"/>
          <w:sz w:val="24"/>
          <w:szCs w:val="24"/>
        </w:rPr>
        <w:t>ppkt</w:t>
      </w:r>
      <w:proofErr w:type="spellEnd"/>
      <w:r w:rsidRPr="0052058E">
        <w:rPr>
          <w:rFonts w:ascii="Arial" w:hAnsi="Arial" w:cs="Arial"/>
          <w:sz w:val="24"/>
          <w:szCs w:val="24"/>
        </w:rPr>
        <w:t xml:space="preserve"> 4b SWZ. W przypadku składania oferty wspólnej Wykonawcy składają zgodnie z wyborem jeden wspólny wykaz lub oddzielne wykazy. Warunek zostanie uznany za spełniony, jeśli Wykonawcy składający ofertę wspólną będą spełniać go łącznie.</w:t>
      </w:r>
      <w:r w:rsidRPr="0052058E">
        <w:rPr>
          <w:rFonts w:ascii="Arial" w:hAnsi="Arial" w:cs="Arial"/>
          <w:i/>
          <w:iCs/>
          <w:sz w:val="24"/>
          <w:szCs w:val="24"/>
        </w:rPr>
        <w:t xml:space="preserve"> </w:t>
      </w:r>
    </w:p>
    <w:p w14:paraId="04EAD97A" w14:textId="77777777" w:rsidR="0052058E" w:rsidRPr="0052058E" w:rsidRDefault="0052058E" w:rsidP="0052058E">
      <w:pPr>
        <w:spacing w:after="0"/>
        <w:ind w:left="709" w:hanging="709"/>
        <w:rPr>
          <w:rFonts w:ascii="Arial" w:hAnsi="Arial" w:cs="Arial"/>
          <w:sz w:val="24"/>
          <w:szCs w:val="24"/>
        </w:rPr>
      </w:pPr>
    </w:p>
    <w:p w14:paraId="1AA7C97E" w14:textId="004DCE3B" w:rsidR="002E350A" w:rsidRDefault="00F911A9" w:rsidP="0052058E">
      <w:pPr>
        <w:spacing w:after="0"/>
        <w:ind w:left="708" w:firstLine="1"/>
        <w:rPr>
          <w:rFonts w:ascii="Arial" w:hAnsi="Arial" w:cs="Arial"/>
          <w:sz w:val="24"/>
          <w:szCs w:val="24"/>
        </w:rPr>
      </w:pPr>
      <w:r w:rsidRPr="0052058E">
        <w:rPr>
          <w:rFonts w:ascii="Arial" w:hAnsi="Arial" w:cs="Arial"/>
          <w:b/>
          <w:bCs/>
          <w:sz w:val="24"/>
          <w:szCs w:val="24"/>
        </w:rPr>
        <w:t xml:space="preserve">Uwaga: </w:t>
      </w:r>
      <w:r w:rsidRPr="0052058E">
        <w:rPr>
          <w:rFonts w:ascii="Arial" w:hAnsi="Arial" w:cs="Arial"/>
          <w:sz w:val="24"/>
          <w:szCs w:val="24"/>
        </w:rPr>
        <w:t xml:space="preserve">Okres 3 lat, o którym mowa powyżej, liczy się wstecz od dnia w którym upływa termin składania ofert. </w:t>
      </w:r>
    </w:p>
    <w:p w14:paraId="3447F3C8" w14:textId="77777777" w:rsidR="0052058E" w:rsidRPr="0052058E" w:rsidRDefault="0052058E" w:rsidP="0052058E">
      <w:pPr>
        <w:spacing w:after="0"/>
        <w:ind w:left="708" w:firstLine="1"/>
        <w:rPr>
          <w:rFonts w:ascii="Arial" w:hAnsi="Arial" w:cs="Arial"/>
          <w:b/>
          <w:bCs/>
          <w:sz w:val="24"/>
          <w:szCs w:val="24"/>
        </w:rPr>
      </w:pPr>
    </w:p>
    <w:p w14:paraId="4E361AAC" w14:textId="215A1F53" w:rsidR="00F911A9" w:rsidRPr="0052058E" w:rsidRDefault="002E350A" w:rsidP="00A8757F">
      <w:pPr>
        <w:spacing w:after="0"/>
        <w:ind w:left="709"/>
        <w:rPr>
          <w:rFonts w:ascii="Arial" w:hAnsi="Arial" w:cs="Arial"/>
          <w:sz w:val="24"/>
          <w:szCs w:val="24"/>
        </w:rPr>
      </w:pPr>
      <w:r w:rsidRPr="0052058E">
        <w:rPr>
          <w:rFonts w:ascii="Arial" w:hAnsi="Arial" w:cs="Arial"/>
          <w:sz w:val="24"/>
          <w:szCs w:val="24"/>
        </w:rPr>
        <w:t>2)</w:t>
      </w:r>
      <w:r w:rsidR="00A8757F">
        <w:rPr>
          <w:rFonts w:ascii="Arial" w:hAnsi="Arial" w:cs="Arial"/>
          <w:sz w:val="24"/>
          <w:szCs w:val="24"/>
        </w:rPr>
        <w:t xml:space="preserve">  </w:t>
      </w:r>
      <w:r w:rsidR="00F911A9" w:rsidRPr="0052058E">
        <w:rPr>
          <w:rFonts w:ascii="Arial" w:hAnsi="Arial" w:cs="Arial"/>
          <w:sz w:val="24"/>
          <w:szCs w:val="24"/>
        </w:rPr>
        <w:t>wykazu narzędzi (zgodnie z wzorem stanowiącym załącznik nr 8 do SWZ), wyposażenia zakładu</w:t>
      </w:r>
      <w:r w:rsidR="0052058E">
        <w:rPr>
          <w:rFonts w:ascii="Arial" w:hAnsi="Arial" w:cs="Arial"/>
          <w:sz w:val="24"/>
          <w:szCs w:val="24"/>
        </w:rPr>
        <w:t xml:space="preserve"> </w:t>
      </w:r>
      <w:r w:rsidR="00F911A9" w:rsidRPr="0052058E">
        <w:rPr>
          <w:rFonts w:ascii="Arial" w:hAnsi="Arial" w:cs="Arial"/>
          <w:sz w:val="24"/>
          <w:szCs w:val="24"/>
        </w:rPr>
        <w:t xml:space="preserve">lub urządzeń technicznych dostępnych Wykonawcy w celu wykonania zamówienia publicznego wraz z informacją o podstawie dysponowania tymi zasobami - potwierdzające spełnianie warunku opisanego przez zamawiającego w Rozdz. 5. pkt 5.2 </w:t>
      </w:r>
      <w:proofErr w:type="spellStart"/>
      <w:r w:rsidR="00F911A9" w:rsidRPr="0052058E">
        <w:rPr>
          <w:rFonts w:ascii="Arial" w:hAnsi="Arial" w:cs="Arial"/>
          <w:sz w:val="24"/>
          <w:szCs w:val="24"/>
        </w:rPr>
        <w:t>ppkt</w:t>
      </w:r>
      <w:proofErr w:type="spellEnd"/>
      <w:r w:rsidR="00F911A9" w:rsidRPr="0052058E">
        <w:rPr>
          <w:rFonts w:ascii="Arial" w:hAnsi="Arial" w:cs="Arial"/>
          <w:sz w:val="24"/>
          <w:szCs w:val="24"/>
        </w:rPr>
        <w:t xml:space="preserve"> 4a SWZ. W przypadku składania oferty wspólnej Wykonawcy składają zgodnie z wyborem jeden wspólny wykaz lub oddzielne wykazy. Warunek zostanie uznany za spełniony, jeśli Wykonawcy składający ofertę wspólną będą spełniać go łącznie. </w:t>
      </w:r>
    </w:p>
    <w:p w14:paraId="71ADC16B" w14:textId="2A362C0F" w:rsidR="00F911A9" w:rsidRPr="0052058E" w:rsidRDefault="00D14765" w:rsidP="00A8757F">
      <w:pPr>
        <w:spacing w:after="0"/>
        <w:ind w:left="709"/>
        <w:rPr>
          <w:rFonts w:ascii="Arial" w:hAnsi="Arial" w:cs="Arial"/>
          <w:sz w:val="24"/>
          <w:szCs w:val="24"/>
        </w:rPr>
      </w:pPr>
      <w:r w:rsidRPr="0052058E">
        <w:rPr>
          <w:rFonts w:ascii="Arial" w:hAnsi="Arial" w:cs="Arial"/>
          <w:sz w:val="24"/>
          <w:szCs w:val="24"/>
        </w:rPr>
        <w:t>3)</w:t>
      </w:r>
      <w:r w:rsidR="00A8757F">
        <w:rPr>
          <w:rFonts w:ascii="Arial" w:hAnsi="Arial" w:cs="Arial"/>
          <w:sz w:val="24"/>
          <w:szCs w:val="24"/>
        </w:rPr>
        <w:t xml:space="preserve">  </w:t>
      </w:r>
      <w:r w:rsidR="00F911A9" w:rsidRPr="0052058E">
        <w:rPr>
          <w:rFonts w:ascii="Arial" w:hAnsi="Arial" w:cs="Arial"/>
          <w:sz w:val="24"/>
          <w:szCs w:val="24"/>
        </w:rPr>
        <w:t xml:space="preserve">Dokumenty potwierdzające posiadanie uprawnień dla spełniania warunku opisanego przez zamawiającego w Rozdz. 5. pkt 5.2 </w:t>
      </w:r>
      <w:proofErr w:type="spellStart"/>
      <w:r w:rsidR="00F911A9" w:rsidRPr="0052058E">
        <w:rPr>
          <w:rFonts w:ascii="Arial" w:hAnsi="Arial" w:cs="Arial"/>
          <w:sz w:val="24"/>
          <w:szCs w:val="24"/>
        </w:rPr>
        <w:t>ppkt</w:t>
      </w:r>
      <w:proofErr w:type="spellEnd"/>
      <w:r w:rsidR="00F911A9" w:rsidRPr="0052058E">
        <w:rPr>
          <w:rFonts w:ascii="Arial" w:hAnsi="Arial" w:cs="Arial"/>
          <w:sz w:val="24"/>
          <w:szCs w:val="24"/>
        </w:rPr>
        <w:t xml:space="preserve"> 2a i 2b SWZ. </w:t>
      </w:r>
    </w:p>
    <w:p w14:paraId="31E2234D" w14:textId="142C5D59" w:rsidR="00F911A9" w:rsidRPr="0052058E" w:rsidRDefault="00F911A9" w:rsidP="0052058E">
      <w:pPr>
        <w:spacing w:after="0"/>
        <w:ind w:left="709" w:hanging="709"/>
        <w:rPr>
          <w:rFonts w:ascii="Arial" w:hAnsi="Arial" w:cs="Arial"/>
          <w:sz w:val="24"/>
          <w:szCs w:val="24"/>
        </w:rPr>
      </w:pPr>
      <w:r w:rsidRPr="0052058E">
        <w:rPr>
          <w:rFonts w:ascii="Arial" w:hAnsi="Arial" w:cs="Arial"/>
          <w:sz w:val="24"/>
          <w:szCs w:val="24"/>
        </w:rPr>
        <w:t>6.2.2</w:t>
      </w:r>
      <w:r w:rsidR="002E460A" w:rsidRPr="0052058E">
        <w:rPr>
          <w:rFonts w:ascii="Arial" w:hAnsi="Arial" w:cs="Arial"/>
          <w:sz w:val="24"/>
          <w:szCs w:val="24"/>
        </w:rPr>
        <w:t>.</w:t>
      </w:r>
      <w:r w:rsidR="001728E9" w:rsidRPr="0052058E">
        <w:rPr>
          <w:rFonts w:ascii="Arial" w:hAnsi="Arial" w:cs="Arial"/>
          <w:sz w:val="24"/>
          <w:szCs w:val="24"/>
        </w:rPr>
        <w:tab/>
      </w:r>
      <w:r w:rsidRPr="0052058E">
        <w:rPr>
          <w:rFonts w:ascii="Arial" w:hAnsi="Arial" w:cs="Arial"/>
          <w:sz w:val="24"/>
          <w:szCs w:val="24"/>
        </w:rPr>
        <w:t xml:space="preserve">W celu potwierdzenia braku podstaw do wykluczenia, Zamawiający wezwie Wykonawcę, którego oferta została najwyżej oceniona, do złożenia w wyznaczonym terminie, nie krótszym niż 5 dni od dnia wezwania, podmiotowych środków dowodowych aktualnych na dzień ich złożenia tj.: </w:t>
      </w:r>
    </w:p>
    <w:p w14:paraId="4B711D82" w14:textId="05555A1F" w:rsidR="00F911A9" w:rsidRPr="0052058E" w:rsidRDefault="00F911A9" w:rsidP="00A8757F">
      <w:pPr>
        <w:spacing w:after="0"/>
        <w:ind w:left="709"/>
        <w:rPr>
          <w:rFonts w:ascii="Arial" w:hAnsi="Arial" w:cs="Arial"/>
          <w:sz w:val="24"/>
          <w:szCs w:val="24"/>
        </w:rPr>
      </w:pPr>
      <w:r w:rsidRPr="0052058E">
        <w:rPr>
          <w:rFonts w:ascii="Arial" w:hAnsi="Arial" w:cs="Arial"/>
          <w:sz w:val="24"/>
          <w:szCs w:val="24"/>
        </w:rPr>
        <w:t xml:space="preserve">1) </w:t>
      </w:r>
      <w:r w:rsidR="00A8757F">
        <w:rPr>
          <w:rFonts w:ascii="Arial" w:hAnsi="Arial" w:cs="Arial"/>
          <w:sz w:val="24"/>
          <w:szCs w:val="24"/>
        </w:rPr>
        <w:t xml:space="preserve"> </w:t>
      </w:r>
      <w:r w:rsidRPr="0052058E">
        <w:rPr>
          <w:rFonts w:ascii="Arial" w:hAnsi="Arial" w:cs="Arial"/>
          <w:sz w:val="24"/>
          <w:szCs w:val="24"/>
        </w:rPr>
        <w:t xml:space="preserve">odpisu lub informacji z Krajowego Rejestru Sądowego lub z Centralnej Ewidencji </w:t>
      </w:r>
      <w:r w:rsidR="00771986" w:rsidRPr="0052058E">
        <w:rPr>
          <w:rFonts w:ascii="Arial" w:hAnsi="Arial" w:cs="Arial"/>
          <w:sz w:val="24"/>
          <w:szCs w:val="24"/>
        </w:rPr>
        <w:t xml:space="preserve"> </w:t>
      </w:r>
      <w:r w:rsidRPr="0052058E">
        <w:rPr>
          <w:rFonts w:ascii="Arial" w:hAnsi="Arial" w:cs="Arial"/>
          <w:sz w:val="24"/>
          <w:szCs w:val="24"/>
        </w:rPr>
        <w:t xml:space="preserve">i Informacji o Działalności Gospodarczej, w zakresie art. 109 ust. 1 pkt 4 ustawy </w:t>
      </w:r>
      <w:proofErr w:type="spellStart"/>
      <w:r w:rsidRPr="0052058E">
        <w:rPr>
          <w:rFonts w:ascii="Arial" w:hAnsi="Arial" w:cs="Arial"/>
          <w:sz w:val="24"/>
          <w:szCs w:val="24"/>
        </w:rPr>
        <w:t>Pzp</w:t>
      </w:r>
      <w:proofErr w:type="spellEnd"/>
      <w:r w:rsidRPr="0052058E">
        <w:rPr>
          <w:rFonts w:ascii="Arial" w:hAnsi="Arial" w:cs="Arial"/>
          <w:sz w:val="24"/>
          <w:szCs w:val="24"/>
        </w:rPr>
        <w:t>, sporządzonych nie wcześniej niż 3 miesiące przed jej złożeniem, jeżeli odrębne przepisy wymagają wpisu do rejestru lub ewidencji. W przypadku składania oferty wspólnej ww. dokument składa każdy</w:t>
      </w:r>
      <w:r w:rsidR="0052058E" w:rsidRPr="0052058E">
        <w:rPr>
          <w:rFonts w:ascii="Arial" w:hAnsi="Arial" w:cs="Arial"/>
          <w:sz w:val="24"/>
          <w:szCs w:val="24"/>
        </w:rPr>
        <w:t xml:space="preserve"> </w:t>
      </w:r>
      <w:r w:rsidR="001B46B8" w:rsidRPr="0052058E">
        <w:rPr>
          <w:rFonts w:ascii="Arial" w:hAnsi="Arial" w:cs="Arial"/>
          <w:sz w:val="24"/>
          <w:szCs w:val="24"/>
        </w:rPr>
        <w:t xml:space="preserve"> </w:t>
      </w:r>
      <w:r w:rsidRPr="0052058E">
        <w:rPr>
          <w:rFonts w:ascii="Arial" w:hAnsi="Arial" w:cs="Arial"/>
          <w:sz w:val="24"/>
          <w:szCs w:val="24"/>
        </w:rPr>
        <w:t xml:space="preserve">z wykonawców składających ofertę wspólną. </w:t>
      </w:r>
    </w:p>
    <w:p w14:paraId="25F84BBE" w14:textId="0B221F8E" w:rsidR="00F911A9" w:rsidRPr="00183D14" w:rsidRDefault="00F911A9" w:rsidP="00A8757F">
      <w:pPr>
        <w:spacing w:after="0"/>
        <w:ind w:left="709"/>
        <w:rPr>
          <w:rFonts w:ascii="Arial" w:hAnsi="Arial" w:cs="Arial"/>
          <w:sz w:val="24"/>
          <w:szCs w:val="24"/>
        </w:rPr>
      </w:pPr>
      <w:r w:rsidRPr="0052058E">
        <w:rPr>
          <w:rFonts w:ascii="Arial" w:hAnsi="Arial" w:cs="Arial"/>
          <w:sz w:val="24"/>
          <w:szCs w:val="24"/>
        </w:rPr>
        <w:t>2)</w:t>
      </w:r>
      <w:r w:rsidR="00A8757F">
        <w:rPr>
          <w:rFonts w:ascii="Arial" w:hAnsi="Arial" w:cs="Arial"/>
          <w:sz w:val="24"/>
          <w:szCs w:val="24"/>
        </w:rPr>
        <w:t xml:space="preserve">  </w:t>
      </w:r>
      <w:r w:rsidRPr="0052058E">
        <w:rPr>
          <w:rFonts w:ascii="Arial" w:hAnsi="Arial" w:cs="Arial"/>
          <w:sz w:val="24"/>
          <w:szCs w:val="24"/>
        </w:rPr>
        <w:t xml:space="preserve">oświadczenie Wykonawcy, w zakresie art. 108 ust. 1 pkt 5 ustawy </w:t>
      </w:r>
      <w:proofErr w:type="spellStart"/>
      <w:r w:rsidRPr="0052058E">
        <w:rPr>
          <w:rFonts w:ascii="Arial" w:hAnsi="Arial" w:cs="Arial"/>
          <w:sz w:val="24"/>
          <w:szCs w:val="24"/>
        </w:rPr>
        <w:t>Pzp</w:t>
      </w:r>
      <w:proofErr w:type="spellEnd"/>
      <w:r w:rsidRPr="0052058E">
        <w:rPr>
          <w:rFonts w:ascii="Arial" w:hAnsi="Arial" w:cs="Arial"/>
          <w:sz w:val="24"/>
          <w:szCs w:val="24"/>
        </w:rPr>
        <w:t>, o braku przynależności do tej samej grupy kapitałowej w rozumieniu ustawy z dnia 16 lutego 2007 roku o ochronie konkurencji i konsumentów (Dz. U. z 2023r. poz. 1689), z innym Wykonawcą, którzy złożyli odrębną ofertę, ofertę częściową lub wniosek o dopuszczenie do udziału w postępowaniu, albo</w:t>
      </w:r>
      <w:r w:rsidRPr="00183D14">
        <w:rPr>
          <w:rFonts w:ascii="Arial" w:hAnsi="Arial" w:cs="Arial"/>
          <w:sz w:val="24"/>
          <w:szCs w:val="24"/>
        </w:rPr>
        <w:t xml:space="preserve"> oświadczenie o przynależności do tej samej grupy kapitałowej wraz z dokumentami lub informacjami potwierdzającymi przygotowanie oferty, oferty częściowej lub </w:t>
      </w:r>
      <w:r w:rsidR="00D14765" w:rsidRPr="00183D14">
        <w:rPr>
          <w:rFonts w:ascii="Arial" w:hAnsi="Arial" w:cs="Arial"/>
          <w:sz w:val="24"/>
          <w:szCs w:val="24"/>
        </w:rPr>
        <w:t xml:space="preserve">wniosku o </w:t>
      </w:r>
      <w:r w:rsidRPr="00183D14">
        <w:rPr>
          <w:rFonts w:ascii="Arial" w:hAnsi="Arial" w:cs="Arial"/>
          <w:sz w:val="24"/>
          <w:szCs w:val="24"/>
        </w:rPr>
        <w:t xml:space="preserve">dopuszczenie do udziału w postępowaniu niezależnie od innego Wykonawcy należącego do tej samej grupy kapitałowej według wzoru stanowiącego załącznik nr 9 do SWZ. </w:t>
      </w:r>
    </w:p>
    <w:p w14:paraId="2D4D3860" w14:textId="24960CE7" w:rsidR="00F911A9" w:rsidRPr="0052058E" w:rsidRDefault="00F911A9" w:rsidP="002635AD">
      <w:pPr>
        <w:spacing w:after="0"/>
        <w:ind w:left="709"/>
        <w:rPr>
          <w:rFonts w:ascii="Arial" w:hAnsi="Arial" w:cs="Arial"/>
          <w:b/>
          <w:bCs/>
          <w:sz w:val="24"/>
          <w:szCs w:val="24"/>
        </w:rPr>
      </w:pPr>
      <w:r w:rsidRPr="0052058E">
        <w:rPr>
          <w:rFonts w:ascii="Arial" w:hAnsi="Arial" w:cs="Arial"/>
          <w:b/>
          <w:bCs/>
          <w:sz w:val="24"/>
          <w:szCs w:val="24"/>
        </w:rPr>
        <w:lastRenderedPageBreak/>
        <w:t xml:space="preserve">Uwaga: </w:t>
      </w:r>
      <w:r w:rsidRPr="0052058E">
        <w:rPr>
          <w:rFonts w:ascii="Arial" w:hAnsi="Arial" w:cs="Arial"/>
          <w:sz w:val="24"/>
          <w:szCs w:val="24"/>
        </w:rPr>
        <w:t>W przypadku składania oferty wspólnej ww. dokument składa każdy z</w:t>
      </w:r>
      <w:r w:rsidR="0052058E" w:rsidRPr="0052058E">
        <w:rPr>
          <w:rFonts w:ascii="Arial" w:hAnsi="Arial" w:cs="Arial"/>
          <w:sz w:val="24"/>
          <w:szCs w:val="24"/>
        </w:rPr>
        <w:t xml:space="preserve"> </w:t>
      </w:r>
      <w:r w:rsidRPr="0052058E">
        <w:rPr>
          <w:rFonts w:ascii="Arial" w:hAnsi="Arial" w:cs="Arial"/>
          <w:sz w:val="24"/>
          <w:szCs w:val="24"/>
        </w:rPr>
        <w:t>Wykonawców</w:t>
      </w:r>
      <w:r w:rsidR="002E460A" w:rsidRPr="0052058E">
        <w:rPr>
          <w:rFonts w:ascii="Arial" w:hAnsi="Arial" w:cs="Arial"/>
          <w:sz w:val="24"/>
          <w:szCs w:val="24"/>
        </w:rPr>
        <w:t xml:space="preserve"> </w:t>
      </w:r>
      <w:r w:rsidRPr="0052058E">
        <w:rPr>
          <w:rFonts w:ascii="Arial" w:hAnsi="Arial" w:cs="Arial"/>
          <w:sz w:val="24"/>
          <w:szCs w:val="24"/>
        </w:rPr>
        <w:t xml:space="preserve">składających ofertę wspólną </w:t>
      </w:r>
    </w:p>
    <w:p w14:paraId="5CF8D6E1" w14:textId="77777777" w:rsidR="002E350A" w:rsidRPr="00183D14" w:rsidRDefault="002E350A" w:rsidP="00183D14">
      <w:pPr>
        <w:spacing w:after="0"/>
        <w:ind w:left="567"/>
        <w:rPr>
          <w:rFonts w:ascii="Arial" w:hAnsi="Arial" w:cs="Arial"/>
          <w:sz w:val="24"/>
          <w:szCs w:val="24"/>
        </w:rPr>
      </w:pPr>
    </w:p>
    <w:p w14:paraId="06788B94" w14:textId="2E4CDE26" w:rsidR="00F911A9" w:rsidRPr="007A14C3" w:rsidRDefault="00F911A9" w:rsidP="007A14C3">
      <w:pPr>
        <w:spacing w:after="0"/>
        <w:ind w:left="851" w:hanging="851"/>
        <w:rPr>
          <w:rFonts w:ascii="Arial" w:hAnsi="Arial" w:cs="Arial"/>
          <w:sz w:val="24"/>
          <w:szCs w:val="24"/>
        </w:rPr>
      </w:pPr>
      <w:r w:rsidRPr="007A14C3">
        <w:rPr>
          <w:rFonts w:ascii="Arial" w:hAnsi="Arial" w:cs="Arial"/>
          <w:sz w:val="24"/>
          <w:szCs w:val="24"/>
        </w:rPr>
        <w:t>6.2.3.</w:t>
      </w:r>
      <w:r w:rsidR="001728E9" w:rsidRPr="007A14C3">
        <w:rPr>
          <w:rFonts w:ascii="Arial" w:hAnsi="Arial" w:cs="Arial"/>
          <w:sz w:val="24"/>
          <w:szCs w:val="24"/>
        </w:rPr>
        <w:tab/>
      </w:r>
      <w:r w:rsidRPr="007A14C3">
        <w:rPr>
          <w:rFonts w:ascii="Arial" w:hAnsi="Arial" w:cs="Arial"/>
          <w:sz w:val="24"/>
          <w:szCs w:val="24"/>
        </w:rPr>
        <w:t xml:space="preserve">W celu potwierdzenia braku podstaw do wykluczenia podmiotu, na którego zdolnościach technicznych lub zawodowych polega Wykonawca, Zamawiający wezwie Wykonawcę, którego oferta została najwyżej oceniona, do złożenia w wyznaczonym terminie, nie krótszym niż 5 dni od dnia wezwania, podmiotowych środków dowodowych aktualnych na dzień ich złożenia, tj.: odpisu lub informacji z Krajowego rejestru Sądowego z Centralnej Ewidencji i Informacji o Działalności Gospodarczej w zakresie art. 109 ust. 1 pkt. 4 ustawy </w:t>
      </w:r>
      <w:proofErr w:type="spellStart"/>
      <w:r w:rsidRPr="007A14C3">
        <w:rPr>
          <w:rFonts w:ascii="Arial" w:hAnsi="Arial" w:cs="Arial"/>
          <w:sz w:val="24"/>
          <w:szCs w:val="24"/>
        </w:rPr>
        <w:t>Pzp</w:t>
      </w:r>
      <w:proofErr w:type="spellEnd"/>
      <w:r w:rsidRPr="007A14C3">
        <w:rPr>
          <w:rFonts w:ascii="Arial" w:hAnsi="Arial" w:cs="Arial"/>
          <w:sz w:val="24"/>
          <w:szCs w:val="24"/>
        </w:rPr>
        <w:t xml:space="preserve">, sporządzonych nie wcześniej niż 3 miesiące przed jej złożeniem, jeżeli odrębne przepisy wymagają wpisu do rejestru lub ewidencji. </w:t>
      </w:r>
    </w:p>
    <w:p w14:paraId="598F51EE" w14:textId="0794F624" w:rsidR="00F911A9" w:rsidRPr="007A14C3" w:rsidRDefault="00F911A9" w:rsidP="007A14C3">
      <w:pPr>
        <w:spacing w:after="0"/>
        <w:ind w:left="851" w:hanging="851"/>
        <w:rPr>
          <w:rFonts w:ascii="Arial" w:hAnsi="Arial" w:cs="Arial"/>
          <w:sz w:val="24"/>
          <w:szCs w:val="24"/>
        </w:rPr>
      </w:pPr>
      <w:r w:rsidRPr="007A14C3">
        <w:rPr>
          <w:rFonts w:ascii="Arial" w:hAnsi="Arial" w:cs="Arial"/>
          <w:sz w:val="24"/>
          <w:szCs w:val="24"/>
        </w:rPr>
        <w:t>6.3.</w:t>
      </w:r>
      <w:r w:rsidR="001728E9" w:rsidRPr="007A14C3">
        <w:rPr>
          <w:rFonts w:ascii="Arial" w:hAnsi="Arial" w:cs="Arial"/>
          <w:sz w:val="24"/>
          <w:szCs w:val="24"/>
        </w:rPr>
        <w:tab/>
        <w:t>J</w:t>
      </w:r>
      <w:r w:rsidRPr="007A14C3">
        <w:rPr>
          <w:rFonts w:ascii="Arial" w:hAnsi="Arial" w:cs="Arial"/>
          <w:sz w:val="24"/>
          <w:szCs w:val="24"/>
        </w:rPr>
        <w:t xml:space="preserve">eżeli Wykonawca (lub podmiot, na którego zdolnościach polega Wykonawca), ma siedzibę lub miejsce zamieszkania poza granicami Rzeczypospolitej Polskiej, zamiast dokumentów, o których mowa odpowiednio w pkt 6.2.2 </w:t>
      </w:r>
      <w:proofErr w:type="spellStart"/>
      <w:r w:rsidRPr="007A14C3">
        <w:rPr>
          <w:rFonts w:ascii="Arial" w:hAnsi="Arial" w:cs="Arial"/>
          <w:sz w:val="24"/>
          <w:szCs w:val="24"/>
        </w:rPr>
        <w:t>ppkt</w:t>
      </w:r>
      <w:proofErr w:type="spellEnd"/>
      <w:r w:rsidRPr="007A14C3">
        <w:rPr>
          <w:rFonts w:ascii="Arial" w:hAnsi="Arial" w:cs="Arial"/>
          <w:sz w:val="24"/>
          <w:szCs w:val="24"/>
        </w:rPr>
        <w:t xml:space="preserve">. 1 i 6.2.3. SWZ, składa dokument lub dokumenty wystawione w kraju, w którym Wykonawca (lub ww. podmiot)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w:t>
      </w:r>
      <w:r w:rsidR="001943C7" w:rsidRPr="007A14C3">
        <w:rPr>
          <w:rFonts w:ascii="Arial" w:hAnsi="Arial" w:cs="Arial"/>
          <w:sz w:val="24"/>
          <w:szCs w:val="24"/>
        </w:rPr>
        <w:t xml:space="preserve">    </w:t>
      </w:r>
      <w:r w:rsidRPr="007A14C3">
        <w:rPr>
          <w:rFonts w:ascii="Arial" w:hAnsi="Arial" w:cs="Arial"/>
          <w:sz w:val="24"/>
          <w:szCs w:val="24"/>
        </w:rPr>
        <w:t xml:space="preserve">z podobnej procedury przewidzianej w przepisach miejsca wszczęcia tej procedury. </w:t>
      </w:r>
    </w:p>
    <w:p w14:paraId="6A46F4E5" w14:textId="3B715416" w:rsidR="00F911A9" w:rsidRPr="00183D14" w:rsidRDefault="00F911A9" w:rsidP="00183D14">
      <w:pPr>
        <w:spacing w:after="0"/>
        <w:ind w:left="851" w:hanging="851"/>
        <w:rPr>
          <w:rFonts w:ascii="Arial" w:hAnsi="Arial" w:cs="Arial"/>
          <w:sz w:val="24"/>
          <w:szCs w:val="24"/>
        </w:rPr>
      </w:pPr>
      <w:r w:rsidRPr="007A14C3">
        <w:rPr>
          <w:rFonts w:ascii="Arial" w:hAnsi="Arial" w:cs="Arial"/>
          <w:sz w:val="24"/>
          <w:szCs w:val="24"/>
        </w:rPr>
        <w:t>6.4.</w:t>
      </w:r>
      <w:r w:rsidR="001728E9" w:rsidRPr="007A14C3">
        <w:rPr>
          <w:rFonts w:ascii="Arial" w:hAnsi="Arial" w:cs="Arial"/>
          <w:sz w:val="24"/>
          <w:szCs w:val="24"/>
        </w:rPr>
        <w:tab/>
      </w:r>
      <w:r w:rsidRPr="007A14C3">
        <w:rPr>
          <w:rFonts w:ascii="Arial" w:hAnsi="Arial" w:cs="Arial"/>
          <w:sz w:val="24"/>
          <w:szCs w:val="24"/>
        </w:rPr>
        <w:t xml:space="preserve">Jeżeli w kraju, w którym Wykonawca (lub podmiot, na którego zdolnościach polega Wykonawca) ma siedzibę lub miejsce zamieszkania lub miejsce zamieszkania ma osoba, której dokument dotyczy, nie wydaje się dokumentów, o których mowa powyżej, zastępuje się je odpowiednio w całości lub w części dokumentem zawierającym odpowiednio oświadczenie wykonawcy (lub ww. podmiotu), </w:t>
      </w:r>
      <w:r w:rsidR="001943C7" w:rsidRPr="007A14C3">
        <w:rPr>
          <w:rFonts w:ascii="Arial" w:hAnsi="Arial" w:cs="Arial"/>
          <w:sz w:val="24"/>
          <w:szCs w:val="24"/>
        </w:rPr>
        <w:t xml:space="preserve">                              </w:t>
      </w:r>
      <w:r w:rsidRPr="007A14C3">
        <w:rPr>
          <w:rFonts w:ascii="Arial" w:hAnsi="Arial" w:cs="Arial"/>
          <w:sz w:val="24"/>
          <w:szCs w:val="24"/>
        </w:rPr>
        <w:t>ze wskazaniem</w:t>
      </w:r>
      <w:r w:rsidRPr="00183D14">
        <w:rPr>
          <w:rFonts w:ascii="Arial" w:hAnsi="Arial" w:cs="Arial"/>
          <w:sz w:val="24"/>
          <w:szCs w:val="24"/>
        </w:rPr>
        <w:t xml:space="preserve"> osoby albo osób uprawnionych do jego reprezentacji, lub oświadczenie osoby, której dokument miał dotyczyć, złożone pod przysięgą, lub, jeżeli w kraju,</w:t>
      </w:r>
      <w:r w:rsidR="001943C7" w:rsidRPr="00183D14">
        <w:rPr>
          <w:rFonts w:ascii="Arial" w:hAnsi="Arial" w:cs="Arial"/>
          <w:sz w:val="24"/>
          <w:szCs w:val="24"/>
        </w:rPr>
        <w:t xml:space="preserve">  </w:t>
      </w:r>
      <w:r w:rsidRPr="00183D14">
        <w:rPr>
          <w:rFonts w:ascii="Arial" w:hAnsi="Arial" w:cs="Arial"/>
          <w:sz w:val="24"/>
          <w:szCs w:val="24"/>
        </w:rPr>
        <w:t xml:space="preserve">w którym wykonawca ma siedzibę lub miejsce zamieszkania nie ma przepisów </w:t>
      </w:r>
      <w:r w:rsidR="001943C7" w:rsidRPr="00183D14">
        <w:rPr>
          <w:rFonts w:ascii="Arial" w:hAnsi="Arial" w:cs="Arial"/>
          <w:sz w:val="24"/>
          <w:szCs w:val="24"/>
        </w:rPr>
        <w:t xml:space="preserve"> </w:t>
      </w:r>
      <w:r w:rsidRPr="00183D14">
        <w:rPr>
          <w:rFonts w:ascii="Arial" w:hAnsi="Arial" w:cs="Arial"/>
          <w:sz w:val="24"/>
          <w:szCs w:val="24"/>
        </w:rPr>
        <w:t xml:space="preserve">o oświadczeniu pod przysięgą, złożone przed organem sądowym lub administracyjnym, notariuszem, organem samorządu zawodowego lub gospodarczego, właściwym ze względu na siedzibę lub miejsce zamieszkania wykonawcy (lub ww. podmiotu). </w:t>
      </w:r>
    </w:p>
    <w:p w14:paraId="3F2DE270" w14:textId="6D31144C" w:rsidR="00F911A9" w:rsidRPr="00A8757F" w:rsidRDefault="00F911A9" w:rsidP="00183D14">
      <w:pPr>
        <w:spacing w:after="0"/>
        <w:ind w:left="851" w:hanging="851"/>
        <w:rPr>
          <w:rFonts w:ascii="Arial" w:hAnsi="Arial" w:cs="Arial"/>
          <w:sz w:val="24"/>
          <w:szCs w:val="24"/>
        </w:rPr>
      </w:pPr>
      <w:r w:rsidRPr="007A14C3">
        <w:rPr>
          <w:rFonts w:ascii="Arial" w:hAnsi="Arial" w:cs="Arial"/>
          <w:sz w:val="24"/>
          <w:szCs w:val="24"/>
        </w:rPr>
        <w:t>6.5.</w:t>
      </w:r>
      <w:r w:rsidR="001728E9" w:rsidRPr="007A14C3">
        <w:rPr>
          <w:rFonts w:ascii="Arial" w:hAnsi="Arial" w:cs="Arial"/>
          <w:sz w:val="24"/>
          <w:szCs w:val="24"/>
        </w:rPr>
        <w:tab/>
      </w:r>
      <w:r w:rsidRPr="007A14C3">
        <w:rPr>
          <w:rFonts w:ascii="Arial" w:hAnsi="Arial" w:cs="Arial"/>
          <w:sz w:val="24"/>
          <w:szCs w:val="24"/>
        </w:rPr>
        <w:t xml:space="preserve">Dokumenty o których mowa w pkt. 6.2.2. </w:t>
      </w:r>
      <w:proofErr w:type="spellStart"/>
      <w:r w:rsidRPr="007A14C3">
        <w:rPr>
          <w:rFonts w:ascii="Arial" w:hAnsi="Arial" w:cs="Arial"/>
          <w:sz w:val="24"/>
          <w:szCs w:val="24"/>
        </w:rPr>
        <w:t>ppkt</w:t>
      </w:r>
      <w:proofErr w:type="spellEnd"/>
      <w:r w:rsidRPr="007A14C3">
        <w:rPr>
          <w:rFonts w:ascii="Arial" w:hAnsi="Arial" w:cs="Arial"/>
          <w:sz w:val="24"/>
          <w:szCs w:val="24"/>
        </w:rPr>
        <w:t xml:space="preserve">. 1, pkt. 6.2.3., pkt. 6.3. lub pkt 6.4. SWZ, </w:t>
      </w:r>
      <w:r w:rsidRPr="00A8757F">
        <w:rPr>
          <w:rFonts w:ascii="Arial" w:hAnsi="Arial" w:cs="Arial"/>
          <w:sz w:val="24"/>
          <w:szCs w:val="24"/>
        </w:rPr>
        <w:t xml:space="preserve">powinny być wystawione nie wcześniej niż 3 miesiące przed ich złożeniem. </w:t>
      </w:r>
    </w:p>
    <w:p w14:paraId="15162543" w14:textId="206D129C" w:rsidR="007A14C3" w:rsidRPr="00183D14" w:rsidRDefault="00F911A9" w:rsidP="00EF2802">
      <w:pPr>
        <w:spacing w:after="0"/>
        <w:ind w:left="851" w:hanging="851"/>
        <w:rPr>
          <w:rFonts w:ascii="Arial" w:hAnsi="Arial" w:cs="Arial"/>
          <w:sz w:val="24"/>
          <w:szCs w:val="24"/>
        </w:rPr>
      </w:pPr>
      <w:r w:rsidRPr="00A8757F">
        <w:rPr>
          <w:rFonts w:ascii="Arial" w:hAnsi="Arial" w:cs="Arial"/>
          <w:sz w:val="24"/>
          <w:szCs w:val="24"/>
        </w:rPr>
        <w:t>6.6.</w:t>
      </w:r>
      <w:r w:rsidR="001728E9" w:rsidRPr="00A8757F">
        <w:rPr>
          <w:rFonts w:ascii="Arial" w:hAnsi="Arial" w:cs="Arial"/>
          <w:sz w:val="24"/>
          <w:szCs w:val="24"/>
        </w:rPr>
        <w:tab/>
      </w:r>
      <w:r w:rsidRPr="00A8757F">
        <w:rPr>
          <w:rFonts w:ascii="Arial" w:hAnsi="Arial" w:cs="Arial"/>
          <w:sz w:val="24"/>
          <w:szCs w:val="24"/>
        </w:rPr>
        <w:t xml:space="preserve">Podmiotowe środki dowodowe oraz inne dokumenty lub oświadczenia, o których mowa </w:t>
      </w:r>
      <w:r w:rsidR="00771986" w:rsidRPr="00A8757F">
        <w:rPr>
          <w:rFonts w:ascii="Arial" w:hAnsi="Arial" w:cs="Arial"/>
          <w:sz w:val="24"/>
          <w:szCs w:val="24"/>
        </w:rPr>
        <w:t xml:space="preserve">  </w:t>
      </w:r>
      <w:r w:rsidRPr="00A8757F">
        <w:rPr>
          <w:rFonts w:ascii="Arial" w:hAnsi="Arial" w:cs="Arial"/>
          <w:sz w:val="24"/>
          <w:szCs w:val="24"/>
        </w:rPr>
        <w:t>w rozporządzeniu Ministra Rozwoju, Pracy i Technologii z dnia 23.12.2020 r. w sprawie podmiotowych środków dowodowych oraz innych dokumentów lub oświadczeń, jakich może żądać zamawiający od wykonawcy, składa się w formie elektronicznej (do zachowania elektronicznej formy czynności prawnej wystarcza złożenie oświadczenia woli w postaci elektronicznej i opatrzenie go kwalifikowanym podpisem elektronicznym - art. 78</w:t>
      </w:r>
      <w:r w:rsidR="001711CC" w:rsidRPr="00A8757F">
        <w:rPr>
          <w:rFonts w:ascii="Arial" w:hAnsi="Arial" w:cs="Arial"/>
          <w:sz w:val="24"/>
          <w:szCs w:val="24"/>
          <w:vertAlign w:val="superscript"/>
        </w:rPr>
        <w:t>1</w:t>
      </w:r>
      <w:r w:rsidRPr="00A8757F">
        <w:rPr>
          <w:rFonts w:ascii="Arial" w:hAnsi="Arial" w:cs="Arial"/>
          <w:sz w:val="24"/>
          <w:szCs w:val="24"/>
        </w:rPr>
        <w:t xml:space="preserve">§ 1 k.c.) lub w postaci elektronicznej opatrzonej podpisem zaufanym lub podpisem osobistym. </w:t>
      </w:r>
    </w:p>
    <w:p w14:paraId="52C4999C" w14:textId="77777777" w:rsidR="004034B3" w:rsidRPr="00183D14" w:rsidRDefault="00F911A9" w:rsidP="00183D14">
      <w:pPr>
        <w:spacing w:after="0"/>
        <w:ind w:left="864"/>
        <w:rPr>
          <w:rFonts w:ascii="Arial" w:hAnsi="Arial" w:cs="Arial"/>
          <w:sz w:val="24"/>
          <w:szCs w:val="24"/>
        </w:rPr>
      </w:pPr>
      <w:r w:rsidRPr="00183D14">
        <w:rPr>
          <w:rFonts w:ascii="Arial" w:hAnsi="Arial" w:cs="Arial"/>
          <w:b/>
          <w:bCs/>
          <w:sz w:val="24"/>
          <w:szCs w:val="24"/>
        </w:rPr>
        <w:t xml:space="preserve">Uwaga: </w:t>
      </w:r>
    </w:p>
    <w:p w14:paraId="491FA1B3" w14:textId="77777777" w:rsidR="004034B3" w:rsidRPr="00183D14" w:rsidRDefault="00F911A9" w:rsidP="00183D14">
      <w:pPr>
        <w:pStyle w:val="Akapitzlist"/>
        <w:numPr>
          <w:ilvl w:val="0"/>
          <w:numId w:val="28"/>
        </w:numPr>
        <w:spacing w:after="0"/>
        <w:rPr>
          <w:rFonts w:ascii="Arial" w:hAnsi="Arial" w:cs="Arial"/>
          <w:sz w:val="24"/>
          <w:szCs w:val="24"/>
        </w:rPr>
      </w:pPr>
      <w:r w:rsidRPr="00183D14">
        <w:rPr>
          <w:rFonts w:ascii="Arial" w:hAnsi="Arial" w:cs="Arial"/>
          <w:sz w:val="24"/>
          <w:szCs w:val="24"/>
        </w:rPr>
        <w:t>Podpis osobisty jest podpisem z dowodu osobistego i traktowany jest jako zaawansowany podpis elektroniczny (https://www.gov.pl/web/e-dowod/podpis-</w:t>
      </w:r>
      <w:r w:rsidRPr="00183D14">
        <w:rPr>
          <w:rFonts w:ascii="Arial" w:hAnsi="Arial" w:cs="Arial"/>
          <w:sz w:val="24"/>
          <w:szCs w:val="24"/>
        </w:rPr>
        <w:lastRenderedPageBreak/>
        <w:t xml:space="preserve">osobisty). Podpisując oświadczenia i/lub dokumenty wykonawca musi być wyposażony w czytnik i aplikację e-Dowód Podpis elektroniczny. Szczegóły jak podpisywać przy użyciu e-dowodu znajdują się pod linkiem: https://www.gov.pl/web/e-dowod). </w:t>
      </w:r>
    </w:p>
    <w:p w14:paraId="7DB7100C" w14:textId="356B10AC" w:rsidR="00F911A9" w:rsidRDefault="00F911A9" w:rsidP="00183D14">
      <w:pPr>
        <w:pStyle w:val="Akapitzlist"/>
        <w:numPr>
          <w:ilvl w:val="0"/>
          <w:numId w:val="28"/>
        </w:numPr>
        <w:spacing w:after="0"/>
        <w:rPr>
          <w:rFonts w:ascii="Arial" w:hAnsi="Arial" w:cs="Arial"/>
          <w:sz w:val="24"/>
          <w:szCs w:val="24"/>
        </w:rPr>
      </w:pPr>
      <w:r w:rsidRPr="00183D14">
        <w:rPr>
          <w:rFonts w:ascii="Arial" w:hAnsi="Arial" w:cs="Arial"/>
          <w:sz w:val="24"/>
          <w:szCs w:val="24"/>
        </w:rPr>
        <w:t xml:space="preserve">Podpis zaufany jest podpisem związanym z posiadanym Profilem Zaufanym (https://obywatel.gov.pl/praca-i-biznes/podpisz-dokument-elektronicznie-wykorzystaj-podpis-zaufany/). Dokument i/lub oświadczenia mogą być podpisane na stronie za pomocą tego podpisu. Szczegóły znajdują się pod linkiem: </w:t>
      </w:r>
      <w:hyperlink r:id="rId11" w:history="1">
        <w:r w:rsidR="007A14C3" w:rsidRPr="009E601C">
          <w:rPr>
            <w:rStyle w:val="Hipercze"/>
            <w:rFonts w:ascii="Arial" w:hAnsi="Arial" w:cs="Arial"/>
            <w:sz w:val="24"/>
            <w:szCs w:val="24"/>
          </w:rPr>
          <w:t>https://moj.gov.pl/nforms/signer/upload?xFormsAppName=SIGNER</w:t>
        </w:r>
      </w:hyperlink>
      <w:r w:rsidRPr="00183D14">
        <w:rPr>
          <w:rFonts w:ascii="Arial" w:hAnsi="Arial" w:cs="Arial"/>
          <w:sz w:val="24"/>
          <w:szCs w:val="24"/>
        </w:rPr>
        <w:t xml:space="preserve">. </w:t>
      </w:r>
    </w:p>
    <w:p w14:paraId="54B25F49" w14:textId="77777777" w:rsidR="007A14C3" w:rsidRPr="00183D14" w:rsidRDefault="007A14C3" w:rsidP="007A14C3">
      <w:pPr>
        <w:pStyle w:val="Akapitzlist"/>
        <w:spacing w:after="0"/>
        <w:ind w:left="1146"/>
        <w:rPr>
          <w:rFonts w:ascii="Arial" w:hAnsi="Arial" w:cs="Arial"/>
          <w:sz w:val="24"/>
          <w:szCs w:val="24"/>
        </w:rPr>
      </w:pPr>
    </w:p>
    <w:p w14:paraId="6DBB08E7" w14:textId="06BCD817" w:rsidR="001711CC" w:rsidRPr="007A14C3" w:rsidRDefault="001711CC" w:rsidP="00183D14">
      <w:pPr>
        <w:spacing w:after="0"/>
        <w:ind w:left="851" w:hanging="851"/>
        <w:rPr>
          <w:rFonts w:ascii="Arial" w:hAnsi="Arial" w:cs="Arial"/>
          <w:sz w:val="24"/>
          <w:szCs w:val="24"/>
        </w:rPr>
      </w:pPr>
      <w:r w:rsidRPr="007A14C3">
        <w:rPr>
          <w:rFonts w:ascii="Arial" w:hAnsi="Arial" w:cs="Arial"/>
          <w:sz w:val="24"/>
          <w:szCs w:val="24"/>
        </w:rPr>
        <w:t>6.7.</w:t>
      </w:r>
      <w:r w:rsidR="001728E9" w:rsidRPr="007A14C3">
        <w:rPr>
          <w:rFonts w:ascii="Arial" w:hAnsi="Arial" w:cs="Arial"/>
          <w:sz w:val="24"/>
          <w:szCs w:val="24"/>
        </w:rPr>
        <w:tab/>
      </w:r>
      <w:r w:rsidRPr="007A14C3">
        <w:rPr>
          <w:rFonts w:ascii="Arial" w:hAnsi="Arial" w:cs="Arial"/>
          <w:sz w:val="24"/>
          <w:szCs w:val="24"/>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załączniku nr 6 do SWZ, dane umożliwiające dostęp do tych środków. </w:t>
      </w:r>
    </w:p>
    <w:p w14:paraId="3E57C25B" w14:textId="31ABE6CB" w:rsidR="001711CC" w:rsidRPr="00183D14" w:rsidRDefault="001711CC" w:rsidP="00183D14">
      <w:pPr>
        <w:spacing w:after="0"/>
        <w:ind w:left="851" w:hanging="851"/>
        <w:rPr>
          <w:rFonts w:ascii="Arial" w:hAnsi="Arial" w:cs="Arial"/>
          <w:sz w:val="24"/>
          <w:szCs w:val="24"/>
        </w:rPr>
      </w:pPr>
      <w:r w:rsidRPr="007A14C3">
        <w:rPr>
          <w:rFonts w:ascii="Arial" w:hAnsi="Arial" w:cs="Arial"/>
          <w:sz w:val="24"/>
          <w:szCs w:val="24"/>
        </w:rPr>
        <w:t>6.8.</w:t>
      </w:r>
      <w:r w:rsidR="001728E9" w:rsidRPr="007A14C3">
        <w:rPr>
          <w:rFonts w:ascii="Arial" w:hAnsi="Arial" w:cs="Arial"/>
          <w:sz w:val="24"/>
          <w:szCs w:val="24"/>
        </w:rPr>
        <w:tab/>
      </w:r>
      <w:r w:rsidRPr="007A14C3">
        <w:rPr>
          <w:rFonts w:ascii="Arial" w:hAnsi="Arial" w:cs="Arial"/>
          <w:sz w:val="24"/>
          <w:szCs w:val="24"/>
        </w:rPr>
        <w:t xml:space="preserve">W przypadku wskazania przez wykonawcę oświadczeń lub dokumentów </w:t>
      </w:r>
      <w:r w:rsidR="004034B3" w:rsidRPr="007A14C3">
        <w:rPr>
          <w:rFonts w:ascii="Arial" w:hAnsi="Arial" w:cs="Arial"/>
          <w:sz w:val="24"/>
          <w:szCs w:val="24"/>
        </w:rPr>
        <w:t>potwierdzających</w:t>
      </w:r>
      <w:r w:rsidR="00A8757F">
        <w:rPr>
          <w:rFonts w:ascii="Arial" w:hAnsi="Arial" w:cs="Arial"/>
          <w:sz w:val="24"/>
          <w:szCs w:val="24"/>
        </w:rPr>
        <w:t xml:space="preserve"> </w:t>
      </w:r>
      <w:r w:rsidRPr="007A14C3">
        <w:rPr>
          <w:rFonts w:ascii="Arial" w:hAnsi="Arial" w:cs="Arial"/>
          <w:sz w:val="24"/>
          <w:szCs w:val="24"/>
        </w:rPr>
        <w:t>spełnianie warunków udziału w postępowaniu oraz brak podstaw</w:t>
      </w:r>
      <w:r w:rsidRPr="00183D14">
        <w:rPr>
          <w:rFonts w:ascii="Arial" w:hAnsi="Arial" w:cs="Arial"/>
          <w:sz w:val="24"/>
          <w:szCs w:val="24"/>
        </w:rPr>
        <w:t xml:space="preserve"> do wykluczenia, które znajdują się w posiadaniu Zamawiającego, Zamawiający w celu potwierdzenia tych okoliczności korzysta z posiadanych oświadczeń lub dokumentów, o ile są one aktualne. </w:t>
      </w:r>
    </w:p>
    <w:p w14:paraId="167D2D27" w14:textId="77777777" w:rsidR="008842A1" w:rsidRPr="00183D14" w:rsidRDefault="008842A1" w:rsidP="00183D14">
      <w:pPr>
        <w:numPr>
          <w:ilvl w:val="1"/>
          <w:numId w:val="10"/>
        </w:num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1711CC" w:rsidRPr="00183D14" w14:paraId="596CD0A6" w14:textId="77777777" w:rsidTr="001711CC">
        <w:tc>
          <w:tcPr>
            <w:tcW w:w="9062" w:type="dxa"/>
            <w:shd w:val="clear" w:color="auto" w:fill="F2F2F2" w:themeFill="background1" w:themeFillShade="F2"/>
          </w:tcPr>
          <w:p w14:paraId="0CDEC65F" w14:textId="6C2BF09E" w:rsidR="00BE74F1" w:rsidRPr="007A14C3" w:rsidRDefault="001711CC" w:rsidP="00183D14">
            <w:pPr>
              <w:spacing w:after="160" w:line="259" w:lineRule="auto"/>
              <w:rPr>
                <w:rFonts w:ascii="Arial" w:hAnsi="Arial" w:cs="Arial"/>
                <w:b/>
                <w:bCs/>
                <w:sz w:val="24"/>
                <w:szCs w:val="24"/>
              </w:rPr>
            </w:pPr>
            <w:r w:rsidRPr="007A14C3">
              <w:rPr>
                <w:rFonts w:ascii="Arial" w:hAnsi="Arial" w:cs="Arial"/>
                <w:b/>
                <w:bCs/>
                <w:sz w:val="24"/>
                <w:szCs w:val="24"/>
              </w:rPr>
              <w:t xml:space="preserve">Rozdział 7. Wymagania dotyczące wadium </w:t>
            </w:r>
          </w:p>
        </w:tc>
      </w:tr>
    </w:tbl>
    <w:p w14:paraId="23CAD78F" w14:textId="77777777" w:rsidR="007A14C3" w:rsidRDefault="007A14C3" w:rsidP="00183D14">
      <w:pPr>
        <w:rPr>
          <w:rFonts w:ascii="Arial" w:hAnsi="Arial" w:cs="Arial"/>
          <w:sz w:val="24"/>
          <w:szCs w:val="24"/>
        </w:rPr>
      </w:pPr>
    </w:p>
    <w:p w14:paraId="53ACEE9F" w14:textId="112A6E01" w:rsidR="008842A1" w:rsidRDefault="001711CC" w:rsidP="00183D14">
      <w:pPr>
        <w:rPr>
          <w:rFonts w:ascii="Arial" w:hAnsi="Arial" w:cs="Arial"/>
          <w:sz w:val="24"/>
          <w:szCs w:val="24"/>
        </w:rPr>
      </w:pPr>
      <w:r w:rsidRPr="00183D14">
        <w:rPr>
          <w:rFonts w:ascii="Arial" w:hAnsi="Arial" w:cs="Arial"/>
          <w:sz w:val="24"/>
          <w:szCs w:val="24"/>
        </w:rPr>
        <w:t xml:space="preserve">Zamawiający nie wymaga wniesienia wadium. </w:t>
      </w:r>
    </w:p>
    <w:p w14:paraId="2B9E253C" w14:textId="77777777" w:rsidR="007A14C3" w:rsidRPr="00183D14" w:rsidRDefault="007A14C3" w:rsidP="00183D14">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1711CC" w:rsidRPr="00183D14" w14:paraId="4AEE5E91" w14:textId="77777777" w:rsidTr="001711CC">
        <w:tc>
          <w:tcPr>
            <w:tcW w:w="9062" w:type="dxa"/>
            <w:shd w:val="clear" w:color="auto" w:fill="F2F2F2" w:themeFill="background1" w:themeFillShade="F2"/>
          </w:tcPr>
          <w:p w14:paraId="237497C0" w14:textId="23DDBC0F" w:rsidR="001711CC" w:rsidRPr="00183D14" w:rsidRDefault="001711CC" w:rsidP="00183D14">
            <w:pPr>
              <w:spacing w:after="160" w:line="259" w:lineRule="auto"/>
              <w:rPr>
                <w:rFonts w:ascii="Arial" w:hAnsi="Arial" w:cs="Arial"/>
                <w:i/>
                <w:iCs/>
                <w:sz w:val="24"/>
                <w:szCs w:val="24"/>
              </w:rPr>
            </w:pPr>
            <w:r w:rsidRPr="007A14C3">
              <w:rPr>
                <w:rFonts w:ascii="Arial" w:hAnsi="Arial" w:cs="Arial"/>
                <w:b/>
                <w:bCs/>
                <w:sz w:val="24"/>
                <w:szCs w:val="24"/>
              </w:rPr>
              <w:t>Rozdział 8. Zaliczki</w:t>
            </w:r>
            <w:r w:rsidRPr="00183D14">
              <w:rPr>
                <w:rFonts w:ascii="Arial" w:hAnsi="Arial" w:cs="Arial"/>
                <w:b/>
                <w:bCs/>
                <w:i/>
                <w:iCs/>
                <w:sz w:val="24"/>
                <w:szCs w:val="24"/>
              </w:rPr>
              <w:t xml:space="preserve"> </w:t>
            </w:r>
          </w:p>
        </w:tc>
      </w:tr>
    </w:tbl>
    <w:p w14:paraId="586B2A95" w14:textId="77777777" w:rsidR="008842A1" w:rsidRPr="00183D14" w:rsidRDefault="008842A1" w:rsidP="00183D14">
      <w:pPr>
        <w:rPr>
          <w:rFonts w:ascii="Arial" w:hAnsi="Arial" w:cs="Arial"/>
          <w:sz w:val="24"/>
          <w:szCs w:val="24"/>
        </w:rPr>
      </w:pPr>
    </w:p>
    <w:p w14:paraId="1B8A405F" w14:textId="08B5794A" w:rsidR="00BE74F1" w:rsidRDefault="001711CC" w:rsidP="00183D14">
      <w:pPr>
        <w:rPr>
          <w:rFonts w:ascii="Arial" w:hAnsi="Arial" w:cs="Arial"/>
          <w:sz w:val="24"/>
          <w:szCs w:val="24"/>
        </w:rPr>
      </w:pPr>
      <w:r w:rsidRPr="00183D14">
        <w:rPr>
          <w:rFonts w:ascii="Arial" w:hAnsi="Arial" w:cs="Arial"/>
          <w:sz w:val="24"/>
          <w:szCs w:val="24"/>
        </w:rPr>
        <w:t xml:space="preserve">Zamawiający nie przewiduje udzielania zaliczek na poczet wykonania zamówienia. </w:t>
      </w:r>
    </w:p>
    <w:p w14:paraId="4E41126C" w14:textId="77777777" w:rsidR="007A14C3" w:rsidRPr="00183D14" w:rsidRDefault="007A14C3" w:rsidP="00183D14">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1711CC" w:rsidRPr="00183D14" w14:paraId="5D81CD7E" w14:textId="77777777" w:rsidTr="001711CC">
        <w:tc>
          <w:tcPr>
            <w:tcW w:w="9062" w:type="dxa"/>
            <w:shd w:val="clear" w:color="auto" w:fill="F2F2F2" w:themeFill="background1" w:themeFillShade="F2"/>
          </w:tcPr>
          <w:p w14:paraId="4F61297F" w14:textId="010E31F0" w:rsidR="001711CC" w:rsidRPr="007A14C3" w:rsidRDefault="001711CC" w:rsidP="00183D14">
            <w:pPr>
              <w:spacing w:after="160" w:line="259" w:lineRule="auto"/>
              <w:rPr>
                <w:rFonts w:ascii="Arial" w:hAnsi="Arial" w:cs="Arial"/>
                <w:b/>
                <w:bCs/>
                <w:i/>
                <w:iCs/>
                <w:sz w:val="24"/>
                <w:szCs w:val="24"/>
              </w:rPr>
            </w:pPr>
            <w:r w:rsidRPr="007A14C3">
              <w:rPr>
                <w:rFonts w:ascii="Arial" w:hAnsi="Arial" w:cs="Arial"/>
                <w:b/>
                <w:bCs/>
                <w:i/>
                <w:iCs/>
                <w:sz w:val="24"/>
                <w:szCs w:val="24"/>
              </w:rPr>
              <w:t xml:space="preserve">Rozdział 9. Termin związania ofertą </w:t>
            </w:r>
          </w:p>
        </w:tc>
      </w:tr>
    </w:tbl>
    <w:p w14:paraId="3F6F2FFE" w14:textId="77777777" w:rsidR="001711CC" w:rsidRPr="00183D14" w:rsidRDefault="001711CC" w:rsidP="00183D14">
      <w:pPr>
        <w:rPr>
          <w:rFonts w:ascii="Arial" w:hAnsi="Arial" w:cs="Arial"/>
          <w:sz w:val="24"/>
          <w:szCs w:val="24"/>
        </w:rPr>
      </w:pPr>
    </w:p>
    <w:p w14:paraId="58EA202C" w14:textId="1DBD83EC" w:rsidR="00704AEB" w:rsidRDefault="00F911A9" w:rsidP="00704AEB">
      <w:pPr>
        <w:pStyle w:val="Akapitzlist"/>
        <w:numPr>
          <w:ilvl w:val="1"/>
          <w:numId w:val="16"/>
        </w:numPr>
        <w:spacing w:after="0"/>
        <w:ind w:left="709" w:hanging="709"/>
        <w:rPr>
          <w:rFonts w:ascii="Arial" w:hAnsi="Arial" w:cs="Arial"/>
          <w:sz w:val="24"/>
          <w:szCs w:val="24"/>
        </w:rPr>
      </w:pPr>
      <w:r w:rsidRPr="007A14C3">
        <w:rPr>
          <w:rFonts w:ascii="Arial" w:hAnsi="Arial" w:cs="Arial"/>
          <w:sz w:val="24"/>
          <w:szCs w:val="24"/>
        </w:rPr>
        <w:t xml:space="preserve">Ustala się, że składający ofertę pozostaje nią związany do dnia </w:t>
      </w:r>
      <w:r w:rsidR="00861C8F">
        <w:rPr>
          <w:rFonts w:ascii="Arial" w:hAnsi="Arial" w:cs="Arial"/>
          <w:sz w:val="24"/>
          <w:szCs w:val="24"/>
        </w:rPr>
        <w:t>17</w:t>
      </w:r>
      <w:r w:rsidRPr="007A14C3">
        <w:rPr>
          <w:rFonts w:ascii="Arial" w:hAnsi="Arial" w:cs="Arial"/>
          <w:sz w:val="24"/>
          <w:szCs w:val="24"/>
        </w:rPr>
        <w:t>.</w:t>
      </w:r>
      <w:r w:rsidR="0038471B" w:rsidRPr="007A14C3">
        <w:rPr>
          <w:rFonts w:ascii="Arial" w:hAnsi="Arial" w:cs="Arial"/>
          <w:sz w:val="24"/>
          <w:szCs w:val="24"/>
        </w:rPr>
        <w:t>12</w:t>
      </w:r>
      <w:r w:rsidRPr="007A14C3">
        <w:rPr>
          <w:rFonts w:ascii="Arial" w:hAnsi="Arial" w:cs="Arial"/>
          <w:sz w:val="24"/>
          <w:szCs w:val="24"/>
        </w:rPr>
        <w:t>.202</w:t>
      </w:r>
      <w:r w:rsidR="00861C8F">
        <w:rPr>
          <w:rFonts w:ascii="Arial" w:hAnsi="Arial" w:cs="Arial"/>
          <w:sz w:val="24"/>
          <w:szCs w:val="24"/>
        </w:rPr>
        <w:t>5</w:t>
      </w:r>
      <w:r w:rsidRPr="007A14C3">
        <w:rPr>
          <w:rFonts w:ascii="Arial" w:hAnsi="Arial" w:cs="Arial"/>
          <w:sz w:val="24"/>
          <w:szCs w:val="24"/>
        </w:rPr>
        <w:t xml:space="preserve"> r. </w:t>
      </w:r>
    </w:p>
    <w:p w14:paraId="326937DD" w14:textId="2298BF28" w:rsidR="00F911A9" w:rsidRPr="00704AEB" w:rsidRDefault="00F911A9" w:rsidP="00704AEB">
      <w:pPr>
        <w:pStyle w:val="Akapitzlist"/>
        <w:numPr>
          <w:ilvl w:val="1"/>
          <w:numId w:val="16"/>
        </w:numPr>
        <w:spacing w:after="0"/>
        <w:ind w:left="709" w:hanging="709"/>
        <w:rPr>
          <w:rFonts w:ascii="Arial" w:hAnsi="Arial" w:cs="Arial"/>
          <w:sz w:val="24"/>
          <w:szCs w:val="24"/>
        </w:rPr>
      </w:pPr>
      <w:r w:rsidRPr="00704AEB">
        <w:rPr>
          <w:rFonts w:ascii="Arial" w:hAnsi="Arial" w:cs="Arial"/>
          <w:sz w:val="24"/>
          <w:szCs w:val="24"/>
        </w:rPr>
        <w:t>W przypadku gdy wybór najkorzystniejszej oferty nie nastąpi przed upływem terminu związani</w:t>
      </w:r>
      <w:r w:rsidR="00F73487" w:rsidRPr="00704AEB">
        <w:rPr>
          <w:rFonts w:ascii="Arial" w:hAnsi="Arial" w:cs="Arial"/>
          <w:sz w:val="24"/>
          <w:szCs w:val="24"/>
        </w:rPr>
        <w:t xml:space="preserve"> z </w:t>
      </w:r>
      <w:r w:rsidRPr="00704AEB">
        <w:rPr>
          <w:rFonts w:ascii="Arial" w:hAnsi="Arial" w:cs="Arial"/>
          <w:sz w:val="24"/>
          <w:szCs w:val="24"/>
        </w:rPr>
        <w:t xml:space="preserve">ofertą określonego w dokumentach zamówienia, zamawiający przed upływem terminu związania ofertą zwraca się jednokrotnie do wykonawców o wyrażenie zgody na przedłużenie tego terminu o wskazywany przez niego okres, nie dłuższy niż 30 dni. </w:t>
      </w:r>
    </w:p>
    <w:p w14:paraId="133167B6" w14:textId="77777777" w:rsidR="008842A1" w:rsidRPr="00183D14" w:rsidRDefault="008842A1" w:rsidP="00183D14">
      <w:pPr>
        <w:numPr>
          <w:ilvl w:val="1"/>
          <w:numId w:val="10"/>
        </w:num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1711CC" w:rsidRPr="00183D14" w14:paraId="493A22D1" w14:textId="77777777" w:rsidTr="001711CC">
        <w:tc>
          <w:tcPr>
            <w:tcW w:w="9062" w:type="dxa"/>
            <w:shd w:val="clear" w:color="auto" w:fill="F2F2F2" w:themeFill="background1" w:themeFillShade="F2"/>
          </w:tcPr>
          <w:p w14:paraId="4764E3E4" w14:textId="77777777" w:rsidR="00671D05" w:rsidRPr="00183D14" w:rsidRDefault="00671D05" w:rsidP="007A14C3">
            <w:pPr>
              <w:rPr>
                <w:rFonts w:ascii="Arial" w:hAnsi="Arial" w:cs="Arial"/>
                <w:i/>
                <w:iCs/>
                <w:sz w:val="24"/>
                <w:szCs w:val="24"/>
              </w:rPr>
            </w:pPr>
          </w:p>
          <w:p w14:paraId="5A4FFB6F" w14:textId="52892DCA" w:rsidR="001711CC" w:rsidRPr="007A14C3" w:rsidRDefault="001711CC" w:rsidP="00A8757F">
            <w:pPr>
              <w:ind w:left="1581" w:hanging="1559"/>
              <w:rPr>
                <w:rFonts w:ascii="Arial" w:hAnsi="Arial" w:cs="Arial"/>
                <w:b/>
                <w:bCs/>
                <w:sz w:val="24"/>
                <w:szCs w:val="24"/>
              </w:rPr>
            </w:pPr>
            <w:r w:rsidRPr="007A14C3">
              <w:rPr>
                <w:rFonts w:ascii="Arial" w:hAnsi="Arial" w:cs="Arial"/>
                <w:b/>
                <w:bCs/>
                <w:sz w:val="24"/>
                <w:szCs w:val="24"/>
              </w:rPr>
              <w:lastRenderedPageBreak/>
              <w:t>Rozdział 10. Informacje o środkach komunikacji elektronicznej przy użyciu których zamawiający będzie komunikował się z wykonawcami, informacje o wymaganiach technicznych i organizacyjnych sporządzania, wysyłania i odbierania korespondencji elektronicznej, a także wskazanie osób uprawnionych do komunikowania się z Wykonawcami, w tym opis sposobu udzielania wyjaśnień treści SWZ</w:t>
            </w:r>
          </w:p>
          <w:p w14:paraId="76D0F454" w14:textId="2A778CE5" w:rsidR="00671D05" w:rsidRPr="00183D14" w:rsidRDefault="00671D05" w:rsidP="00183D14">
            <w:pPr>
              <w:numPr>
                <w:ilvl w:val="1"/>
                <w:numId w:val="10"/>
              </w:numPr>
              <w:rPr>
                <w:rFonts w:ascii="Arial" w:hAnsi="Arial" w:cs="Arial"/>
                <w:i/>
                <w:iCs/>
                <w:sz w:val="24"/>
                <w:szCs w:val="24"/>
              </w:rPr>
            </w:pPr>
          </w:p>
        </w:tc>
      </w:tr>
    </w:tbl>
    <w:p w14:paraId="6A5D68A7" w14:textId="77777777" w:rsidR="001711CC" w:rsidRPr="00183D14" w:rsidRDefault="001711CC" w:rsidP="00183D14">
      <w:pPr>
        <w:numPr>
          <w:ilvl w:val="1"/>
          <w:numId w:val="10"/>
        </w:numPr>
        <w:rPr>
          <w:rFonts w:ascii="Arial" w:hAnsi="Arial" w:cs="Arial"/>
          <w:sz w:val="24"/>
          <w:szCs w:val="24"/>
        </w:rPr>
      </w:pPr>
    </w:p>
    <w:p w14:paraId="0990E292" w14:textId="3A5BFBF0" w:rsidR="00F911A9" w:rsidRPr="007A14C3" w:rsidRDefault="001711CC" w:rsidP="00704AEB">
      <w:pPr>
        <w:numPr>
          <w:ilvl w:val="1"/>
          <w:numId w:val="10"/>
        </w:numPr>
        <w:tabs>
          <w:tab w:val="left" w:pos="851"/>
        </w:tabs>
        <w:spacing w:after="0"/>
        <w:rPr>
          <w:rFonts w:ascii="Arial" w:hAnsi="Arial" w:cs="Arial"/>
          <w:sz w:val="24"/>
          <w:szCs w:val="24"/>
        </w:rPr>
      </w:pPr>
      <w:r w:rsidRPr="007A14C3">
        <w:rPr>
          <w:rFonts w:ascii="Arial" w:hAnsi="Arial" w:cs="Arial"/>
          <w:sz w:val="24"/>
          <w:szCs w:val="24"/>
        </w:rPr>
        <w:t>10.1</w:t>
      </w:r>
      <w:r w:rsidR="007A14C3">
        <w:rPr>
          <w:rFonts w:ascii="Arial" w:hAnsi="Arial" w:cs="Arial"/>
          <w:sz w:val="24"/>
          <w:szCs w:val="24"/>
        </w:rPr>
        <w:t>.</w:t>
      </w:r>
      <w:r w:rsidR="007A14C3">
        <w:rPr>
          <w:rFonts w:ascii="Arial" w:hAnsi="Arial" w:cs="Arial"/>
          <w:sz w:val="24"/>
          <w:szCs w:val="24"/>
        </w:rPr>
        <w:tab/>
      </w:r>
      <w:r w:rsidR="00704AEB">
        <w:rPr>
          <w:rFonts w:ascii="Arial" w:hAnsi="Arial" w:cs="Arial"/>
          <w:sz w:val="24"/>
          <w:szCs w:val="24"/>
        </w:rPr>
        <w:t xml:space="preserve"> </w:t>
      </w:r>
      <w:r w:rsidR="00F911A9" w:rsidRPr="007A14C3">
        <w:rPr>
          <w:rFonts w:ascii="Arial" w:hAnsi="Arial" w:cs="Arial"/>
          <w:sz w:val="24"/>
          <w:szCs w:val="24"/>
        </w:rPr>
        <w:t xml:space="preserve">Niniejsze postępowanie jest prowadzone w języku polskim. </w:t>
      </w:r>
    </w:p>
    <w:p w14:paraId="49B8D07C" w14:textId="3C22C14A" w:rsidR="00F73487" w:rsidRPr="007A14C3" w:rsidRDefault="001711CC" w:rsidP="00704AEB">
      <w:pPr>
        <w:spacing w:after="0"/>
        <w:ind w:left="993" w:hanging="993"/>
        <w:rPr>
          <w:rFonts w:ascii="Arial" w:hAnsi="Arial" w:cs="Arial"/>
          <w:sz w:val="24"/>
          <w:szCs w:val="24"/>
        </w:rPr>
      </w:pPr>
      <w:r w:rsidRPr="007A14C3">
        <w:rPr>
          <w:rFonts w:ascii="Arial" w:hAnsi="Arial" w:cs="Arial"/>
          <w:sz w:val="24"/>
          <w:szCs w:val="24"/>
        </w:rPr>
        <w:t>10.2.</w:t>
      </w:r>
      <w:r w:rsidR="00704AEB">
        <w:rPr>
          <w:rFonts w:ascii="Arial" w:hAnsi="Arial" w:cs="Arial"/>
          <w:sz w:val="24"/>
          <w:szCs w:val="24"/>
        </w:rPr>
        <w:t xml:space="preserve">      </w:t>
      </w:r>
      <w:r w:rsidR="00F911A9" w:rsidRPr="007A14C3">
        <w:rPr>
          <w:rFonts w:ascii="Arial" w:hAnsi="Arial" w:cs="Arial"/>
          <w:sz w:val="24"/>
          <w:szCs w:val="24"/>
        </w:rPr>
        <w:t xml:space="preserve">W postępowaniu o udzielenie zamówienia komunikacja miedzy Zamawiającym </w:t>
      </w:r>
      <w:r w:rsidR="00771986" w:rsidRPr="007A14C3">
        <w:rPr>
          <w:rFonts w:ascii="Arial" w:hAnsi="Arial" w:cs="Arial"/>
          <w:sz w:val="24"/>
          <w:szCs w:val="24"/>
        </w:rPr>
        <w:t xml:space="preserve">                                               </w:t>
      </w:r>
      <w:r w:rsidR="007A14C3">
        <w:rPr>
          <w:rFonts w:ascii="Arial" w:hAnsi="Arial" w:cs="Arial"/>
          <w:sz w:val="24"/>
          <w:szCs w:val="24"/>
        </w:rPr>
        <w:t xml:space="preserve">  </w:t>
      </w:r>
      <w:r w:rsidR="00704AEB">
        <w:rPr>
          <w:rFonts w:ascii="Arial" w:hAnsi="Arial" w:cs="Arial"/>
          <w:sz w:val="24"/>
          <w:szCs w:val="24"/>
        </w:rPr>
        <w:t xml:space="preserve"> </w:t>
      </w:r>
      <w:r w:rsidR="00F911A9" w:rsidRPr="007A14C3">
        <w:rPr>
          <w:rFonts w:ascii="Arial" w:hAnsi="Arial" w:cs="Arial"/>
          <w:sz w:val="24"/>
          <w:szCs w:val="24"/>
        </w:rPr>
        <w:t>a</w:t>
      </w:r>
      <w:r w:rsidR="00771986" w:rsidRPr="007A14C3">
        <w:rPr>
          <w:rFonts w:ascii="Arial" w:hAnsi="Arial" w:cs="Arial"/>
          <w:sz w:val="24"/>
          <w:szCs w:val="24"/>
        </w:rPr>
        <w:t xml:space="preserve"> </w:t>
      </w:r>
      <w:r w:rsidR="00F911A9" w:rsidRPr="007A14C3">
        <w:rPr>
          <w:rFonts w:ascii="Arial" w:hAnsi="Arial" w:cs="Arial"/>
          <w:sz w:val="24"/>
          <w:szCs w:val="24"/>
        </w:rPr>
        <w:t>Wykonawcami</w:t>
      </w:r>
      <w:r w:rsidR="00771986" w:rsidRPr="007A14C3">
        <w:rPr>
          <w:rFonts w:ascii="Arial" w:hAnsi="Arial" w:cs="Arial"/>
          <w:sz w:val="24"/>
          <w:szCs w:val="24"/>
        </w:rPr>
        <w:t xml:space="preserve"> </w:t>
      </w:r>
      <w:r w:rsidR="00F911A9" w:rsidRPr="007A14C3">
        <w:rPr>
          <w:rFonts w:ascii="Arial" w:hAnsi="Arial" w:cs="Arial"/>
          <w:sz w:val="24"/>
          <w:szCs w:val="24"/>
        </w:rPr>
        <w:t xml:space="preserve">odbywa się drogą elektroniczną przy użyciu </w:t>
      </w:r>
      <w:r w:rsidR="00771986" w:rsidRPr="007A14C3">
        <w:rPr>
          <w:rFonts w:ascii="Arial" w:hAnsi="Arial" w:cs="Arial"/>
          <w:sz w:val="24"/>
          <w:szCs w:val="24"/>
        </w:rPr>
        <w:t>„e-</w:t>
      </w:r>
      <w:proofErr w:type="spellStart"/>
      <w:r w:rsidR="00771986" w:rsidRPr="007A14C3">
        <w:rPr>
          <w:rFonts w:ascii="Arial" w:hAnsi="Arial" w:cs="Arial"/>
          <w:sz w:val="24"/>
          <w:szCs w:val="24"/>
        </w:rPr>
        <w:t>zamowienia</w:t>
      </w:r>
      <w:proofErr w:type="spellEnd"/>
      <w:r w:rsidR="00771986" w:rsidRPr="007A14C3">
        <w:rPr>
          <w:rFonts w:ascii="Arial" w:hAnsi="Arial" w:cs="Arial"/>
          <w:sz w:val="24"/>
          <w:szCs w:val="24"/>
        </w:rPr>
        <w:t xml:space="preserve">”): </w:t>
      </w:r>
      <w:r w:rsidR="00704AEB">
        <w:rPr>
          <w:rFonts w:ascii="Arial" w:hAnsi="Arial" w:cs="Arial"/>
          <w:sz w:val="24"/>
          <w:szCs w:val="24"/>
        </w:rPr>
        <w:t xml:space="preserve">  </w:t>
      </w:r>
      <w:r w:rsidR="00771986" w:rsidRPr="007A14C3">
        <w:rPr>
          <w:rFonts w:ascii="Arial" w:hAnsi="Arial" w:cs="Arial"/>
          <w:sz w:val="24"/>
          <w:szCs w:val="24"/>
        </w:rPr>
        <w:t>https://ezamowienia.gov.pl/.</w:t>
      </w:r>
      <w:r w:rsidR="00F911A9" w:rsidRPr="007A14C3">
        <w:rPr>
          <w:rFonts w:ascii="Arial" w:hAnsi="Arial" w:cs="Arial"/>
          <w:sz w:val="24"/>
          <w:szCs w:val="24"/>
        </w:rPr>
        <w:t xml:space="preserve">Zamawiający nie przewiduje sposobu komunikowania </w:t>
      </w:r>
      <w:r w:rsidR="00704AEB">
        <w:rPr>
          <w:rFonts w:ascii="Arial" w:hAnsi="Arial" w:cs="Arial"/>
          <w:sz w:val="24"/>
          <w:szCs w:val="24"/>
        </w:rPr>
        <w:t xml:space="preserve"> </w:t>
      </w:r>
      <w:r w:rsidR="00F911A9" w:rsidRPr="007A14C3">
        <w:rPr>
          <w:rFonts w:ascii="Arial" w:hAnsi="Arial" w:cs="Arial"/>
          <w:sz w:val="24"/>
          <w:szCs w:val="24"/>
        </w:rPr>
        <w:t>się</w:t>
      </w:r>
      <w:r w:rsidR="00704AEB">
        <w:rPr>
          <w:rFonts w:ascii="Arial" w:hAnsi="Arial" w:cs="Arial"/>
          <w:sz w:val="24"/>
          <w:szCs w:val="24"/>
        </w:rPr>
        <w:t xml:space="preserve"> </w:t>
      </w:r>
      <w:r w:rsidR="00771986" w:rsidRPr="007A14C3">
        <w:rPr>
          <w:rFonts w:ascii="Arial" w:hAnsi="Arial" w:cs="Arial"/>
          <w:sz w:val="24"/>
          <w:szCs w:val="24"/>
        </w:rPr>
        <w:t xml:space="preserve"> </w:t>
      </w:r>
      <w:r w:rsidR="00F911A9" w:rsidRPr="007A14C3">
        <w:rPr>
          <w:rFonts w:ascii="Arial" w:hAnsi="Arial" w:cs="Arial"/>
          <w:sz w:val="24"/>
          <w:szCs w:val="24"/>
        </w:rPr>
        <w:t>z</w:t>
      </w:r>
      <w:r w:rsidR="00771986" w:rsidRPr="007A14C3">
        <w:rPr>
          <w:rFonts w:ascii="Arial" w:hAnsi="Arial" w:cs="Arial"/>
          <w:sz w:val="24"/>
          <w:szCs w:val="24"/>
        </w:rPr>
        <w:t xml:space="preserve"> </w:t>
      </w:r>
      <w:r w:rsidR="00F911A9" w:rsidRPr="007A14C3">
        <w:rPr>
          <w:rFonts w:ascii="Arial" w:hAnsi="Arial" w:cs="Arial"/>
          <w:sz w:val="24"/>
          <w:szCs w:val="24"/>
        </w:rPr>
        <w:t>Wykonawcami w inny sposób niż przy użyciu środków komunikacji elektronicznej, który został</w:t>
      </w:r>
    </w:p>
    <w:p w14:paraId="10B13A67" w14:textId="7E634D28" w:rsidR="00704AEB" w:rsidRDefault="00704AEB" w:rsidP="00704AEB">
      <w:pPr>
        <w:spacing w:after="0"/>
        <w:ind w:firstLine="851"/>
        <w:rPr>
          <w:rFonts w:ascii="Arial" w:hAnsi="Arial" w:cs="Arial"/>
          <w:sz w:val="24"/>
          <w:szCs w:val="24"/>
        </w:rPr>
      </w:pPr>
      <w:r>
        <w:rPr>
          <w:rFonts w:ascii="Arial" w:hAnsi="Arial" w:cs="Arial"/>
          <w:sz w:val="24"/>
          <w:szCs w:val="24"/>
        </w:rPr>
        <w:t xml:space="preserve">  </w:t>
      </w:r>
      <w:r w:rsidR="00F911A9" w:rsidRPr="007A14C3">
        <w:rPr>
          <w:rFonts w:ascii="Arial" w:hAnsi="Arial" w:cs="Arial"/>
          <w:sz w:val="24"/>
          <w:szCs w:val="24"/>
        </w:rPr>
        <w:t>wskazany w SWZ.</w:t>
      </w:r>
    </w:p>
    <w:p w14:paraId="3160A17A" w14:textId="6DE6BDF9" w:rsidR="007A14C3" w:rsidRPr="00704AEB" w:rsidRDefault="00F911A9" w:rsidP="00704AEB">
      <w:pPr>
        <w:pStyle w:val="Akapitzlist"/>
        <w:numPr>
          <w:ilvl w:val="1"/>
          <w:numId w:val="41"/>
        </w:numPr>
        <w:spacing w:after="0"/>
        <w:ind w:left="993" w:hanging="993"/>
        <w:rPr>
          <w:rFonts w:ascii="Arial" w:hAnsi="Arial" w:cs="Arial"/>
          <w:sz w:val="24"/>
          <w:szCs w:val="24"/>
        </w:rPr>
      </w:pPr>
      <w:r w:rsidRPr="00704AEB">
        <w:rPr>
          <w:rFonts w:ascii="Arial" w:hAnsi="Arial" w:cs="Arial"/>
          <w:sz w:val="24"/>
          <w:szCs w:val="24"/>
        </w:rPr>
        <w:t>Wykonawca posiadający konto w systemie ma dostęp do formularzy: złożenia, zmiany,</w:t>
      </w:r>
      <w:r w:rsidR="00771986" w:rsidRPr="00704AEB">
        <w:rPr>
          <w:rFonts w:ascii="Arial" w:hAnsi="Arial" w:cs="Arial"/>
          <w:sz w:val="24"/>
          <w:szCs w:val="24"/>
        </w:rPr>
        <w:t xml:space="preserve">   </w:t>
      </w:r>
      <w:r w:rsidRPr="00704AEB">
        <w:rPr>
          <w:rFonts w:ascii="Arial" w:hAnsi="Arial" w:cs="Arial"/>
          <w:sz w:val="24"/>
          <w:szCs w:val="24"/>
        </w:rPr>
        <w:t>wycofania</w:t>
      </w:r>
      <w:r w:rsidR="00771986" w:rsidRPr="00704AEB">
        <w:rPr>
          <w:rFonts w:ascii="Arial" w:hAnsi="Arial" w:cs="Arial"/>
          <w:sz w:val="24"/>
          <w:szCs w:val="24"/>
        </w:rPr>
        <w:t xml:space="preserve"> </w:t>
      </w:r>
      <w:r w:rsidRPr="00704AEB">
        <w:rPr>
          <w:rFonts w:ascii="Arial" w:hAnsi="Arial" w:cs="Arial"/>
          <w:sz w:val="24"/>
          <w:szCs w:val="24"/>
        </w:rPr>
        <w:t xml:space="preserve">oferty oraz do formularza do komunikacji. </w:t>
      </w:r>
    </w:p>
    <w:p w14:paraId="76A315CB" w14:textId="77777777" w:rsidR="007A14C3" w:rsidRDefault="00F911A9" w:rsidP="00704AEB">
      <w:pPr>
        <w:pStyle w:val="Akapitzlist"/>
        <w:numPr>
          <w:ilvl w:val="1"/>
          <w:numId w:val="41"/>
        </w:numPr>
        <w:spacing w:after="0"/>
        <w:ind w:left="993" w:hanging="993"/>
        <w:rPr>
          <w:rFonts w:ascii="Arial" w:hAnsi="Arial" w:cs="Arial"/>
          <w:sz w:val="24"/>
          <w:szCs w:val="24"/>
        </w:rPr>
      </w:pPr>
      <w:r w:rsidRPr="007A14C3">
        <w:rPr>
          <w:rFonts w:ascii="Arial" w:hAnsi="Arial" w:cs="Arial"/>
          <w:sz w:val="24"/>
          <w:szCs w:val="24"/>
        </w:rPr>
        <w:t xml:space="preserve">Niezbędne wymagania sprzętowo-aplikacyjne do przekazania danych dotyczące systemu: </w:t>
      </w:r>
    </w:p>
    <w:p w14:paraId="1C480D64" w14:textId="1A4CC24E" w:rsidR="00771986" w:rsidRPr="007A14C3" w:rsidRDefault="00F911A9" w:rsidP="00704AEB">
      <w:pPr>
        <w:pStyle w:val="Akapitzlist"/>
        <w:numPr>
          <w:ilvl w:val="2"/>
          <w:numId w:val="32"/>
        </w:numPr>
        <w:spacing w:after="0"/>
        <w:ind w:left="993" w:hanging="993"/>
        <w:rPr>
          <w:rFonts w:ascii="Arial" w:hAnsi="Arial" w:cs="Arial"/>
          <w:sz w:val="24"/>
          <w:szCs w:val="24"/>
        </w:rPr>
      </w:pPr>
      <w:r w:rsidRPr="007A14C3">
        <w:rPr>
          <w:rFonts w:ascii="Arial" w:hAnsi="Arial" w:cs="Arial"/>
          <w:sz w:val="24"/>
          <w:szCs w:val="24"/>
        </w:rPr>
        <w:t xml:space="preserve">Stały dostęp do sieci Internet o gwarantowanej przepustowości nie mniejszej niż 512 </w:t>
      </w:r>
      <w:proofErr w:type="spellStart"/>
      <w:r w:rsidRPr="007A14C3">
        <w:rPr>
          <w:rFonts w:ascii="Arial" w:hAnsi="Arial" w:cs="Arial"/>
          <w:sz w:val="24"/>
          <w:szCs w:val="24"/>
        </w:rPr>
        <w:t>kb</w:t>
      </w:r>
      <w:proofErr w:type="spellEnd"/>
      <w:r w:rsidRPr="007A14C3">
        <w:rPr>
          <w:rFonts w:ascii="Arial" w:hAnsi="Arial" w:cs="Arial"/>
          <w:sz w:val="24"/>
          <w:szCs w:val="24"/>
        </w:rPr>
        <w:t xml:space="preserve">/s; </w:t>
      </w:r>
    </w:p>
    <w:p w14:paraId="16E52234" w14:textId="77777777" w:rsidR="00771986" w:rsidRPr="007A14C3" w:rsidRDefault="00F911A9" w:rsidP="00704AEB">
      <w:pPr>
        <w:pStyle w:val="Akapitzlist"/>
        <w:numPr>
          <w:ilvl w:val="2"/>
          <w:numId w:val="32"/>
        </w:numPr>
        <w:ind w:left="993" w:hanging="993"/>
        <w:rPr>
          <w:rFonts w:ascii="Arial" w:hAnsi="Arial" w:cs="Arial"/>
          <w:sz w:val="24"/>
          <w:szCs w:val="24"/>
        </w:rPr>
      </w:pPr>
      <w:r w:rsidRPr="007A14C3">
        <w:rPr>
          <w:rFonts w:ascii="Arial" w:hAnsi="Arial" w:cs="Arial"/>
          <w:sz w:val="24"/>
          <w:szCs w:val="24"/>
        </w:rPr>
        <w:t xml:space="preserve">komputer klasy PC, o następującej konfiguracji: pamięć min 2GB Ram, procesor Intel IV 2GHZ, system operacyjny - MS Windows 7 lub nowsze wersje; </w:t>
      </w:r>
    </w:p>
    <w:p w14:paraId="053CAA8B" w14:textId="77777777" w:rsidR="00771986" w:rsidRPr="007A14C3" w:rsidRDefault="00F911A9" w:rsidP="00704AEB">
      <w:pPr>
        <w:pStyle w:val="Akapitzlist"/>
        <w:numPr>
          <w:ilvl w:val="2"/>
          <w:numId w:val="32"/>
        </w:numPr>
        <w:ind w:left="993" w:hanging="993"/>
        <w:rPr>
          <w:rFonts w:ascii="Arial" w:hAnsi="Arial" w:cs="Arial"/>
          <w:sz w:val="24"/>
          <w:szCs w:val="24"/>
        </w:rPr>
      </w:pPr>
      <w:r w:rsidRPr="007A14C3">
        <w:rPr>
          <w:rFonts w:ascii="Arial" w:hAnsi="Arial" w:cs="Arial"/>
          <w:sz w:val="24"/>
          <w:szCs w:val="24"/>
        </w:rPr>
        <w:t xml:space="preserve">zainstalowana dowolna przeglądarka internetowa obsługująca TLS 1.2, najlepiej w najnowszej wersji w przypadku Internet Explorer minimalnie wersja 10.0; </w:t>
      </w:r>
    </w:p>
    <w:p w14:paraId="5005C011" w14:textId="77777777" w:rsidR="00771986" w:rsidRPr="007A14C3" w:rsidRDefault="00F911A9" w:rsidP="00704AEB">
      <w:pPr>
        <w:pStyle w:val="Akapitzlist"/>
        <w:numPr>
          <w:ilvl w:val="2"/>
          <w:numId w:val="32"/>
        </w:numPr>
        <w:tabs>
          <w:tab w:val="left" w:pos="993"/>
        </w:tabs>
        <w:ind w:left="993" w:hanging="993"/>
        <w:rPr>
          <w:rFonts w:ascii="Arial" w:hAnsi="Arial" w:cs="Arial"/>
          <w:sz w:val="24"/>
          <w:szCs w:val="24"/>
        </w:rPr>
      </w:pPr>
      <w:r w:rsidRPr="007A14C3">
        <w:rPr>
          <w:rFonts w:ascii="Arial" w:hAnsi="Arial" w:cs="Arial"/>
          <w:sz w:val="24"/>
          <w:szCs w:val="24"/>
        </w:rPr>
        <w:t xml:space="preserve">włączona obsługa JavaScript; </w:t>
      </w:r>
    </w:p>
    <w:p w14:paraId="2BE8C3F9" w14:textId="3635FBB3" w:rsidR="00F911A9" w:rsidRPr="007A14C3" w:rsidRDefault="00F911A9" w:rsidP="00704AEB">
      <w:pPr>
        <w:pStyle w:val="Akapitzlist"/>
        <w:numPr>
          <w:ilvl w:val="2"/>
          <w:numId w:val="32"/>
        </w:numPr>
        <w:ind w:left="993" w:hanging="993"/>
        <w:rPr>
          <w:rFonts w:ascii="Arial" w:hAnsi="Arial" w:cs="Arial"/>
          <w:sz w:val="24"/>
          <w:szCs w:val="24"/>
        </w:rPr>
      </w:pPr>
      <w:r w:rsidRPr="007A14C3">
        <w:rPr>
          <w:rFonts w:ascii="Arial" w:hAnsi="Arial" w:cs="Arial"/>
          <w:sz w:val="24"/>
          <w:szCs w:val="24"/>
        </w:rPr>
        <w:t xml:space="preserve">zainstalowany program </w:t>
      </w:r>
      <w:proofErr w:type="spellStart"/>
      <w:r w:rsidRPr="007A14C3">
        <w:rPr>
          <w:rFonts w:ascii="Arial" w:hAnsi="Arial" w:cs="Arial"/>
          <w:sz w:val="24"/>
          <w:szCs w:val="24"/>
        </w:rPr>
        <w:t>Acrobat</w:t>
      </w:r>
      <w:proofErr w:type="spellEnd"/>
      <w:r w:rsidRPr="007A14C3">
        <w:rPr>
          <w:rFonts w:ascii="Arial" w:hAnsi="Arial" w:cs="Arial"/>
          <w:sz w:val="24"/>
          <w:szCs w:val="24"/>
        </w:rPr>
        <w:t xml:space="preserve"> Reader lub inny obsługujący pliki w formacie .pdf </w:t>
      </w:r>
    </w:p>
    <w:p w14:paraId="560E96C8" w14:textId="6E8FFE03" w:rsidR="00801E2F" w:rsidRPr="00183D14" w:rsidRDefault="00F911A9" w:rsidP="00704AEB">
      <w:pPr>
        <w:pStyle w:val="Akapitzlist"/>
        <w:numPr>
          <w:ilvl w:val="1"/>
          <w:numId w:val="17"/>
        </w:numPr>
        <w:spacing w:after="0"/>
        <w:ind w:left="993" w:hanging="993"/>
        <w:rPr>
          <w:rFonts w:ascii="Arial" w:hAnsi="Arial" w:cs="Arial"/>
          <w:sz w:val="24"/>
          <w:szCs w:val="24"/>
        </w:rPr>
      </w:pPr>
      <w:r w:rsidRPr="007A14C3">
        <w:rPr>
          <w:rFonts w:ascii="Arial" w:hAnsi="Arial" w:cs="Arial"/>
          <w:sz w:val="24"/>
          <w:szCs w:val="24"/>
        </w:rPr>
        <w:t>Maksymalny</w:t>
      </w:r>
      <w:r w:rsidRPr="00183D14">
        <w:rPr>
          <w:rFonts w:ascii="Arial" w:hAnsi="Arial" w:cs="Arial"/>
          <w:sz w:val="24"/>
          <w:szCs w:val="24"/>
        </w:rPr>
        <w:t xml:space="preserve"> rozmiar plików przesyłanych za pośrednictwem dedykowanych formularzy do: złożenia, zmiany, wycofania oferty lub wniosku oraz do komunikacji wynosi 100 MB. </w:t>
      </w:r>
    </w:p>
    <w:p w14:paraId="0F57A55A" w14:textId="07F82776" w:rsidR="001711CC" w:rsidRPr="00183D14" w:rsidRDefault="00F911A9" w:rsidP="00704AEB">
      <w:pPr>
        <w:pStyle w:val="Akapitzlist"/>
        <w:numPr>
          <w:ilvl w:val="1"/>
          <w:numId w:val="17"/>
        </w:numPr>
        <w:spacing w:after="0"/>
        <w:ind w:left="993" w:hanging="993"/>
        <w:rPr>
          <w:rFonts w:ascii="Arial" w:hAnsi="Arial" w:cs="Arial"/>
          <w:sz w:val="24"/>
          <w:szCs w:val="24"/>
        </w:rPr>
      </w:pPr>
      <w:r w:rsidRPr="00183D14">
        <w:rPr>
          <w:rFonts w:ascii="Arial" w:hAnsi="Arial" w:cs="Arial"/>
          <w:sz w:val="24"/>
          <w:szCs w:val="24"/>
        </w:rPr>
        <w:t xml:space="preserve">Za czas i datę przekazania oferty, wniosków, zawiadomień, dokumentów elektronicznych, oświadczeń lub elektronicznych kopii dokumentów lub oświadczeń oraz innych informacji przyjmuje czas odbioru danych przez system generowany wg. czasu lokalnego serwera synchronizowanego odpowiednim źródłem czasu – zegarem Głównego Urzędu Miar. </w:t>
      </w:r>
    </w:p>
    <w:p w14:paraId="26B9D781" w14:textId="7483E58E" w:rsidR="00F911A9" w:rsidRPr="00183D14" w:rsidRDefault="00F911A9" w:rsidP="00704AEB">
      <w:pPr>
        <w:numPr>
          <w:ilvl w:val="1"/>
          <w:numId w:val="17"/>
        </w:numPr>
        <w:spacing w:after="0"/>
        <w:ind w:left="993" w:hanging="993"/>
        <w:rPr>
          <w:rFonts w:ascii="Arial" w:hAnsi="Arial" w:cs="Arial"/>
          <w:sz w:val="24"/>
          <w:szCs w:val="24"/>
        </w:rPr>
      </w:pPr>
      <w:r w:rsidRPr="00183D14">
        <w:rPr>
          <w:rFonts w:ascii="Arial" w:hAnsi="Arial" w:cs="Arial"/>
          <w:sz w:val="24"/>
          <w:szCs w:val="24"/>
        </w:rPr>
        <w:t xml:space="preserve">Do kontaktowania się z Wykonawcami upoważnieni są: </w:t>
      </w:r>
      <w:r w:rsidR="00EE0661" w:rsidRPr="00183D14">
        <w:rPr>
          <w:rFonts w:ascii="Arial" w:hAnsi="Arial" w:cs="Arial"/>
          <w:sz w:val="24"/>
          <w:szCs w:val="24"/>
        </w:rPr>
        <w:t>Marzena Trzeciak</w:t>
      </w:r>
      <w:r w:rsidRPr="00183D14">
        <w:rPr>
          <w:rFonts w:ascii="Arial" w:hAnsi="Arial" w:cs="Arial"/>
          <w:sz w:val="24"/>
          <w:szCs w:val="24"/>
        </w:rPr>
        <w:t xml:space="preserve"> (w zakresie przedmiotu zamówienia</w:t>
      </w:r>
      <w:r w:rsidR="00EE0661" w:rsidRPr="00183D14">
        <w:rPr>
          <w:rFonts w:ascii="Arial" w:hAnsi="Arial" w:cs="Arial"/>
          <w:sz w:val="24"/>
          <w:szCs w:val="24"/>
        </w:rPr>
        <w:t xml:space="preserve"> oraz </w:t>
      </w:r>
      <w:r w:rsidRPr="00183D14">
        <w:rPr>
          <w:rFonts w:ascii="Arial" w:hAnsi="Arial" w:cs="Arial"/>
          <w:sz w:val="24"/>
          <w:szCs w:val="24"/>
        </w:rPr>
        <w:t xml:space="preserve">w zakresie procedury zamówienia) </w:t>
      </w:r>
    </w:p>
    <w:p w14:paraId="428D4641" w14:textId="68102FE7" w:rsidR="00F911A9" w:rsidRPr="00183D14" w:rsidRDefault="00F911A9" w:rsidP="00704AEB">
      <w:pPr>
        <w:numPr>
          <w:ilvl w:val="1"/>
          <w:numId w:val="17"/>
        </w:numPr>
        <w:spacing w:after="0"/>
        <w:ind w:left="993" w:hanging="993"/>
        <w:rPr>
          <w:rFonts w:ascii="Arial" w:hAnsi="Arial" w:cs="Arial"/>
          <w:sz w:val="24"/>
          <w:szCs w:val="24"/>
        </w:rPr>
      </w:pPr>
      <w:r w:rsidRPr="00183D14">
        <w:rPr>
          <w:rFonts w:ascii="Arial" w:hAnsi="Arial" w:cs="Arial"/>
          <w:sz w:val="24"/>
          <w:szCs w:val="24"/>
        </w:rPr>
        <w:t xml:space="preserve">Jeżeli w wyniku zmiany treści SWZ nieprowadzącej do zmiany ogłoszenia o zamówieniu </w:t>
      </w:r>
      <w:r w:rsidR="00682436" w:rsidRPr="00183D14">
        <w:rPr>
          <w:rFonts w:ascii="Arial" w:hAnsi="Arial" w:cs="Arial"/>
          <w:sz w:val="24"/>
          <w:szCs w:val="24"/>
        </w:rPr>
        <w:t xml:space="preserve"> jest </w:t>
      </w:r>
      <w:r w:rsidRPr="00183D14">
        <w:rPr>
          <w:rFonts w:ascii="Arial" w:hAnsi="Arial" w:cs="Arial"/>
          <w:sz w:val="24"/>
          <w:szCs w:val="24"/>
        </w:rPr>
        <w:t xml:space="preserve">niezbędny dodatkowy czas na wprowadzenie zmian w ofertach, zamawiający przedłuży termin składania ofert i poinformuje o tym wykonawców, na stronie prowadzonego postępowania </w:t>
      </w:r>
      <w:r w:rsidR="004A6B4E" w:rsidRPr="00183D14">
        <w:rPr>
          <w:rFonts w:ascii="Arial" w:hAnsi="Arial" w:cs="Arial"/>
          <w:sz w:val="24"/>
          <w:szCs w:val="24"/>
        </w:rPr>
        <w:t>https://ezamowienia.gov.pl/ i http://bip.dygowo.pl.</w:t>
      </w:r>
    </w:p>
    <w:p w14:paraId="40CD1603" w14:textId="77777777" w:rsidR="00F911A9" w:rsidRPr="00183D14" w:rsidRDefault="00F911A9" w:rsidP="00A8757F">
      <w:pPr>
        <w:numPr>
          <w:ilvl w:val="1"/>
          <w:numId w:val="17"/>
        </w:numPr>
        <w:spacing w:after="0"/>
        <w:ind w:left="993" w:hanging="993"/>
        <w:rPr>
          <w:rFonts w:ascii="Arial" w:hAnsi="Arial" w:cs="Arial"/>
          <w:sz w:val="24"/>
          <w:szCs w:val="24"/>
        </w:rPr>
      </w:pPr>
      <w:r w:rsidRPr="00183D14">
        <w:rPr>
          <w:rFonts w:ascii="Arial" w:hAnsi="Arial" w:cs="Arial"/>
          <w:sz w:val="24"/>
          <w:szCs w:val="24"/>
        </w:rPr>
        <w:t xml:space="preserve">W przypadku rozbieżności pomiędzy treścią SWZ a treścią udzielonych odpowiedzi, jako obowiązującą należy przyjąć treść pisma zawierającego późniejsze oświadczenie zamawiającego. </w:t>
      </w:r>
    </w:p>
    <w:p w14:paraId="2917BE14" w14:textId="77777777" w:rsidR="008842A1" w:rsidRPr="00183D14" w:rsidRDefault="008842A1" w:rsidP="00183D14">
      <w:pPr>
        <w:ind w:left="480"/>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682436" w:rsidRPr="00183D14" w14:paraId="69DC1CAD" w14:textId="77777777" w:rsidTr="00682436">
        <w:tc>
          <w:tcPr>
            <w:tcW w:w="9062" w:type="dxa"/>
            <w:shd w:val="clear" w:color="auto" w:fill="F2F2F2" w:themeFill="background1" w:themeFillShade="F2"/>
          </w:tcPr>
          <w:p w14:paraId="0D77159F" w14:textId="649146B5" w:rsidR="00682436" w:rsidRPr="00704AEB" w:rsidRDefault="00682436" w:rsidP="00183D14">
            <w:pPr>
              <w:rPr>
                <w:rFonts w:ascii="Arial" w:hAnsi="Arial" w:cs="Arial"/>
                <w:b/>
                <w:bCs/>
                <w:sz w:val="24"/>
                <w:szCs w:val="24"/>
              </w:rPr>
            </w:pPr>
            <w:r w:rsidRPr="00704AEB">
              <w:rPr>
                <w:rFonts w:ascii="Arial" w:hAnsi="Arial" w:cs="Arial"/>
                <w:b/>
                <w:bCs/>
                <w:sz w:val="24"/>
                <w:szCs w:val="24"/>
              </w:rPr>
              <w:t xml:space="preserve">Rozdział 11. Opis sposobu przygotowania oferty </w:t>
            </w:r>
          </w:p>
          <w:p w14:paraId="570EB254" w14:textId="77777777" w:rsidR="00682436" w:rsidRPr="00183D14" w:rsidRDefault="00682436" w:rsidP="00183D14">
            <w:pPr>
              <w:rPr>
                <w:rFonts w:ascii="Arial" w:hAnsi="Arial" w:cs="Arial"/>
                <w:sz w:val="24"/>
                <w:szCs w:val="24"/>
              </w:rPr>
            </w:pPr>
          </w:p>
        </w:tc>
      </w:tr>
    </w:tbl>
    <w:p w14:paraId="2F6F7FD4" w14:textId="77777777" w:rsidR="008842A1" w:rsidRPr="00183D14" w:rsidRDefault="008842A1" w:rsidP="00183D14">
      <w:pPr>
        <w:pStyle w:val="Akapitzlist"/>
        <w:ind w:left="480"/>
        <w:rPr>
          <w:rFonts w:ascii="Arial" w:hAnsi="Arial" w:cs="Arial"/>
          <w:sz w:val="24"/>
          <w:szCs w:val="24"/>
        </w:rPr>
      </w:pPr>
    </w:p>
    <w:p w14:paraId="16D2483C" w14:textId="5E1D91CE" w:rsidR="00F911A9" w:rsidRPr="00183D14" w:rsidRDefault="00F911A9" w:rsidP="00A8757F">
      <w:pPr>
        <w:pStyle w:val="Akapitzlist"/>
        <w:numPr>
          <w:ilvl w:val="1"/>
          <w:numId w:val="18"/>
        </w:numPr>
        <w:spacing w:after="0"/>
        <w:ind w:left="993" w:hanging="993"/>
        <w:rPr>
          <w:rFonts w:ascii="Arial" w:hAnsi="Arial" w:cs="Arial"/>
          <w:sz w:val="24"/>
          <w:szCs w:val="24"/>
        </w:rPr>
      </w:pPr>
      <w:r w:rsidRPr="00183D14">
        <w:rPr>
          <w:rFonts w:ascii="Arial" w:hAnsi="Arial" w:cs="Arial"/>
          <w:sz w:val="24"/>
          <w:szCs w:val="24"/>
        </w:rPr>
        <w:t xml:space="preserve">Oferta wraz ze stanowiącymi jej integralną część załącznikami musi być sporządzona przez Wykonawcę w języku polskim ściśle według postanowień SWZ. </w:t>
      </w:r>
    </w:p>
    <w:p w14:paraId="2E8B9786" w14:textId="77777777" w:rsidR="00682436"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Zaleca się skorzystanie z wzoru formularza oferty w celu uniknięcia błędów przy składaniu ofert (zgodnie z wzorem stanowiącym załącznik nr 6 do SWZ). </w:t>
      </w:r>
    </w:p>
    <w:p w14:paraId="24E6C682" w14:textId="1B314794" w:rsidR="00682436" w:rsidRPr="00183D14" w:rsidRDefault="00682436"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O</w:t>
      </w:r>
      <w:r w:rsidR="00C80BC7" w:rsidRPr="00183D14">
        <w:rPr>
          <w:rFonts w:ascii="Arial" w:hAnsi="Arial" w:cs="Arial"/>
          <w:sz w:val="24"/>
          <w:szCs w:val="24"/>
        </w:rPr>
        <w:t>f</w:t>
      </w:r>
      <w:r w:rsidR="00F911A9" w:rsidRPr="00183D14">
        <w:rPr>
          <w:rFonts w:ascii="Arial" w:hAnsi="Arial" w:cs="Arial"/>
          <w:sz w:val="24"/>
          <w:szCs w:val="24"/>
        </w:rPr>
        <w:t>erta musi być sporządzona w postaci elektronicznej w formatach danych: .pdf, .</w:t>
      </w:r>
      <w:proofErr w:type="spellStart"/>
      <w:r w:rsidR="00F911A9" w:rsidRPr="00183D14">
        <w:rPr>
          <w:rFonts w:ascii="Arial" w:hAnsi="Arial" w:cs="Arial"/>
          <w:sz w:val="24"/>
          <w:szCs w:val="24"/>
        </w:rPr>
        <w:t>doc</w:t>
      </w:r>
      <w:proofErr w:type="spellEnd"/>
      <w:r w:rsidR="00F911A9" w:rsidRPr="00183D14">
        <w:rPr>
          <w:rFonts w:ascii="Arial" w:hAnsi="Arial" w:cs="Arial"/>
          <w:sz w:val="24"/>
          <w:szCs w:val="24"/>
        </w:rPr>
        <w:t>, .</w:t>
      </w:r>
      <w:proofErr w:type="spellStart"/>
      <w:r w:rsidR="00F911A9" w:rsidRPr="00183D14">
        <w:rPr>
          <w:rFonts w:ascii="Arial" w:hAnsi="Arial" w:cs="Arial"/>
          <w:sz w:val="24"/>
          <w:szCs w:val="24"/>
        </w:rPr>
        <w:t>docx</w:t>
      </w:r>
      <w:proofErr w:type="spellEnd"/>
      <w:r w:rsidR="00F911A9" w:rsidRPr="00183D14">
        <w:rPr>
          <w:rFonts w:ascii="Arial" w:hAnsi="Arial" w:cs="Arial"/>
          <w:sz w:val="24"/>
          <w:szCs w:val="24"/>
        </w:rPr>
        <w:t>, .</w:t>
      </w:r>
      <w:proofErr w:type="spellStart"/>
      <w:r w:rsidR="00F911A9" w:rsidRPr="00183D14">
        <w:rPr>
          <w:rFonts w:ascii="Arial" w:hAnsi="Arial" w:cs="Arial"/>
          <w:sz w:val="24"/>
          <w:szCs w:val="24"/>
        </w:rPr>
        <w:t>rff</w:t>
      </w:r>
      <w:proofErr w:type="spellEnd"/>
      <w:r w:rsidR="00F911A9" w:rsidRPr="00183D14">
        <w:rPr>
          <w:rFonts w:ascii="Arial" w:hAnsi="Arial" w:cs="Arial"/>
          <w:sz w:val="24"/>
          <w:szCs w:val="24"/>
        </w:rPr>
        <w:t>, .</w:t>
      </w:r>
      <w:proofErr w:type="spellStart"/>
      <w:r w:rsidR="00F911A9" w:rsidRPr="00183D14">
        <w:rPr>
          <w:rFonts w:ascii="Arial" w:hAnsi="Arial" w:cs="Arial"/>
          <w:sz w:val="24"/>
          <w:szCs w:val="24"/>
        </w:rPr>
        <w:t>odt</w:t>
      </w:r>
      <w:proofErr w:type="spellEnd"/>
      <w:r w:rsidR="00F911A9" w:rsidRPr="00183D14">
        <w:rPr>
          <w:rFonts w:ascii="Arial" w:hAnsi="Arial" w:cs="Arial"/>
          <w:sz w:val="24"/>
          <w:szCs w:val="24"/>
        </w:rPr>
        <w:t>, .xls, .</w:t>
      </w:r>
      <w:proofErr w:type="spellStart"/>
      <w:r w:rsidR="00F911A9" w:rsidRPr="00183D14">
        <w:rPr>
          <w:rFonts w:ascii="Arial" w:hAnsi="Arial" w:cs="Arial"/>
          <w:sz w:val="24"/>
          <w:szCs w:val="24"/>
        </w:rPr>
        <w:t>xlsx</w:t>
      </w:r>
      <w:proofErr w:type="spellEnd"/>
      <w:r w:rsidR="00F911A9" w:rsidRPr="00183D14">
        <w:rPr>
          <w:rFonts w:ascii="Arial" w:hAnsi="Arial" w:cs="Arial"/>
          <w:sz w:val="24"/>
          <w:szCs w:val="24"/>
        </w:rPr>
        <w:t xml:space="preserve">, </w:t>
      </w:r>
      <w:proofErr w:type="spellStart"/>
      <w:r w:rsidR="00F911A9" w:rsidRPr="00183D14">
        <w:rPr>
          <w:rFonts w:ascii="Arial" w:hAnsi="Arial" w:cs="Arial"/>
          <w:sz w:val="24"/>
          <w:szCs w:val="24"/>
        </w:rPr>
        <w:t>XAdES</w:t>
      </w:r>
      <w:proofErr w:type="spellEnd"/>
      <w:r w:rsidR="00F911A9" w:rsidRPr="00183D14">
        <w:rPr>
          <w:rFonts w:ascii="Arial" w:hAnsi="Arial" w:cs="Arial"/>
          <w:sz w:val="24"/>
          <w:szCs w:val="24"/>
        </w:rPr>
        <w:t xml:space="preserve"> i opatrzona kwalifikowanym podpisem elektronicznym, podpisem zaufanym lub podpisem osobistym. </w:t>
      </w:r>
    </w:p>
    <w:p w14:paraId="06415AF4" w14:textId="369F854B" w:rsidR="00F911A9"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Wykonawca składa ofertę wraz z wymaganymi oświadczeniami i dokumentami za pośrednictwem systemu dostępnego pod adresem </w:t>
      </w:r>
      <w:r w:rsidR="00FA347A" w:rsidRPr="00183D14">
        <w:rPr>
          <w:rFonts w:ascii="Arial" w:hAnsi="Arial" w:cs="Arial"/>
          <w:sz w:val="24"/>
          <w:szCs w:val="24"/>
        </w:rPr>
        <w:t>https://ezamowienia.gov.pl</w:t>
      </w:r>
      <w:r w:rsidRPr="00183D14">
        <w:rPr>
          <w:rFonts w:ascii="Arial" w:hAnsi="Arial" w:cs="Arial"/>
          <w:sz w:val="24"/>
          <w:szCs w:val="24"/>
        </w:rPr>
        <w:t xml:space="preserve">, </w:t>
      </w:r>
    </w:p>
    <w:p w14:paraId="144AF3B9" w14:textId="77777777" w:rsidR="00F911A9"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Wykonawca może złożyć jedną ofertę w zakresie oferowanej części. </w:t>
      </w:r>
    </w:p>
    <w:p w14:paraId="1A74B2B6" w14:textId="77777777" w:rsidR="00F911A9"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Wykonawca przed upływem terminu składania ofert Wykonawca może zmienić lub wycofać ofertę. </w:t>
      </w:r>
    </w:p>
    <w:p w14:paraId="09F8B3EE" w14:textId="77777777" w:rsidR="00F911A9"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W przypadku gdy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 ofertę. </w:t>
      </w:r>
    </w:p>
    <w:p w14:paraId="251B73B3" w14:textId="77777777" w:rsidR="00F911A9"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Oferta wraz z wszelkimi oświadczeniami i pozostałymi dokumentami jest jawna, z wyjątkiem informacji stanowiących tajemnicę przedsiębiorstwa w rozumieniu przepisów ustawy z dnia 16 kwietnia 1993r. o zwalczaniu nieuczciwej konkurencji (tj.: Dz. U. z 2022 r. poz. 1233), a wykonawca, nie później niż w terminie składania ofert, zastrzegł, że nie mogą one być udostępniane oraz wykazał, że zastrzeżone informacje stanowią tajemnicę przedsiębiorstwa. </w:t>
      </w:r>
    </w:p>
    <w:p w14:paraId="207A6CB3" w14:textId="77777777" w:rsidR="00682436" w:rsidRPr="00183D14" w:rsidRDefault="00682436"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 </w:t>
      </w:r>
      <w:r w:rsidR="00F911A9" w:rsidRPr="00183D14">
        <w:rPr>
          <w:rFonts w:ascii="Arial" w:hAnsi="Arial" w:cs="Arial"/>
          <w:sz w:val="24"/>
          <w:szCs w:val="24"/>
        </w:rPr>
        <w:t xml:space="preserve">Wszelkie informacje stanowiące tajemnicę przedsiębiorstwa w rozumieniu ustawy z dnia 16 kwietnia 1993 r. o zwalczaniu nieuczciwej konkurencji (tj.: Dz. U. z 2022 r. poz. 1233),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w:t>
      </w:r>
      <w:proofErr w:type="spellStart"/>
      <w:r w:rsidR="00F911A9" w:rsidRPr="00183D14">
        <w:rPr>
          <w:rFonts w:ascii="Arial" w:hAnsi="Arial" w:cs="Arial"/>
          <w:sz w:val="24"/>
          <w:szCs w:val="24"/>
        </w:rPr>
        <w:t>walczaniu</w:t>
      </w:r>
      <w:proofErr w:type="spellEnd"/>
      <w:r w:rsidR="00F911A9" w:rsidRPr="00183D14">
        <w:rPr>
          <w:rFonts w:ascii="Arial" w:hAnsi="Arial" w:cs="Arial"/>
          <w:sz w:val="24"/>
          <w:szCs w:val="24"/>
        </w:rPr>
        <w:t xml:space="preserve">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w:t>
      </w:r>
      <w:proofErr w:type="spellStart"/>
      <w:r w:rsidR="00F911A9" w:rsidRPr="00183D14">
        <w:rPr>
          <w:rFonts w:ascii="Arial" w:hAnsi="Arial" w:cs="Arial"/>
          <w:sz w:val="24"/>
          <w:szCs w:val="24"/>
        </w:rPr>
        <w:t>pzp</w:t>
      </w:r>
      <w:proofErr w:type="spellEnd"/>
      <w:r w:rsidR="00F911A9" w:rsidRPr="00183D14">
        <w:rPr>
          <w:rFonts w:ascii="Arial" w:hAnsi="Arial" w:cs="Arial"/>
          <w:sz w:val="24"/>
          <w:szCs w:val="24"/>
        </w:rPr>
        <w:t xml:space="preserve">. </w:t>
      </w:r>
    </w:p>
    <w:p w14:paraId="5A505F5B" w14:textId="77777777" w:rsidR="00682436"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Oferta wraz z załącznikami musi być podpisana przez osobę upoważnioną do reprezentowania Wykonawcy. Upoważnienie do podpisania oferty musi być </w:t>
      </w:r>
      <w:r w:rsidRPr="00183D14">
        <w:rPr>
          <w:rFonts w:ascii="Arial" w:hAnsi="Arial" w:cs="Arial"/>
          <w:sz w:val="24"/>
          <w:szCs w:val="24"/>
        </w:rPr>
        <w:lastRenderedPageBreak/>
        <w:t xml:space="preserve">dołączone do oferty, jeżeli nie wynika ono z innych dokumentów załączonych przez Wykonawcę. </w:t>
      </w:r>
    </w:p>
    <w:p w14:paraId="38D82243" w14:textId="77777777" w:rsidR="00682436"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Jeżeli osoba/osoby podpisująca ofertę działa na podstawie pełnomocnictwa, to pełnomocnictwo to musi w swej treści jednoznacznie wskazywać uprawnienie do podpisania oferty. Pełnomocnictwo to musi zostać dołączone do oferty i musi być złożone w oryginale (tj. postaci elektronicznej opatrzone kwalifikowanym podpisem elektronicznym, podpisem zaufanym lub podpisem osobistym). Dopuszcza się także złożenie elektronicznej kopii (skanu) pełnomocnictwa sporządzonego uprzednio w formie pisemnej, </w:t>
      </w:r>
      <w:proofErr w:type="spellStart"/>
      <w:r w:rsidRPr="00183D14">
        <w:rPr>
          <w:rFonts w:ascii="Arial" w:hAnsi="Arial" w:cs="Arial"/>
          <w:sz w:val="24"/>
          <w:szCs w:val="24"/>
        </w:rPr>
        <w:t>wf</w:t>
      </w:r>
      <w:proofErr w:type="spellEnd"/>
      <w:r w:rsidRPr="00183D14">
        <w:rPr>
          <w:rFonts w:ascii="Arial" w:hAnsi="Arial" w:cs="Arial"/>
          <w:sz w:val="24"/>
          <w:szCs w:val="24"/>
        </w:rPr>
        <w:t xml:space="preserve"> </w:t>
      </w:r>
      <w:proofErr w:type="spellStart"/>
      <w:r w:rsidRPr="00183D14">
        <w:rPr>
          <w:rFonts w:ascii="Arial" w:hAnsi="Arial" w:cs="Arial"/>
          <w:sz w:val="24"/>
          <w:szCs w:val="24"/>
        </w:rPr>
        <w:t>ormie</w:t>
      </w:r>
      <w:proofErr w:type="spellEnd"/>
      <w:r w:rsidRPr="00183D14">
        <w:rPr>
          <w:rFonts w:ascii="Arial" w:hAnsi="Arial" w:cs="Arial"/>
          <w:sz w:val="24"/>
          <w:szCs w:val="24"/>
        </w:rPr>
        <w:t xml:space="preserve"> elektronicznego poświadczenia sporządzonego stosownie do art. 97§2 ustawy z dnia 14 lutego 1991r.- </w:t>
      </w:r>
      <w:r w:rsidRPr="00183D14">
        <w:rPr>
          <w:rFonts w:ascii="Arial" w:hAnsi="Arial" w:cs="Arial"/>
          <w:i/>
          <w:iCs/>
          <w:sz w:val="24"/>
          <w:szCs w:val="24"/>
        </w:rPr>
        <w:t>Prawo o notariacie</w:t>
      </w:r>
      <w:r w:rsidRPr="00183D14">
        <w:rPr>
          <w:rFonts w:ascii="Arial" w:hAnsi="Arial" w:cs="Arial"/>
          <w:sz w:val="24"/>
          <w:szCs w:val="24"/>
        </w:rPr>
        <w:t xml:space="preserv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5D462896" w14:textId="4219CCDC" w:rsidR="00682436"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W zakresie nie uregulowanym SWZ, zastosowanie mają przepisy Rozporządzenia Ministra Rozwoju, Pracy i Technologii z dnia 23 grudnia 2020 r. w sprawie podmiotowych środków dowodowych oraz innych dokumentów lub oświadczeń, jakich może żądać zamawiający od wykonawcy (Dz. U. z 2020 r., poz. 2415). </w:t>
      </w:r>
    </w:p>
    <w:p w14:paraId="3C178F1A" w14:textId="77777777" w:rsidR="00682436"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Oferta wraz z załącznikami musi być sporządzona w języku polskim. Każdy dokument składający się na ofertę sporządzony w innym języku niż język polski winien być złożony wraz z tłumaczeniem na język polski. </w:t>
      </w:r>
    </w:p>
    <w:p w14:paraId="3F42D4DF" w14:textId="77777777" w:rsidR="00682436"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Nie mogą stanowić tajemnicy przedsiębiorstwa informacje podawane do wiadomości po otwarciu ofert, o których mowa w art. 222 ust. 5 ustaw. </w:t>
      </w:r>
    </w:p>
    <w:p w14:paraId="6C365D06" w14:textId="77777777" w:rsidR="00682436"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Złożenie więcej niż jednej oferty lub złożenie oferty zawierającej propozycje alternatywne spowoduje odrzucenie wszystkich ofert złożonych przez wykonawcę. </w:t>
      </w:r>
    </w:p>
    <w:p w14:paraId="460D614C" w14:textId="0633369C" w:rsidR="00F911A9" w:rsidRPr="00183D14" w:rsidRDefault="00F911A9" w:rsidP="00A8757F">
      <w:pPr>
        <w:numPr>
          <w:ilvl w:val="1"/>
          <w:numId w:val="18"/>
        </w:numPr>
        <w:spacing w:after="0"/>
        <w:ind w:left="993" w:hanging="993"/>
        <w:rPr>
          <w:rFonts w:ascii="Arial" w:hAnsi="Arial" w:cs="Arial"/>
          <w:sz w:val="24"/>
          <w:szCs w:val="24"/>
        </w:rPr>
      </w:pPr>
      <w:r w:rsidRPr="00183D14">
        <w:rPr>
          <w:rFonts w:ascii="Arial" w:hAnsi="Arial" w:cs="Arial"/>
          <w:sz w:val="24"/>
          <w:szCs w:val="24"/>
        </w:rPr>
        <w:t xml:space="preserve">Wykonawca ponosi wszelkie koszty związane z przygotowaniem i złożeniem oferty. Zamawiający nie przewiduje zwrotu kosztów przygotowania i złożenia oferty. </w:t>
      </w:r>
    </w:p>
    <w:p w14:paraId="49E5A5B7" w14:textId="77777777" w:rsidR="008842A1" w:rsidRPr="00183D14" w:rsidRDefault="008842A1" w:rsidP="00183D14">
      <w:pPr>
        <w:ind w:left="480"/>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682436" w:rsidRPr="00183D14" w14:paraId="34EE8CBD" w14:textId="77777777" w:rsidTr="00704AEB">
        <w:trPr>
          <w:trHeight w:val="363"/>
        </w:trPr>
        <w:tc>
          <w:tcPr>
            <w:tcW w:w="9062" w:type="dxa"/>
            <w:shd w:val="clear" w:color="auto" w:fill="F2F2F2" w:themeFill="background1" w:themeFillShade="F2"/>
          </w:tcPr>
          <w:p w14:paraId="5B785D0D" w14:textId="77777777" w:rsidR="00682436" w:rsidRPr="00704AEB" w:rsidRDefault="00682436" w:rsidP="00704AEB">
            <w:pPr>
              <w:rPr>
                <w:rFonts w:ascii="Arial" w:hAnsi="Arial" w:cs="Arial"/>
                <w:b/>
                <w:bCs/>
                <w:sz w:val="24"/>
                <w:szCs w:val="24"/>
              </w:rPr>
            </w:pPr>
            <w:r w:rsidRPr="00704AEB">
              <w:rPr>
                <w:rFonts w:ascii="Arial" w:hAnsi="Arial" w:cs="Arial"/>
                <w:b/>
                <w:bCs/>
                <w:sz w:val="24"/>
                <w:szCs w:val="24"/>
              </w:rPr>
              <w:t>Rozdział 12.Sposób oraz termin składania i otwarcia ofert</w:t>
            </w:r>
          </w:p>
          <w:p w14:paraId="60A4FF99" w14:textId="0C09464B" w:rsidR="00671D05" w:rsidRPr="00183D14" w:rsidRDefault="00671D05" w:rsidP="00183D14">
            <w:pPr>
              <w:numPr>
                <w:ilvl w:val="1"/>
                <w:numId w:val="12"/>
              </w:numPr>
              <w:rPr>
                <w:rFonts w:ascii="Arial" w:hAnsi="Arial" w:cs="Arial"/>
                <w:i/>
                <w:iCs/>
                <w:sz w:val="24"/>
                <w:szCs w:val="24"/>
              </w:rPr>
            </w:pPr>
          </w:p>
        </w:tc>
      </w:tr>
    </w:tbl>
    <w:p w14:paraId="4E574595" w14:textId="77777777" w:rsidR="00F911A9" w:rsidRPr="00183D14" w:rsidRDefault="00F911A9" w:rsidP="00183D14">
      <w:pPr>
        <w:numPr>
          <w:ilvl w:val="1"/>
          <w:numId w:val="12"/>
        </w:numPr>
        <w:rPr>
          <w:rFonts w:ascii="Arial" w:hAnsi="Arial" w:cs="Arial"/>
          <w:sz w:val="24"/>
          <w:szCs w:val="24"/>
        </w:rPr>
      </w:pPr>
    </w:p>
    <w:p w14:paraId="1E032067" w14:textId="43C734CB" w:rsidR="00F911A9" w:rsidRPr="001D005C" w:rsidRDefault="00F911A9" w:rsidP="00183D14">
      <w:pPr>
        <w:spacing w:after="0"/>
        <w:rPr>
          <w:rFonts w:ascii="Arial" w:hAnsi="Arial" w:cs="Arial"/>
          <w:sz w:val="24"/>
          <w:szCs w:val="24"/>
        </w:rPr>
      </w:pPr>
      <w:r w:rsidRPr="00704AEB">
        <w:rPr>
          <w:rFonts w:ascii="Arial" w:hAnsi="Arial" w:cs="Arial"/>
          <w:sz w:val="24"/>
          <w:szCs w:val="24"/>
        </w:rPr>
        <w:t>12.1</w:t>
      </w:r>
      <w:r w:rsidR="002E460A" w:rsidRPr="00704AEB">
        <w:rPr>
          <w:rFonts w:ascii="Arial" w:hAnsi="Arial" w:cs="Arial"/>
          <w:sz w:val="24"/>
          <w:szCs w:val="24"/>
        </w:rPr>
        <w:t>.</w:t>
      </w:r>
      <w:r w:rsidR="00C80BC7" w:rsidRPr="00704AEB">
        <w:rPr>
          <w:rFonts w:ascii="Arial" w:hAnsi="Arial" w:cs="Arial"/>
          <w:sz w:val="24"/>
          <w:szCs w:val="24"/>
        </w:rPr>
        <w:tab/>
      </w:r>
      <w:r w:rsidR="00A8757F">
        <w:rPr>
          <w:rFonts w:ascii="Arial" w:hAnsi="Arial" w:cs="Arial"/>
          <w:sz w:val="24"/>
          <w:szCs w:val="24"/>
        </w:rPr>
        <w:t xml:space="preserve">   </w:t>
      </w:r>
      <w:r w:rsidRPr="00704AEB">
        <w:rPr>
          <w:rFonts w:ascii="Arial" w:hAnsi="Arial" w:cs="Arial"/>
          <w:sz w:val="24"/>
          <w:szCs w:val="24"/>
        </w:rPr>
        <w:t xml:space="preserve">Ofertę należy złożyć w terminie do </w:t>
      </w:r>
      <w:r w:rsidRPr="001D005C">
        <w:rPr>
          <w:rFonts w:ascii="Arial" w:hAnsi="Arial" w:cs="Arial"/>
          <w:sz w:val="24"/>
          <w:szCs w:val="24"/>
        </w:rPr>
        <w:t xml:space="preserve">dnia </w:t>
      </w:r>
      <w:r w:rsidR="00481610">
        <w:rPr>
          <w:rFonts w:ascii="Arial" w:hAnsi="Arial" w:cs="Arial"/>
          <w:b/>
          <w:bCs/>
          <w:sz w:val="24"/>
          <w:szCs w:val="24"/>
        </w:rPr>
        <w:t>18</w:t>
      </w:r>
      <w:r w:rsidRPr="001D005C">
        <w:rPr>
          <w:rFonts w:ascii="Arial" w:hAnsi="Arial" w:cs="Arial"/>
          <w:b/>
          <w:bCs/>
          <w:sz w:val="24"/>
          <w:szCs w:val="24"/>
        </w:rPr>
        <w:t>.</w:t>
      </w:r>
      <w:r w:rsidR="001B46B8" w:rsidRPr="001D005C">
        <w:rPr>
          <w:rFonts w:ascii="Arial" w:hAnsi="Arial" w:cs="Arial"/>
          <w:b/>
          <w:bCs/>
          <w:sz w:val="24"/>
          <w:szCs w:val="24"/>
        </w:rPr>
        <w:t>1</w:t>
      </w:r>
      <w:r w:rsidR="0012602A">
        <w:rPr>
          <w:rFonts w:ascii="Arial" w:hAnsi="Arial" w:cs="Arial"/>
          <w:b/>
          <w:bCs/>
          <w:sz w:val="24"/>
          <w:szCs w:val="24"/>
        </w:rPr>
        <w:t>2</w:t>
      </w:r>
      <w:r w:rsidRPr="001D005C">
        <w:rPr>
          <w:rFonts w:ascii="Arial" w:hAnsi="Arial" w:cs="Arial"/>
          <w:b/>
          <w:bCs/>
          <w:sz w:val="24"/>
          <w:szCs w:val="24"/>
        </w:rPr>
        <w:t>.202</w:t>
      </w:r>
      <w:r w:rsidR="001D005C" w:rsidRPr="001D005C">
        <w:rPr>
          <w:rFonts w:ascii="Arial" w:hAnsi="Arial" w:cs="Arial"/>
          <w:b/>
          <w:bCs/>
          <w:sz w:val="24"/>
          <w:szCs w:val="24"/>
        </w:rPr>
        <w:t>5</w:t>
      </w:r>
      <w:r w:rsidRPr="001D005C">
        <w:rPr>
          <w:rFonts w:ascii="Arial" w:hAnsi="Arial" w:cs="Arial"/>
          <w:b/>
          <w:bCs/>
          <w:sz w:val="24"/>
          <w:szCs w:val="24"/>
        </w:rPr>
        <w:t xml:space="preserve"> do godz. </w:t>
      </w:r>
      <w:r w:rsidR="001B46B8" w:rsidRPr="001D005C">
        <w:rPr>
          <w:rFonts w:ascii="Arial" w:hAnsi="Arial" w:cs="Arial"/>
          <w:b/>
          <w:bCs/>
          <w:sz w:val="24"/>
          <w:szCs w:val="24"/>
        </w:rPr>
        <w:t>1</w:t>
      </w:r>
      <w:r w:rsidR="00861C8F">
        <w:rPr>
          <w:rFonts w:ascii="Arial" w:hAnsi="Arial" w:cs="Arial"/>
          <w:b/>
          <w:bCs/>
          <w:sz w:val="24"/>
          <w:szCs w:val="24"/>
        </w:rPr>
        <w:t>2</w:t>
      </w:r>
      <w:r w:rsidRPr="001D005C">
        <w:rPr>
          <w:rFonts w:ascii="Arial" w:hAnsi="Arial" w:cs="Arial"/>
          <w:b/>
          <w:bCs/>
          <w:sz w:val="24"/>
          <w:szCs w:val="24"/>
        </w:rPr>
        <w:t>:00</w:t>
      </w:r>
      <w:r w:rsidRPr="001D005C">
        <w:rPr>
          <w:rFonts w:ascii="Arial" w:hAnsi="Arial" w:cs="Arial"/>
          <w:sz w:val="24"/>
          <w:szCs w:val="24"/>
        </w:rPr>
        <w:t xml:space="preserve">. </w:t>
      </w:r>
    </w:p>
    <w:p w14:paraId="78FECD61" w14:textId="78950BCD" w:rsidR="00F911A9" w:rsidRPr="001D005C" w:rsidRDefault="00F911A9" w:rsidP="00183D14">
      <w:pPr>
        <w:spacing w:after="0"/>
        <w:rPr>
          <w:rFonts w:ascii="Arial" w:hAnsi="Arial" w:cs="Arial"/>
          <w:sz w:val="24"/>
          <w:szCs w:val="24"/>
        </w:rPr>
      </w:pPr>
      <w:r w:rsidRPr="001D005C">
        <w:rPr>
          <w:rFonts w:ascii="Arial" w:hAnsi="Arial" w:cs="Arial"/>
          <w:sz w:val="24"/>
          <w:szCs w:val="24"/>
        </w:rPr>
        <w:t>12.2</w:t>
      </w:r>
      <w:r w:rsidR="002E460A" w:rsidRPr="001D005C">
        <w:rPr>
          <w:rFonts w:ascii="Arial" w:hAnsi="Arial" w:cs="Arial"/>
          <w:sz w:val="24"/>
          <w:szCs w:val="24"/>
        </w:rPr>
        <w:t>.</w:t>
      </w:r>
      <w:r w:rsidR="00C80BC7" w:rsidRPr="001D005C">
        <w:rPr>
          <w:rFonts w:ascii="Arial" w:hAnsi="Arial" w:cs="Arial"/>
          <w:sz w:val="24"/>
          <w:szCs w:val="24"/>
        </w:rPr>
        <w:tab/>
      </w:r>
      <w:r w:rsidR="00A8757F" w:rsidRPr="001D005C">
        <w:rPr>
          <w:rFonts w:ascii="Arial" w:hAnsi="Arial" w:cs="Arial"/>
          <w:sz w:val="24"/>
          <w:szCs w:val="24"/>
        </w:rPr>
        <w:t xml:space="preserve">   </w:t>
      </w:r>
      <w:r w:rsidRPr="001D005C">
        <w:rPr>
          <w:rFonts w:ascii="Arial" w:hAnsi="Arial" w:cs="Arial"/>
          <w:sz w:val="24"/>
          <w:szCs w:val="24"/>
        </w:rPr>
        <w:t xml:space="preserve">Otwarcie ofert nastąpi w dniu </w:t>
      </w:r>
      <w:r w:rsidR="001D005C" w:rsidRPr="001D005C">
        <w:rPr>
          <w:rFonts w:ascii="Arial" w:hAnsi="Arial" w:cs="Arial"/>
          <w:b/>
          <w:bCs/>
          <w:sz w:val="24"/>
          <w:szCs w:val="24"/>
        </w:rPr>
        <w:t>1</w:t>
      </w:r>
      <w:r w:rsidR="00481610">
        <w:rPr>
          <w:rFonts w:ascii="Arial" w:hAnsi="Arial" w:cs="Arial"/>
          <w:b/>
          <w:bCs/>
          <w:sz w:val="24"/>
          <w:szCs w:val="24"/>
        </w:rPr>
        <w:t>8</w:t>
      </w:r>
      <w:r w:rsidRPr="001D005C">
        <w:rPr>
          <w:rFonts w:ascii="Arial" w:hAnsi="Arial" w:cs="Arial"/>
          <w:b/>
          <w:bCs/>
          <w:sz w:val="24"/>
          <w:szCs w:val="24"/>
        </w:rPr>
        <w:t>.</w:t>
      </w:r>
      <w:r w:rsidR="001B46B8" w:rsidRPr="001D005C">
        <w:rPr>
          <w:rFonts w:ascii="Arial" w:hAnsi="Arial" w:cs="Arial"/>
          <w:b/>
          <w:bCs/>
          <w:sz w:val="24"/>
          <w:szCs w:val="24"/>
        </w:rPr>
        <w:t>1</w:t>
      </w:r>
      <w:r w:rsidR="0012602A">
        <w:rPr>
          <w:rFonts w:ascii="Arial" w:hAnsi="Arial" w:cs="Arial"/>
          <w:b/>
          <w:bCs/>
          <w:sz w:val="24"/>
          <w:szCs w:val="24"/>
        </w:rPr>
        <w:t>2</w:t>
      </w:r>
      <w:r w:rsidRPr="001D005C">
        <w:rPr>
          <w:rFonts w:ascii="Arial" w:hAnsi="Arial" w:cs="Arial"/>
          <w:b/>
          <w:bCs/>
          <w:sz w:val="24"/>
          <w:szCs w:val="24"/>
        </w:rPr>
        <w:t>.202</w:t>
      </w:r>
      <w:r w:rsidR="0012602A">
        <w:rPr>
          <w:rFonts w:ascii="Arial" w:hAnsi="Arial" w:cs="Arial"/>
          <w:b/>
          <w:bCs/>
          <w:sz w:val="24"/>
          <w:szCs w:val="24"/>
        </w:rPr>
        <w:t>5</w:t>
      </w:r>
      <w:r w:rsidRPr="001D005C">
        <w:rPr>
          <w:rFonts w:ascii="Arial" w:hAnsi="Arial" w:cs="Arial"/>
          <w:b/>
          <w:bCs/>
          <w:sz w:val="24"/>
          <w:szCs w:val="24"/>
        </w:rPr>
        <w:t xml:space="preserve"> r. o godz. </w:t>
      </w:r>
      <w:r w:rsidR="001B46B8" w:rsidRPr="001D005C">
        <w:rPr>
          <w:rFonts w:ascii="Arial" w:hAnsi="Arial" w:cs="Arial"/>
          <w:b/>
          <w:bCs/>
          <w:sz w:val="24"/>
          <w:szCs w:val="24"/>
        </w:rPr>
        <w:t>1</w:t>
      </w:r>
      <w:r w:rsidR="00861C8F">
        <w:rPr>
          <w:rFonts w:ascii="Arial" w:hAnsi="Arial" w:cs="Arial"/>
          <w:b/>
          <w:bCs/>
          <w:sz w:val="24"/>
          <w:szCs w:val="24"/>
        </w:rPr>
        <w:t>2</w:t>
      </w:r>
      <w:r w:rsidRPr="001D005C">
        <w:rPr>
          <w:rFonts w:ascii="Arial" w:hAnsi="Arial" w:cs="Arial"/>
          <w:b/>
          <w:bCs/>
          <w:sz w:val="24"/>
          <w:szCs w:val="24"/>
        </w:rPr>
        <w:t>:1</w:t>
      </w:r>
      <w:r w:rsidR="001B46B8" w:rsidRPr="001D005C">
        <w:rPr>
          <w:rFonts w:ascii="Arial" w:hAnsi="Arial" w:cs="Arial"/>
          <w:b/>
          <w:bCs/>
          <w:sz w:val="24"/>
          <w:szCs w:val="24"/>
        </w:rPr>
        <w:t>5</w:t>
      </w:r>
      <w:r w:rsidRPr="001D005C">
        <w:rPr>
          <w:rFonts w:ascii="Arial" w:hAnsi="Arial" w:cs="Arial"/>
          <w:sz w:val="24"/>
          <w:szCs w:val="24"/>
        </w:rPr>
        <w:t xml:space="preserve">. </w:t>
      </w:r>
    </w:p>
    <w:p w14:paraId="621A0AC2" w14:textId="4EF6BB80" w:rsidR="00F911A9" w:rsidRPr="00704AEB" w:rsidRDefault="00F911A9" w:rsidP="00A8757F">
      <w:pPr>
        <w:spacing w:after="0"/>
        <w:ind w:left="993" w:hanging="993"/>
        <w:rPr>
          <w:rFonts w:ascii="Arial" w:hAnsi="Arial" w:cs="Arial"/>
          <w:sz w:val="24"/>
          <w:szCs w:val="24"/>
        </w:rPr>
      </w:pPr>
      <w:r w:rsidRPr="001D005C">
        <w:rPr>
          <w:rFonts w:ascii="Arial" w:hAnsi="Arial" w:cs="Arial"/>
          <w:sz w:val="24"/>
          <w:szCs w:val="24"/>
        </w:rPr>
        <w:t>12.3</w:t>
      </w:r>
      <w:r w:rsidR="002E460A" w:rsidRPr="001D005C">
        <w:rPr>
          <w:rFonts w:ascii="Arial" w:hAnsi="Arial" w:cs="Arial"/>
          <w:sz w:val="24"/>
          <w:szCs w:val="24"/>
        </w:rPr>
        <w:t>.</w:t>
      </w:r>
      <w:r w:rsidR="00A8757F" w:rsidRPr="001D005C">
        <w:rPr>
          <w:rFonts w:ascii="Arial" w:hAnsi="Arial" w:cs="Arial"/>
          <w:sz w:val="24"/>
          <w:szCs w:val="24"/>
        </w:rPr>
        <w:tab/>
      </w:r>
      <w:r w:rsidRPr="001D005C">
        <w:rPr>
          <w:rFonts w:ascii="Arial" w:hAnsi="Arial" w:cs="Arial"/>
          <w:sz w:val="24"/>
          <w:szCs w:val="24"/>
        </w:rPr>
        <w:t>Otwarcie ofert dokonywane jest na stronie prowadzonego postępowania</w:t>
      </w:r>
      <w:r w:rsidRPr="00704AEB">
        <w:rPr>
          <w:rFonts w:ascii="Arial" w:hAnsi="Arial" w:cs="Arial"/>
          <w:sz w:val="24"/>
          <w:szCs w:val="24"/>
        </w:rPr>
        <w:t xml:space="preserve"> </w:t>
      </w:r>
      <w:r w:rsidR="00A8757F">
        <w:rPr>
          <w:rFonts w:ascii="Arial" w:hAnsi="Arial" w:cs="Arial"/>
          <w:sz w:val="24"/>
          <w:szCs w:val="24"/>
        </w:rPr>
        <w:t xml:space="preserve">        </w:t>
      </w:r>
      <w:r w:rsidR="00FA347A" w:rsidRPr="00704AEB">
        <w:rPr>
          <w:rFonts w:ascii="Arial" w:hAnsi="Arial" w:cs="Arial"/>
          <w:sz w:val="24"/>
          <w:szCs w:val="24"/>
        </w:rPr>
        <w:t>https://ezamowienia.gov.pl</w:t>
      </w:r>
      <w:r w:rsidRPr="00704AEB">
        <w:rPr>
          <w:rFonts w:ascii="Arial" w:hAnsi="Arial" w:cs="Arial"/>
          <w:sz w:val="24"/>
          <w:szCs w:val="24"/>
        </w:rPr>
        <w:t xml:space="preserve">, poprzez odszyfrowanie i otwarcie ofert. </w:t>
      </w:r>
    </w:p>
    <w:p w14:paraId="1C1B8C85" w14:textId="4E987479" w:rsidR="00F911A9" w:rsidRPr="00704AEB" w:rsidRDefault="00F911A9" w:rsidP="00A8757F">
      <w:pPr>
        <w:spacing w:after="0"/>
        <w:ind w:left="993" w:hanging="993"/>
        <w:rPr>
          <w:rFonts w:ascii="Arial" w:hAnsi="Arial" w:cs="Arial"/>
          <w:sz w:val="24"/>
          <w:szCs w:val="24"/>
        </w:rPr>
      </w:pPr>
      <w:r w:rsidRPr="00704AEB">
        <w:rPr>
          <w:rFonts w:ascii="Arial" w:hAnsi="Arial" w:cs="Arial"/>
          <w:sz w:val="24"/>
          <w:szCs w:val="24"/>
        </w:rPr>
        <w:t>12.4</w:t>
      </w:r>
      <w:r w:rsidR="002E460A" w:rsidRPr="00704AEB">
        <w:rPr>
          <w:rFonts w:ascii="Arial" w:hAnsi="Arial" w:cs="Arial"/>
          <w:sz w:val="24"/>
          <w:szCs w:val="24"/>
        </w:rPr>
        <w:t>.</w:t>
      </w:r>
      <w:r w:rsidR="00C80BC7" w:rsidRPr="00704AEB">
        <w:rPr>
          <w:rFonts w:ascii="Arial" w:hAnsi="Arial" w:cs="Arial"/>
          <w:sz w:val="24"/>
          <w:szCs w:val="24"/>
        </w:rPr>
        <w:tab/>
      </w:r>
      <w:r w:rsidRPr="00704AEB">
        <w:rPr>
          <w:rFonts w:ascii="Arial" w:hAnsi="Arial" w:cs="Arial"/>
          <w:sz w:val="24"/>
          <w:szCs w:val="24"/>
        </w:rPr>
        <w:t xml:space="preserve">Szczegółowa instrukcja składania ofert zamieszczona jest w Rozdziale 10 i 11 SWZ. </w:t>
      </w:r>
    </w:p>
    <w:p w14:paraId="14A1E4F9" w14:textId="29D4B52A" w:rsidR="00F911A9" w:rsidRPr="00183D14" w:rsidRDefault="00F911A9" w:rsidP="00A8757F">
      <w:pPr>
        <w:spacing w:after="0"/>
        <w:ind w:left="993" w:hanging="993"/>
        <w:rPr>
          <w:rFonts w:ascii="Arial" w:hAnsi="Arial" w:cs="Arial"/>
          <w:sz w:val="24"/>
          <w:szCs w:val="24"/>
        </w:rPr>
      </w:pPr>
      <w:r w:rsidRPr="00704AEB">
        <w:rPr>
          <w:rFonts w:ascii="Arial" w:hAnsi="Arial" w:cs="Arial"/>
          <w:sz w:val="24"/>
          <w:szCs w:val="24"/>
        </w:rPr>
        <w:t>12.5</w:t>
      </w:r>
      <w:r w:rsidR="002E460A" w:rsidRPr="00704AEB">
        <w:rPr>
          <w:rFonts w:ascii="Arial" w:hAnsi="Arial" w:cs="Arial"/>
          <w:sz w:val="24"/>
          <w:szCs w:val="24"/>
        </w:rPr>
        <w:t>.</w:t>
      </w:r>
      <w:r w:rsidR="00C80BC7" w:rsidRPr="00704AEB">
        <w:rPr>
          <w:rFonts w:ascii="Arial" w:hAnsi="Arial" w:cs="Arial"/>
          <w:sz w:val="24"/>
          <w:szCs w:val="24"/>
        </w:rPr>
        <w:tab/>
      </w:r>
      <w:r w:rsidRPr="00704AEB">
        <w:rPr>
          <w:rFonts w:ascii="Arial" w:hAnsi="Arial" w:cs="Arial"/>
          <w:sz w:val="24"/>
          <w:szCs w:val="24"/>
        </w:rPr>
        <w:t>Otwarcie ofert następuje przy użyciu systemu teleinformatycznego. W przypadku awarii</w:t>
      </w:r>
      <w:r w:rsidRPr="00183D14">
        <w:rPr>
          <w:rFonts w:ascii="Arial" w:hAnsi="Arial" w:cs="Arial"/>
          <w:sz w:val="24"/>
          <w:szCs w:val="24"/>
        </w:rPr>
        <w:t xml:space="preserve"> tego</w:t>
      </w:r>
      <w:r w:rsidR="002E460A" w:rsidRPr="00183D14">
        <w:rPr>
          <w:rFonts w:ascii="Arial" w:hAnsi="Arial" w:cs="Arial"/>
          <w:sz w:val="24"/>
          <w:szCs w:val="24"/>
        </w:rPr>
        <w:t xml:space="preserve"> </w:t>
      </w:r>
      <w:r w:rsidRPr="00183D14">
        <w:rPr>
          <w:rFonts w:ascii="Arial" w:hAnsi="Arial" w:cs="Arial"/>
          <w:sz w:val="24"/>
          <w:szCs w:val="24"/>
        </w:rPr>
        <w:t xml:space="preserve">systemu, która powoduje brak możliwości otwarcia ofert w terminie określonym przez zamawiającego, otwarcie ofert następuje niezwłocznie po usunięciu awarii. </w:t>
      </w:r>
    </w:p>
    <w:p w14:paraId="21D9EC3E" w14:textId="432BB7AA" w:rsidR="00F911A9" w:rsidRPr="00704AEB" w:rsidRDefault="00F911A9" w:rsidP="00A8757F">
      <w:pPr>
        <w:spacing w:after="0"/>
        <w:ind w:left="993" w:hanging="993"/>
        <w:rPr>
          <w:rFonts w:ascii="Arial" w:hAnsi="Arial" w:cs="Arial"/>
          <w:sz w:val="24"/>
          <w:szCs w:val="24"/>
        </w:rPr>
      </w:pPr>
      <w:r w:rsidRPr="00704AEB">
        <w:rPr>
          <w:rFonts w:ascii="Arial" w:hAnsi="Arial" w:cs="Arial"/>
          <w:sz w:val="24"/>
          <w:szCs w:val="24"/>
        </w:rPr>
        <w:t>12.6</w:t>
      </w:r>
      <w:r w:rsidR="002E460A" w:rsidRPr="00704AEB">
        <w:rPr>
          <w:rFonts w:ascii="Arial" w:hAnsi="Arial" w:cs="Arial"/>
          <w:sz w:val="24"/>
          <w:szCs w:val="24"/>
        </w:rPr>
        <w:t>.</w:t>
      </w:r>
      <w:r w:rsidR="00C80BC7" w:rsidRPr="00704AEB">
        <w:rPr>
          <w:rFonts w:ascii="Arial" w:hAnsi="Arial" w:cs="Arial"/>
          <w:sz w:val="24"/>
          <w:szCs w:val="24"/>
        </w:rPr>
        <w:tab/>
      </w:r>
      <w:r w:rsidRPr="00704AEB">
        <w:rPr>
          <w:rFonts w:ascii="Arial" w:hAnsi="Arial" w:cs="Arial"/>
          <w:sz w:val="24"/>
          <w:szCs w:val="24"/>
        </w:rPr>
        <w:t>Zamawiający, najpóźniej przed otwarciem ofert, udostępni na stronie internetowej prowadzonego</w:t>
      </w:r>
      <w:r w:rsidR="002E460A" w:rsidRPr="00704AEB">
        <w:rPr>
          <w:rFonts w:ascii="Arial" w:hAnsi="Arial" w:cs="Arial"/>
          <w:sz w:val="24"/>
          <w:szCs w:val="24"/>
        </w:rPr>
        <w:t xml:space="preserve"> </w:t>
      </w:r>
      <w:r w:rsidRPr="00704AEB">
        <w:rPr>
          <w:rFonts w:ascii="Arial" w:hAnsi="Arial" w:cs="Arial"/>
          <w:sz w:val="24"/>
          <w:szCs w:val="24"/>
        </w:rPr>
        <w:t xml:space="preserve">postępowania informację o kwocie, jaką zamierza przeznaczyć na sfinansowanie zamówienia. </w:t>
      </w:r>
    </w:p>
    <w:p w14:paraId="391B24C3" w14:textId="44A1EE1A" w:rsidR="00801E2F" w:rsidRPr="00704AEB" w:rsidRDefault="00F911A9" w:rsidP="00183D14">
      <w:pPr>
        <w:spacing w:after="0"/>
        <w:rPr>
          <w:rFonts w:ascii="Arial" w:hAnsi="Arial" w:cs="Arial"/>
          <w:sz w:val="24"/>
          <w:szCs w:val="24"/>
        </w:rPr>
      </w:pPr>
      <w:r w:rsidRPr="00704AEB">
        <w:rPr>
          <w:rFonts w:ascii="Arial" w:hAnsi="Arial" w:cs="Arial"/>
          <w:sz w:val="24"/>
          <w:szCs w:val="24"/>
        </w:rPr>
        <w:lastRenderedPageBreak/>
        <w:t xml:space="preserve">12.7 </w:t>
      </w:r>
      <w:r w:rsidR="00BB342E" w:rsidRPr="00704AEB">
        <w:rPr>
          <w:rFonts w:ascii="Arial" w:hAnsi="Arial" w:cs="Arial"/>
          <w:sz w:val="24"/>
          <w:szCs w:val="24"/>
        </w:rPr>
        <w:tab/>
      </w:r>
      <w:r w:rsidR="00A8757F">
        <w:rPr>
          <w:rFonts w:ascii="Arial" w:hAnsi="Arial" w:cs="Arial"/>
          <w:sz w:val="24"/>
          <w:szCs w:val="24"/>
        </w:rPr>
        <w:t xml:space="preserve">    </w:t>
      </w:r>
      <w:r w:rsidR="00BB342E" w:rsidRPr="00704AEB">
        <w:rPr>
          <w:rFonts w:ascii="Arial" w:hAnsi="Arial" w:cs="Arial"/>
          <w:sz w:val="24"/>
          <w:szCs w:val="24"/>
        </w:rPr>
        <w:t>Z</w:t>
      </w:r>
      <w:r w:rsidRPr="00704AEB">
        <w:rPr>
          <w:rFonts w:ascii="Arial" w:hAnsi="Arial" w:cs="Arial"/>
          <w:sz w:val="24"/>
          <w:szCs w:val="24"/>
        </w:rPr>
        <w:t>amawiający poinformuje o zmianie terminu otwarcia ofert na stronie internetowej</w:t>
      </w:r>
    </w:p>
    <w:p w14:paraId="4048BA73" w14:textId="016C3DF5" w:rsidR="00F911A9" w:rsidRPr="00183D14" w:rsidRDefault="00A8757F" w:rsidP="00183D14">
      <w:pPr>
        <w:spacing w:after="0"/>
        <w:ind w:left="426" w:firstLine="282"/>
        <w:rPr>
          <w:rFonts w:ascii="Arial" w:hAnsi="Arial" w:cs="Arial"/>
          <w:sz w:val="24"/>
          <w:szCs w:val="24"/>
        </w:rPr>
      </w:pPr>
      <w:r>
        <w:rPr>
          <w:rFonts w:ascii="Arial" w:hAnsi="Arial" w:cs="Arial"/>
          <w:sz w:val="24"/>
          <w:szCs w:val="24"/>
        </w:rPr>
        <w:t xml:space="preserve">    </w:t>
      </w:r>
      <w:r w:rsidR="00F911A9" w:rsidRPr="00183D14">
        <w:rPr>
          <w:rFonts w:ascii="Arial" w:hAnsi="Arial" w:cs="Arial"/>
          <w:sz w:val="24"/>
          <w:szCs w:val="24"/>
        </w:rPr>
        <w:t xml:space="preserve">prowadzonego postępowania. </w:t>
      </w:r>
    </w:p>
    <w:p w14:paraId="6BA98804" w14:textId="77777777" w:rsidR="002E460A" w:rsidRPr="00183D14" w:rsidRDefault="002E460A" w:rsidP="00183D14">
      <w:pPr>
        <w:rPr>
          <w:rFonts w:ascii="Arial" w:hAnsi="Arial" w:cs="Arial"/>
          <w:sz w:val="24"/>
          <w:szCs w:val="24"/>
        </w:rPr>
      </w:pPr>
    </w:p>
    <w:tbl>
      <w:tblPr>
        <w:tblStyle w:val="Tabela-Siatka"/>
        <w:tblW w:w="0" w:type="auto"/>
        <w:tblLook w:val="04A0" w:firstRow="1" w:lastRow="0" w:firstColumn="1" w:lastColumn="0" w:noHBand="0" w:noVBand="1"/>
      </w:tblPr>
      <w:tblGrid>
        <w:gridCol w:w="9137"/>
      </w:tblGrid>
      <w:tr w:rsidR="00682436" w:rsidRPr="00183D14" w14:paraId="7596D296" w14:textId="77777777" w:rsidTr="00704AEB">
        <w:trPr>
          <w:trHeight w:val="322"/>
        </w:trPr>
        <w:tc>
          <w:tcPr>
            <w:tcW w:w="9137" w:type="dxa"/>
            <w:shd w:val="clear" w:color="auto" w:fill="F2F2F2" w:themeFill="background1" w:themeFillShade="F2"/>
          </w:tcPr>
          <w:p w14:paraId="31DD953A" w14:textId="73E8687E" w:rsidR="00682436" w:rsidRPr="00704AEB" w:rsidRDefault="00682436" w:rsidP="00183D14">
            <w:pPr>
              <w:spacing w:after="160" w:line="259" w:lineRule="auto"/>
              <w:rPr>
                <w:rFonts w:ascii="Arial" w:hAnsi="Arial" w:cs="Arial"/>
                <w:b/>
                <w:bCs/>
                <w:sz w:val="24"/>
                <w:szCs w:val="24"/>
              </w:rPr>
            </w:pPr>
            <w:r w:rsidRPr="00704AEB">
              <w:rPr>
                <w:rFonts w:ascii="Arial" w:hAnsi="Arial" w:cs="Arial"/>
                <w:b/>
                <w:bCs/>
                <w:sz w:val="24"/>
                <w:szCs w:val="24"/>
              </w:rPr>
              <w:t xml:space="preserve">Rozdział 13. Sposób obliczenia ceny </w:t>
            </w:r>
          </w:p>
          <w:p w14:paraId="2F47EE89" w14:textId="77777777" w:rsidR="00682436" w:rsidRPr="00183D14" w:rsidRDefault="00682436" w:rsidP="00183D14">
            <w:pPr>
              <w:rPr>
                <w:rFonts w:ascii="Arial" w:hAnsi="Arial" w:cs="Arial"/>
                <w:sz w:val="24"/>
                <w:szCs w:val="24"/>
              </w:rPr>
            </w:pPr>
          </w:p>
        </w:tc>
      </w:tr>
    </w:tbl>
    <w:p w14:paraId="7D451718" w14:textId="77777777" w:rsidR="00682436" w:rsidRPr="00704AEB" w:rsidRDefault="00682436" w:rsidP="00183D14">
      <w:pPr>
        <w:rPr>
          <w:rFonts w:ascii="Arial" w:hAnsi="Arial" w:cs="Arial"/>
          <w:sz w:val="24"/>
          <w:szCs w:val="24"/>
        </w:rPr>
      </w:pPr>
    </w:p>
    <w:p w14:paraId="4125A2E5" w14:textId="21698502" w:rsidR="00F911A9" w:rsidRPr="00704AEB" w:rsidRDefault="00F911A9" w:rsidP="00A8757F">
      <w:pPr>
        <w:spacing w:after="0"/>
        <w:ind w:left="993" w:hanging="993"/>
        <w:rPr>
          <w:rFonts w:ascii="Arial" w:hAnsi="Arial" w:cs="Arial"/>
          <w:sz w:val="24"/>
          <w:szCs w:val="24"/>
        </w:rPr>
      </w:pPr>
      <w:r w:rsidRPr="00704AEB">
        <w:rPr>
          <w:rFonts w:ascii="Arial" w:hAnsi="Arial" w:cs="Arial"/>
          <w:sz w:val="24"/>
          <w:szCs w:val="24"/>
        </w:rPr>
        <w:t>13.1.</w:t>
      </w:r>
      <w:r w:rsidR="00BB342E" w:rsidRPr="00704AEB">
        <w:rPr>
          <w:rFonts w:ascii="Arial" w:hAnsi="Arial" w:cs="Arial"/>
          <w:sz w:val="24"/>
          <w:szCs w:val="24"/>
        </w:rPr>
        <w:tab/>
      </w:r>
      <w:r w:rsidRPr="00704AEB">
        <w:rPr>
          <w:rFonts w:ascii="Arial" w:hAnsi="Arial" w:cs="Arial"/>
          <w:sz w:val="24"/>
          <w:szCs w:val="24"/>
        </w:rPr>
        <w:t xml:space="preserve">Wykonawca ustali cenę brutto oferty dla całego zakresu przedmiotu zamówienia w oparciu o formularz oferty - </w:t>
      </w:r>
      <w:r w:rsidR="00704AEB" w:rsidRPr="00704AEB">
        <w:rPr>
          <w:rFonts w:ascii="Arial" w:hAnsi="Arial" w:cs="Arial"/>
          <w:sz w:val="24"/>
          <w:szCs w:val="24"/>
        </w:rPr>
        <w:t>Załącznik</w:t>
      </w:r>
      <w:r w:rsidRPr="00704AEB">
        <w:rPr>
          <w:rFonts w:ascii="Arial" w:hAnsi="Arial" w:cs="Arial"/>
          <w:sz w:val="24"/>
          <w:szCs w:val="24"/>
        </w:rPr>
        <w:t xml:space="preserve"> nr 6 do SWZ, podając ją w zapisie liczbowym z dokładnością do grosza (do dwóch miejsc po przecinku).</w:t>
      </w:r>
    </w:p>
    <w:p w14:paraId="5BE71237" w14:textId="506E9E7C" w:rsidR="00F911A9" w:rsidRPr="00704AEB" w:rsidRDefault="00F911A9" w:rsidP="00A8757F">
      <w:pPr>
        <w:spacing w:after="0"/>
        <w:ind w:left="993" w:hanging="993"/>
        <w:rPr>
          <w:rFonts w:ascii="Arial" w:hAnsi="Arial" w:cs="Arial"/>
          <w:sz w:val="24"/>
          <w:szCs w:val="24"/>
        </w:rPr>
      </w:pPr>
      <w:r w:rsidRPr="00704AEB">
        <w:rPr>
          <w:rFonts w:ascii="Arial" w:hAnsi="Arial" w:cs="Arial"/>
          <w:sz w:val="24"/>
          <w:szCs w:val="24"/>
        </w:rPr>
        <w:t>13.2.</w:t>
      </w:r>
      <w:r w:rsidR="00BB342E" w:rsidRPr="00704AEB">
        <w:rPr>
          <w:rFonts w:ascii="Arial" w:hAnsi="Arial" w:cs="Arial"/>
          <w:sz w:val="24"/>
          <w:szCs w:val="24"/>
        </w:rPr>
        <w:tab/>
      </w:r>
      <w:r w:rsidRPr="00704AEB">
        <w:rPr>
          <w:rFonts w:ascii="Arial" w:hAnsi="Arial" w:cs="Arial"/>
          <w:sz w:val="24"/>
          <w:szCs w:val="24"/>
        </w:rPr>
        <w:t xml:space="preserve">Cena ryczałtowa brutto oferty obejmuje wszystkie koszty i składniki związane z realizacją zamówienia, w tym m.in. podatek VAT, upusty, rabaty. Ceny należy podawać w złotych polskich. </w:t>
      </w:r>
    </w:p>
    <w:p w14:paraId="4AB2BED1" w14:textId="193FCA99" w:rsidR="00F911A9" w:rsidRPr="00704AEB" w:rsidRDefault="00F911A9" w:rsidP="00A8757F">
      <w:pPr>
        <w:spacing w:after="0"/>
        <w:ind w:left="993" w:hanging="993"/>
        <w:rPr>
          <w:rFonts w:ascii="Arial" w:hAnsi="Arial" w:cs="Arial"/>
          <w:sz w:val="24"/>
          <w:szCs w:val="24"/>
        </w:rPr>
      </w:pPr>
      <w:r w:rsidRPr="00704AEB">
        <w:rPr>
          <w:rFonts w:ascii="Arial" w:hAnsi="Arial" w:cs="Arial"/>
          <w:sz w:val="24"/>
          <w:szCs w:val="24"/>
        </w:rPr>
        <w:t>13.3.</w:t>
      </w:r>
      <w:r w:rsidR="00BB342E" w:rsidRPr="00704AEB">
        <w:rPr>
          <w:rFonts w:ascii="Arial" w:hAnsi="Arial" w:cs="Arial"/>
          <w:sz w:val="24"/>
          <w:szCs w:val="24"/>
        </w:rPr>
        <w:tab/>
      </w:r>
      <w:r w:rsidRPr="00704AEB">
        <w:rPr>
          <w:rFonts w:ascii="Arial" w:hAnsi="Arial" w:cs="Arial"/>
          <w:sz w:val="24"/>
          <w:szCs w:val="24"/>
        </w:rPr>
        <w:t>Wszelkie rozliczenia związane z realizacją niniejszego zamówienia dokonywane będą w złotych</w:t>
      </w:r>
      <w:r w:rsidR="002E460A" w:rsidRPr="00704AEB">
        <w:rPr>
          <w:rFonts w:ascii="Arial" w:hAnsi="Arial" w:cs="Arial"/>
          <w:sz w:val="24"/>
          <w:szCs w:val="24"/>
        </w:rPr>
        <w:t xml:space="preserve"> </w:t>
      </w:r>
      <w:r w:rsidRPr="00704AEB">
        <w:rPr>
          <w:rFonts w:ascii="Arial" w:hAnsi="Arial" w:cs="Arial"/>
          <w:sz w:val="24"/>
          <w:szCs w:val="24"/>
        </w:rPr>
        <w:t xml:space="preserve">polskich [ PLN ]. </w:t>
      </w:r>
    </w:p>
    <w:p w14:paraId="464F34E9" w14:textId="619F0480" w:rsidR="00F911A9" w:rsidRPr="00704AEB" w:rsidRDefault="00F911A9" w:rsidP="00A8757F">
      <w:pPr>
        <w:spacing w:after="0"/>
        <w:ind w:left="993" w:hanging="993"/>
        <w:rPr>
          <w:rFonts w:ascii="Arial" w:hAnsi="Arial" w:cs="Arial"/>
          <w:sz w:val="24"/>
          <w:szCs w:val="24"/>
        </w:rPr>
      </w:pPr>
      <w:r w:rsidRPr="00704AEB">
        <w:rPr>
          <w:rFonts w:ascii="Arial" w:hAnsi="Arial" w:cs="Arial"/>
          <w:sz w:val="24"/>
          <w:szCs w:val="24"/>
        </w:rPr>
        <w:t>13.4</w:t>
      </w:r>
      <w:r w:rsidR="00BB342E" w:rsidRPr="00704AEB">
        <w:rPr>
          <w:rFonts w:ascii="Arial" w:hAnsi="Arial" w:cs="Arial"/>
          <w:sz w:val="24"/>
          <w:szCs w:val="24"/>
        </w:rPr>
        <w:t>.</w:t>
      </w:r>
      <w:r w:rsidR="00BB342E" w:rsidRPr="00704AEB">
        <w:rPr>
          <w:rFonts w:ascii="Arial" w:hAnsi="Arial" w:cs="Arial"/>
          <w:sz w:val="24"/>
          <w:szCs w:val="24"/>
        </w:rPr>
        <w:tab/>
        <w:t>J</w:t>
      </w:r>
      <w:r w:rsidRPr="00704AEB">
        <w:rPr>
          <w:rFonts w:ascii="Arial" w:hAnsi="Arial" w:cs="Arial"/>
          <w:sz w:val="24"/>
          <w:szCs w:val="24"/>
        </w:rPr>
        <w:t xml:space="preserve">eżeli złożono ofertę, której wybór prowadziłby do powstania u Zamawiającego obowiązku podatkowego zgodnie z ustawą z dnia 11 marca 2004 r. </w:t>
      </w:r>
      <w:r w:rsidRPr="00704AEB">
        <w:rPr>
          <w:rFonts w:ascii="Arial" w:hAnsi="Arial" w:cs="Arial"/>
          <w:i/>
          <w:iCs/>
          <w:sz w:val="24"/>
          <w:szCs w:val="24"/>
        </w:rPr>
        <w:t xml:space="preserve">o podatku od towarów i usług, </w:t>
      </w:r>
      <w:r w:rsidRPr="00704AEB">
        <w:rPr>
          <w:rFonts w:ascii="Arial" w:hAnsi="Arial" w:cs="Arial"/>
          <w:sz w:val="24"/>
          <w:szCs w:val="24"/>
        </w:rPr>
        <w:t xml:space="preserve">Zamawiający dla celów zastosowania kryterium ceny dolicza do przedstawionej w tej ofercie ceny kwotę podatku od towarów i usług, którą miałby obowiązek rozliczyć. </w:t>
      </w:r>
    </w:p>
    <w:p w14:paraId="67ADB871" w14:textId="1905A348" w:rsidR="00F911A9" w:rsidRPr="00704AEB" w:rsidRDefault="00F911A9" w:rsidP="00183D14">
      <w:pPr>
        <w:spacing w:after="0"/>
        <w:rPr>
          <w:rFonts w:ascii="Arial" w:hAnsi="Arial" w:cs="Arial"/>
          <w:sz w:val="24"/>
          <w:szCs w:val="24"/>
        </w:rPr>
      </w:pPr>
      <w:r w:rsidRPr="00704AEB">
        <w:rPr>
          <w:rFonts w:ascii="Arial" w:hAnsi="Arial" w:cs="Arial"/>
          <w:sz w:val="24"/>
          <w:szCs w:val="24"/>
        </w:rPr>
        <w:t>13.5.</w:t>
      </w:r>
      <w:r w:rsidR="00BB342E" w:rsidRPr="00704AEB">
        <w:rPr>
          <w:rFonts w:ascii="Arial" w:hAnsi="Arial" w:cs="Arial"/>
          <w:sz w:val="24"/>
          <w:szCs w:val="24"/>
        </w:rPr>
        <w:tab/>
      </w:r>
      <w:r w:rsidR="00A8757F">
        <w:rPr>
          <w:rFonts w:ascii="Arial" w:hAnsi="Arial" w:cs="Arial"/>
          <w:sz w:val="24"/>
          <w:szCs w:val="24"/>
        </w:rPr>
        <w:t xml:space="preserve">    </w:t>
      </w:r>
      <w:r w:rsidRPr="00704AEB">
        <w:rPr>
          <w:rFonts w:ascii="Arial" w:hAnsi="Arial" w:cs="Arial"/>
          <w:sz w:val="24"/>
          <w:szCs w:val="24"/>
        </w:rPr>
        <w:t xml:space="preserve">W ofercie o której mowa w pkt. 13.4 SWZ, Wykonawca ma obowiązek: </w:t>
      </w:r>
    </w:p>
    <w:p w14:paraId="17D318FB" w14:textId="4714D7A0" w:rsidR="008842A1" w:rsidRPr="00183D14" w:rsidRDefault="00F911A9" w:rsidP="00A8757F">
      <w:pPr>
        <w:spacing w:after="0"/>
        <w:ind w:left="993" w:hanging="993"/>
        <w:rPr>
          <w:rFonts w:ascii="Arial" w:hAnsi="Arial" w:cs="Arial"/>
          <w:sz w:val="24"/>
          <w:szCs w:val="24"/>
        </w:rPr>
      </w:pPr>
      <w:r w:rsidRPr="00704AEB">
        <w:rPr>
          <w:rFonts w:ascii="Arial" w:hAnsi="Arial" w:cs="Arial"/>
          <w:sz w:val="24"/>
          <w:szCs w:val="24"/>
        </w:rPr>
        <w:t>13.6.</w:t>
      </w:r>
      <w:r w:rsidR="00BB342E" w:rsidRPr="00704AEB">
        <w:rPr>
          <w:rFonts w:ascii="Arial" w:hAnsi="Arial" w:cs="Arial"/>
          <w:sz w:val="24"/>
          <w:szCs w:val="24"/>
        </w:rPr>
        <w:tab/>
      </w:r>
      <w:r w:rsidRPr="00183D14">
        <w:rPr>
          <w:rFonts w:ascii="Arial" w:hAnsi="Arial" w:cs="Arial"/>
          <w:sz w:val="24"/>
          <w:szCs w:val="24"/>
        </w:rPr>
        <w:t xml:space="preserve">Zamawiający informuje, że będzie dokonywał płatności w mechanizmie podzielonej </w:t>
      </w:r>
      <w:r w:rsidR="00A8757F">
        <w:rPr>
          <w:rFonts w:ascii="Arial" w:hAnsi="Arial" w:cs="Arial"/>
          <w:sz w:val="24"/>
          <w:szCs w:val="24"/>
        </w:rPr>
        <w:t xml:space="preserve">           </w:t>
      </w:r>
      <w:r w:rsidRPr="00183D14">
        <w:rPr>
          <w:rFonts w:ascii="Arial" w:hAnsi="Arial" w:cs="Arial"/>
          <w:sz w:val="24"/>
          <w:szCs w:val="24"/>
        </w:rPr>
        <w:t>płatności tzw. „</w:t>
      </w:r>
      <w:proofErr w:type="spellStart"/>
      <w:r w:rsidRPr="00183D14">
        <w:rPr>
          <w:rFonts w:ascii="Arial" w:hAnsi="Arial" w:cs="Arial"/>
          <w:sz w:val="24"/>
          <w:szCs w:val="24"/>
        </w:rPr>
        <w:t>split</w:t>
      </w:r>
      <w:proofErr w:type="spellEnd"/>
      <w:r w:rsidRPr="00183D14">
        <w:rPr>
          <w:rFonts w:ascii="Arial" w:hAnsi="Arial" w:cs="Arial"/>
          <w:sz w:val="24"/>
          <w:szCs w:val="24"/>
        </w:rPr>
        <w:t xml:space="preserve"> </w:t>
      </w:r>
      <w:proofErr w:type="spellStart"/>
      <w:r w:rsidRPr="00183D14">
        <w:rPr>
          <w:rFonts w:ascii="Arial" w:hAnsi="Arial" w:cs="Arial"/>
          <w:sz w:val="24"/>
          <w:szCs w:val="24"/>
        </w:rPr>
        <w:t>payment</w:t>
      </w:r>
      <w:proofErr w:type="spellEnd"/>
      <w:r w:rsidRPr="00183D14">
        <w:rPr>
          <w:rFonts w:ascii="Arial" w:hAnsi="Arial" w:cs="Arial"/>
          <w:sz w:val="24"/>
          <w:szCs w:val="24"/>
        </w:rPr>
        <w:t xml:space="preserve">”, zgodnie z postanowieniami wzoru umowy, jeżeli Wykonawca jest czynnym podatnikiem VAT. </w:t>
      </w:r>
    </w:p>
    <w:p w14:paraId="1DDA5D11" w14:textId="77777777" w:rsidR="00801E2F" w:rsidRPr="00183D14" w:rsidRDefault="00801E2F" w:rsidP="00183D14">
      <w:pPr>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682436" w:rsidRPr="00183D14" w14:paraId="34D6B679" w14:textId="77777777" w:rsidTr="00682436">
        <w:tc>
          <w:tcPr>
            <w:tcW w:w="9062" w:type="dxa"/>
            <w:shd w:val="clear" w:color="auto" w:fill="F2F2F2" w:themeFill="background1" w:themeFillShade="F2"/>
          </w:tcPr>
          <w:p w14:paraId="4B9DC931" w14:textId="77777777" w:rsidR="00671D05" w:rsidRPr="009F2B24" w:rsidRDefault="00671D05" w:rsidP="00183D14">
            <w:pPr>
              <w:rPr>
                <w:rFonts w:ascii="Arial" w:hAnsi="Arial" w:cs="Arial"/>
                <w:b/>
                <w:bCs/>
                <w:sz w:val="24"/>
                <w:szCs w:val="24"/>
              </w:rPr>
            </w:pPr>
          </w:p>
          <w:p w14:paraId="43FD83C4" w14:textId="5B044732" w:rsidR="00682436" w:rsidRPr="009F2B24" w:rsidRDefault="00682436" w:rsidP="00A8757F">
            <w:pPr>
              <w:ind w:left="1440" w:hanging="1418"/>
              <w:rPr>
                <w:rFonts w:ascii="Arial" w:hAnsi="Arial" w:cs="Arial"/>
                <w:b/>
                <w:bCs/>
                <w:sz w:val="24"/>
                <w:szCs w:val="24"/>
              </w:rPr>
            </w:pPr>
            <w:r w:rsidRPr="009F2B24">
              <w:rPr>
                <w:rFonts w:ascii="Arial" w:hAnsi="Arial" w:cs="Arial"/>
                <w:b/>
                <w:bCs/>
                <w:sz w:val="24"/>
                <w:szCs w:val="24"/>
              </w:rPr>
              <w:t xml:space="preserve">Rozdział 14. Opis kryteriów oceny oferty, wraz z podaniem wag tych kryteriów </w:t>
            </w:r>
            <w:r w:rsidR="00FA347A" w:rsidRPr="009F2B24">
              <w:rPr>
                <w:rFonts w:ascii="Arial" w:hAnsi="Arial" w:cs="Arial"/>
                <w:b/>
                <w:bCs/>
                <w:sz w:val="24"/>
                <w:szCs w:val="24"/>
              </w:rPr>
              <w:t xml:space="preserve"> </w:t>
            </w:r>
            <w:r w:rsidRPr="009F2B24">
              <w:rPr>
                <w:rFonts w:ascii="Arial" w:hAnsi="Arial" w:cs="Arial"/>
                <w:b/>
                <w:bCs/>
                <w:sz w:val="24"/>
                <w:szCs w:val="24"/>
              </w:rPr>
              <w:t>i sposobu oceny ofert</w:t>
            </w:r>
          </w:p>
          <w:p w14:paraId="6917103C" w14:textId="6E79A437" w:rsidR="00671D05" w:rsidRPr="00183D14" w:rsidRDefault="00671D05" w:rsidP="00183D14">
            <w:pPr>
              <w:rPr>
                <w:rFonts w:ascii="Arial" w:hAnsi="Arial" w:cs="Arial"/>
                <w:sz w:val="24"/>
                <w:szCs w:val="24"/>
              </w:rPr>
            </w:pPr>
          </w:p>
        </w:tc>
      </w:tr>
    </w:tbl>
    <w:p w14:paraId="695B91B8" w14:textId="77777777" w:rsidR="008842A1" w:rsidRPr="00183D14" w:rsidRDefault="008842A1" w:rsidP="00183D14">
      <w:pPr>
        <w:rPr>
          <w:rFonts w:ascii="Arial" w:hAnsi="Arial" w:cs="Arial"/>
          <w:b/>
          <w:bCs/>
          <w:sz w:val="24"/>
          <w:szCs w:val="24"/>
        </w:rPr>
      </w:pPr>
    </w:p>
    <w:p w14:paraId="53AB7CF2" w14:textId="09DE0F50" w:rsidR="00F911A9" w:rsidRPr="009F2B24" w:rsidRDefault="00682436" w:rsidP="00A8757F">
      <w:pPr>
        <w:ind w:left="1134" w:hanging="1134"/>
        <w:rPr>
          <w:rFonts w:ascii="Arial" w:hAnsi="Arial" w:cs="Arial"/>
          <w:sz w:val="24"/>
          <w:szCs w:val="24"/>
        </w:rPr>
      </w:pPr>
      <w:r w:rsidRPr="009F2B24">
        <w:rPr>
          <w:rFonts w:ascii="Arial" w:hAnsi="Arial" w:cs="Arial"/>
          <w:sz w:val="24"/>
          <w:szCs w:val="24"/>
        </w:rPr>
        <w:t>14.1.</w:t>
      </w:r>
      <w:r w:rsidR="00BB342E" w:rsidRPr="009F2B24">
        <w:rPr>
          <w:rFonts w:ascii="Arial" w:hAnsi="Arial" w:cs="Arial"/>
          <w:sz w:val="24"/>
          <w:szCs w:val="24"/>
        </w:rPr>
        <w:tab/>
      </w:r>
      <w:r w:rsidRPr="009F2B24">
        <w:rPr>
          <w:rFonts w:ascii="Arial" w:hAnsi="Arial" w:cs="Arial"/>
          <w:sz w:val="24"/>
          <w:szCs w:val="24"/>
        </w:rPr>
        <w:t>Przy wyborze najkorzystniejszej oferty zamawiający będzie się kierował następującymi kryteriami:</w:t>
      </w:r>
    </w:p>
    <w:tbl>
      <w:tblPr>
        <w:tblStyle w:val="Tabela-Siatka"/>
        <w:tblW w:w="0" w:type="auto"/>
        <w:tblInd w:w="137" w:type="dxa"/>
        <w:tblLook w:val="04A0" w:firstRow="1" w:lastRow="0" w:firstColumn="1" w:lastColumn="0" w:noHBand="0" w:noVBand="1"/>
      </w:tblPr>
      <w:tblGrid>
        <w:gridCol w:w="709"/>
        <w:gridCol w:w="5430"/>
        <w:gridCol w:w="2786"/>
      </w:tblGrid>
      <w:tr w:rsidR="00D93B8B" w:rsidRPr="009F2B24" w14:paraId="1A62F621" w14:textId="77777777" w:rsidTr="00D93B8B">
        <w:tc>
          <w:tcPr>
            <w:tcW w:w="709" w:type="dxa"/>
          </w:tcPr>
          <w:p w14:paraId="4ADF4CBC" w14:textId="461CD0D3" w:rsidR="00D93B8B" w:rsidRPr="009F2B24" w:rsidRDefault="00D93B8B" w:rsidP="00183D14">
            <w:pPr>
              <w:rPr>
                <w:rFonts w:ascii="Arial" w:hAnsi="Arial" w:cs="Arial"/>
                <w:sz w:val="24"/>
                <w:szCs w:val="24"/>
              </w:rPr>
            </w:pPr>
            <w:r w:rsidRPr="009F2B24">
              <w:rPr>
                <w:rFonts w:ascii="Arial" w:hAnsi="Arial" w:cs="Arial"/>
                <w:sz w:val="24"/>
                <w:szCs w:val="24"/>
              </w:rPr>
              <w:t>Lp.</w:t>
            </w:r>
          </w:p>
        </w:tc>
        <w:tc>
          <w:tcPr>
            <w:tcW w:w="5430" w:type="dxa"/>
          </w:tcPr>
          <w:p w14:paraId="738F9552" w14:textId="449B94FD" w:rsidR="00D93B8B" w:rsidRPr="009F2B24" w:rsidRDefault="00D93B8B" w:rsidP="00183D14">
            <w:pPr>
              <w:rPr>
                <w:rFonts w:ascii="Arial" w:hAnsi="Arial" w:cs="Arial"/>
                <w:sz w:val="24"/>
                <w:szCs w:val="24"/>
              </w:rPr>
            </w:pPr>
            <w:r w:rsidRPr="009F2B24">
              <w:rPr>
                <w:rFonts w:ascii="Arial" w:hAnsi="Arial" w:cs="Arial"/>
                <w:sz w:val="24"/>
                <w:szCs w:val="24"/>
              </w:rPr>
              <w:t>Nazwa kryterium</w:t>
            </w:r>
          </w:p>
        </w:tc>
        <w:tc>
          <w:tcPr>
            <w:tcW w:w="2786" w:type="dxa"/>
          </w:tcPr>
          <w:p w14:paraId="66606080" w14:textId="37E04216" w:rsidR="00D93B8B" w:rsidRPr="009F2B24" w:rsidRDefault="00727A4A" w:rsidP="00183D14">
            <w:pPr>
              <w:rPr>
                <w:rFonts w:ascii="Arial" w:hAnsi="Arial" w:cs="Arial"/>
                <w:sz w:val="24"/>
                <w:szCs w:val="24"/>
              </w:rPr>
            </w:pPr>
            <w:r w:rsidRPr="009F2B24">
              <w:rPr>
                <w:rFonts w:ascii="Arial" w:hAnsi="Arial" w:cs="Arial"/>
                <w:sz w:val="24"/>
                <w:szCs w:val="24"/>
              </w:rPr>
              <w:t>W</w:t>
            </w:r>
            <w:r w:rsidR="00D93B8B" w:rsidRPr="009F2B24">
              <w:rPr>
                <w:rFonts w:ascii="Arial" w:hAnsi="Arial" w:cs="Arial"/>
                <w:sz w:val="24"/>
                <w:szCs w:val="24"/>
              </w:rPr>
              <w:t>aga</w:t>
            </w:r>
            <w:r w:rsidRPr="009F2B24">
              <w:rPr>
                <w:rFonts w:ascii="Arial" w:hAnsi="Arial" w:cs="Arial"/>
                <w:sz w:val="24"/>
                <w:szCs w:val="24"/>
              </w:rPr>
              <w:t xml:space="preserve"> </w:t>
            </w:r>
            <w:r w:rsidR="009F2B24">
              <w:rPr>
                <w:rFonts w:ascii="Arial" w:hAnsi="Arial" w:cs="Arial"/>
                <w:sz w:val="24"/>
                <w:szCs w:val="24"/>
              </w:rPr>
              <w:t>[punkty]</w:t>
            </w:r>
          </w:p>
        </w:tc>
      </w:tr>
      <w:tr w:rsidR="00D93B8B" w:rsidRPr="009F2B24" w14:paraId="1889CAA0" w14:textId="77777777" w:rsidTr="00D93B8B">
        <w:tc>
          <w:tcPr>
            <w:tcW w:w="709" w:type="dxa"/>
          </w:tcPr>
          <w:p w14:paraId="61890B7B" w14:textId="58F159E5" w:rsidR="00D93B8B" w:rsidRPr="009F2B24" w:rsidRDefault="00D93B8B" w:rsidP="00183D14">
            <w:pPr>
              <w:rPr>
                <w:rFonts w:ascii="Arial" w:hAnsi="Arial" w:cs="Arial"/>
                <w:sz w:val="24"/>
                <w:szCs w:val="24"/>
              </w:rPr>
            </w:pPr>
            <w:r w:rsidRPr="009F2B24">
              <w:rPr>
                <w:rFonts w:ascii="Arial" w:hAnsi="Arial" w:cs="Arial"/>
                <w:sz w:val="24"/>
                <w:szCs w:val="24"/>
              </w:rPr>
              <w:t>1.</w:t>
            </w:r>
          </w:p>
        </w:tc>
        <w:tc>
          <w:tcPr>
            <w:tcW w:w="5430" w:type="dxa"/>
          </w:tcPr>
          <w:p w14:paraId="618A5010" w14:textId="3C381F2D" w:rsidR="00D93B8B" w:rsidRPr="009F2B24" w:rsidRDefault="00D93B8B" w:rsidP="00183D14">
            <w:pPr>
              <w:rPr>
                <w:rFonts w:ascii="Arial" w:hAnsi="Arial" w:cs="Arial"/>
                <w:sz w:val="24"/>
                <w:szCs w:val="24"/>
              </w:rPr>
            </w:pPr>
            <w:r w:rsidRPr="009F2B24">
              <w:rPr>
                <w:rFonts w:ascii="Arial" w:hAnsi="Arial" w:cs="Arial"/>
                <w:sz w:val="24"/>
                <w:szCs w:val="24"/>
              </w:rPr>
              <w:t>Cena</w:t>
            </w:r>
          </w:p>
        </w:tc>
        <w:tc>
          <w:tcPr>
            <w:tcW w:w="2786" w:type="dxa"/>
          </w:tcPr>
          <w:p w14:paraId="122E629D" w14:textId="467A4033" w:rsidR="00D93B8B" w:rsidRPr="009F2B24" w:rsidRDefault="00D93B8B" w:rsidP="00183D14">
            <w:pPr>
              <w:rPr>
                <w:rFonts w:ascii="Arial" w:hAnsi="Arial" w:cs="Arial"/>
                <w:sz w:val="24"/>
                <w:szCs w:val="24"/>
              </w:rPr>
            </w:pPr>
            <w:r w:rsidRPr="009F2B24">
              <w:rPr>
                <w:rFonts w:ascii="Arial" w:hAnsi="Arial" w:cs="Arial"/>
                <w:sz w:val="24"/>
                <w:szCs w:val="24"/>
              </w:rPr>
              <w:t>60</w:t>
            </w:r>
          </w:p>
        </w:tc>
      </w:tr>
      <w:tr w:rsidR="00D93B8B" w:rsidRPr="009F2B24" w14:paraId="468CCF95" w14:textId="77777777" w:rsidTr="00D93B8B">
        <w:tc>
          <w:tcPr>
            <w:tcW w:w="709" w:type="dxa"/>
          </w:tcPr>
          <w:p w14:paraId="4ECAA7CF" w14:textId="6A783A07" w:rsidR="00D93B8B" w:rsidRPr="009F2B24" w:rsidRDefault="00D93B8B" w:rsidP="00183D14">
            <w:pPr>
              <w:rPr>
                <w:rFonts w:ascii="Arial" w:hAnsi="Arial" w:cs="Arial"/>
                <w:sz w:val="24"/>
                <w:szCs w:val="24"/>
              </w:rPr>
            </w:pPr>
            <w:r w:rsidRPr="009F2B24">
              <w:rPr>
                <w:rFonts w:ascii="Arial" w:hAnsi="Arial" w:cs="Arial"/>
                <w:sz w:val="24"/>
                <w:szCs w:val="24"/>
              </w:rPr>
              <w:t>2.</w:t>
            </w:r>
          </w:p>
        </w:tc>
        <w:tc>
          <w:tcPr>
            <w:tcW w:w="5430" w:type="dxa"/>
          </w:tcPr>
          <w:p w14:paraId="4F9483F8" w14:textId="0EC9B2F5" w:rsidR="00D93B8B" w:rsidRPr="009F2B24" w:rsidRDefault="00D93B8B" w:rsidP="00183D14">
            <w:pPr>
              <w:rPr>
                <w:rFonts w:ascii="Arial" w:hAnsi="Arial" w:cs="Arial"/>
                <w:sz w:val="24"/>
                <w:szCs w:val="24"/>
              </w:rPr>
            </w:pPr>
            <w:r w:rsidRPr="009F2B24">
              <w:rPr>
                <w:rFonts w:ascii="Arial" w:hAnsi="Arial" w:cs="Arial"/>
                <w:sz w:val="24"/>
                <w:szCs w:val="24"/>
              </w:rPr>
              <w:t>Termin płatności</w:t>
            </w:r>
          </w:p>
        </w:tc>
        <w:tc>
          <w:tcPr>
            <w:tcW w:w="2786" w:type="dxa"/>
          </w:tcPr>
          <w:p w14:paraId="0F979DC9" w14:textId="5AFDB992" w:rsidR="00D93B8B" w:rsidRPr="009F2B24" w:rsidRDefault="00D93B8B" w:rsidP="00183D14">
            <w:pPr>
              <w:rPr>
                <w:rFonts w:ascii="Arial" w:hAnsi="Arial" w:cs="Arial"/>
                <w:sz w:val="24"/>
                <w:szCs w:val="24"/>
              </w:rPr>
            </w:pPr>
            <w:r w:rsidRPr="009F2B24">
              <w:rPr>
                <w:rFonts w:ascii="Arial" w:hAnsi="Arial" w:cs="Arial"/>
                <w:sz w:val="24"/>
                <w:szCs w:val="24"/>
              </w:rPr>
              <w:t>40</w:t>
            </w:r>
          </w:p>
        </w:tc>
      </w:tr>
    </w:tbl>
    <w:p w14:paraId="74E52135" w14:textId="77777777" w:rsidR="00F911A9" w:rsidRPr="00183D14" w:rsidRDefault="00F911A9" w:rsidP="00183D14">
      <w:pPr>
        <w:rPr>
          <w:rFonts w:ascii="Arial" w:hAnsi="Arial" w:cs="Arial"/>
          <w:sz w:val="24"/>
          <w:szCs w:val="24"/>
        </w:rPr>
      </w:pPr>
    </w:p>
    <w:p w14:paraId="65E17391" w14:textId="7F6F6DC0" w:rsidR="00682436" w:rsidRDefault="00682436" w:rsidP="00A8757F">
      <w:pPr>
        <w:pStyle w:val="Default"/>
        <w:ind w:left="993" w:hanging="993"/>
        <w:rPr>
          <w:rFonts w:ascii="Arial" w:hAnsi="Arial" w:cs="Arial"/>
        </w:rPr>
      </w:pPr>
      <w:r w:rsidRPr="009F2B24">
        <w:rPr>
          <w:rFonts w:ascii="Arial" w:hAnsi="Arial" w:cs="Arial"/>
        </w:rPr>
        <w:t>14.2.</w:t>
      </w:r>
      <w:r w:rsidR="00BB342E" w:rsidRPr="009F2B24">
        <w:rPr>
          <w:rFonts w:ascii="Arial" w:hAnsi="Arial" w:cs="Arial"/>
        </w:rPr>
        <w:tab/>
      </w:r>
      <w:r w:rsidRPr="009F2B24">
        <w:rPr>
          <w:rFonts w:ascii="Arial" w:hAnsi="Arial" w:cs="Arial"/>
        </w:rPr>
        <w:t xml:space="preserve">Oceny ofert w zakresie przedstawionych wyżej kryteriów zostaną dokonane według </w:t>
      </w:r>
      <w:r w:rsidR="00801E2F" w:rsidRPr="009F2B24">
        <w:rPr>
          <w:rFonts w:ascii="Arial" w:hAnsi="Arial" w:cs="Arial"/>
        </w:rPr>
        <w:t xml:space="preserve">   </w:t>
      </w:r>
      <w:r w:rsidRPr="009F2B24">
        <w:rPr>
          <w:rFonts w:ascii="Arial" w:hAnsi="Arial" w:cs="Arial"/>
        </w:rPr>
        <w:t xml:space="preserve">następujących zasad: </w:t>
      </w:r>
    </w:p>
    <w:p w14:paraId="7403B808" w14:textId="77777777" w:rsidR="009F2B24" w:rsidRDefault="009F2B24" w:rsidP="00183D14">
      <w:pPr>
        <w:pStyle w:val="Default"/>
        <w:ind w:left="709" w:hanging="709"/>
        <w:rPr>
          <w:rFonts w:ascii="Arial" w:hAnsi="Arial" w:cs="Arial"/>
        </w:rPr>
      </w:pPr>
    </w:p>
    <w:p w14:paraId="28EAFEC8" w14:textId="77777777" w:rsidR="009F2B24" w:rsidRPr="009F2B24" w:rsidRDefault="009F2B24" w:rsidP="00183D14">
      <w:pPr>
        <w:pStyle w:val="Default"/>
        <w:ind w:left="709" w:hanging="709"/>
        <w:rPr>
          <w:rFonts w:ascii="Arial" w:hAnsi="Arial" w:cs="Arial"/>
        </w:rPr>
      </w:pPr>
    </w:p>
    <w:p w14:paraId="564DFD9A" w14:textId="77777777" w:rsidR="00D93B8B" w:rsidRPr="009F2B24" w:rsidRDefault="00D93B8B" w:rsidP="00183D14">
      <w:pPr>
        <w:pStyle w:val="Default"/>
        <w:ind w:left="709" w:hanging="709"/>
        <w:rPr>
          <w:rFonts w:ascii="Arial" w:hAnsi="Arial" w:cs="Arial"/>
        </w:rPr>
      </w:pPr>
    </w:p>
    <w:p w14:paraId="151B62F0" w14:textId="77777777" w:rsidR="00682436" w:rsidRPr="009F2B24" w:rsidRDefault="00682436" w:rsidP="00183D14">
      <w:pPr>
        <w:pStyle w:val="Default"/>
        <w:rPr>
          <w:rFonts w:ascii="Arial" w:hAnsi="Arial" w:cs="Arial"/>
          <w:b/>
          <w:bCs/>
        </w:rPr>
      </w:pPr>
      <w:r w:rsidRPr="009F2B24">
        <w:rPr>
          <w:rFonts w:ascii="Arial" w:hAnsi="Arial" w:cs="Arial"/>
          <w:b/>
          <w:bCs/>
        </w:rPr>
        <w:t xml:space="preserve">A. Kryterium: cena (C) </w:t>
      </w:r>
    </w:p>
    <w:p w14:paraId="56AF3BD2" w14:textId="77777777" w:rsidR="00682436" w:rsidRPr="00183D14" w:rsidRDefault="00682436" w:rsidP="00183D14">
      <w:pPr>
        <w:pStyle w:val="Default"/>
        <w:rPr>
          <w:rFonts w:ascii="Arial" w:hAnsi="Arial" w:cs="Arial"/>
        </w:rPr>
      </w:pPr>
      <w:r w:rsidRPr="00183D14">
        <w:rPr>
          <w:rFonts w:ascii="Arial" w:hAnsi="Arial" w:cs="Arial"/>
        </w:rPr>
        <w:t xml:space="preserve">W tym kryterium oferta może uzyskać max 60 punktów. Ocena będzie następowała wg wzoru: </w:t>
      </w:r>
    </w:p>
    <w:p w14:paraId="1913A12E" w14:textId="3A2EF96A" w:rsidR="00134D9E" w:rsidRPr="00183D14" w:rsidRDefault="00134D9E" w:rsidP="00183D14">
      <w:pPr>
        <w:pStyle w:val="Default"/>
        <w:rPr>
          <w:rFonts w:ascii="Arial" w:hAnsi="Arial" w:cs="Arial"/>
          <w:vertAlign w:val="subscript"/>
        </w:rPr>
      </w:pPr>
      <w:r w:rsidRPr="00183D14">
        <w:rPr>
          <w:rFonts w:ascii="Arial" w:hAnsi="Arial" w:cs="Arial"/>
        </w:rPr>
        <w:tab/>
      </w:r>
      <w:r w:rsidRPr="00183D14">
        <w:rPr>
          <w:rFonts w:ascii="Arial" w:hAnsi="Arial" w:cs="Arial"/>
        </w:rPr>
        <w:br/>
      </w:r>
      <m:oMathPara>
        <m:oMath>
          <m:r>
            <w:rPr>
              <w:rFonts w:ascii="Cambria Math" w:hAnsi="Cambria Math" w:cs="Arial"/>
            </w:rPr>
            <w:lastRenderedPageBreak/>
            <m:t>KC</m:t>
          </m:r>
          <m:r>
            <m:rPr>
              <m:sty m:val="p"/>
            </m:rP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w:rPr>
                      <w:rFonts w:ascii="Cambria Math" w:hAnsi="Cambria Math" w:cs="Arial"/>
                    </w:rPr>
                    <m:t>C</m:t>
                  </m:r>
                </m:e>
                <m:sub>
                  <m:r>
                    <w:rPr>
                      <w:rFonts w:ascii="Cambria Math" w:hAnsi="Cambria Math" w:cs="Arial"/>
                    </w:rPr>
                    <m:t>N</m:t>
                  </m:r>
                </m:sub>
              </m:sSub>
            </m:num>
            <m:den>
              <m:sSub>
                <m:sSubPr>
                  <m:ctrlPr>
                    <w:rPr>
                      <w:rFonts w:ascii="Cambria Math" w:hAnsi="Cambria Math" w:cs="Arial"/>
                      <w:i/>
                    </w:rPr>
                  </m:ctrlPr>
                </m:sSubPr>
                <m:e>
                  <m:r>
                    <w:rPr>
                      <w:rFonts w:ascii="Cambria Math" w:hAnsi="Cambria Math" w:cs="Arial"/>
                    </w:rPr>
                    <m:t>C</m:t>
                  </m:r>
                </m:e>
                <m:sub>
                  <m:r>
                    <w:rPr>
                      <w:rFonts w:ascii="Cambria Math" w:hAnsi="Cambria Math" w:cs="Arial"/>
                    </w:rPr>
                    <m:t>OB</m:t>
                  </m:r>
                </m:sub>
              </m:sSub>
            </m:den>
          </m:f>
          <m:r>
            <w:rPr>
              <w:rFonts w:ascii="Cambria Math" w:hAnsi="Cambria Math" w:cs="Arial"/>
            </w:rPr>
            <m:t>x 60 (</m:t>
          </m:r>
          <m:func>
            <m:funcPr>
              <m:ctrlPr>
                <w:rPr>
                  <w:rFonts w:ascii="Cambria Math" w:hAnsi="Cambria Math" w:cs="Arial"/>
                  <w:i/>
                </w:rPr>
              </m:ctrlPr>
            </m:funcPr>
            <m:fName>
              <m:r>
                <m:rPr>
                  <m:sty m:val="p"/>
                </m:rPr>
                <w:rPr>
                  <w:rFonts w:ascii="Cambria Math" w:hAnsi="Cambria Math" w:cs="Arial"/>
                </w:rPr>
                <m:t>max</m:t>
              </m:r>
            </m:fName>
            <m:e>
              <m:r>
                <w:rPr>
                  <w:rFonts w:ascii="Cambria Math" w:hAnsi="Cambria Math" w:cs="Arial"/>
                </w:rPr>
                <m:t>liczba punktów w ocenianiej pozycji</m:t>
              </m:r>
            </m:e>
          </m:func>
          <m:r>
            <w:rPr>
              <w:rFonts w:ascii="Cambria Math" w:hAnsi="Cambria Math" w:cs="Arial"/>
            </w:rPr>
            <m:t>)</m:t>
          </m:r>
        </m:oMath>
      </m:oMathPara>
    </w:p>
    <w:p w14:paraId="525F0842" w14:textId="77777777" w:rsidR="00AF3C52" w:rsidRPr="00183D14" w:rsidRDefault="00AF3C52" w:rsidP="00183D14">
      <w:pPr>
        <w:pStyle w:val="Default"/>
        <w:rPr>
          <w:rFonts w:ascii="Arial" w:hAnsi="Arial" w:cs="Arial"/>
          <w:vertAlign w:val="subscript"/>
        </w:rPr>
      </w:pPr>
      <w:r w:rsidRPr="00183D14">
        <w:rPr>
          <w:rFonts w:ascii="Arial" w:hAnsi="Arial" w:cs="Arial"/>
          <w:vertAlign w:val="subscript"/>
        </w:rPr>
        <w:tab/>
      </w:r>
    </w:p>
    <w:p w14:paraId="7105746E" w14:textId="23D58BC0" w:rsidR="00AF3C52" w:rsidRPr="00183D14" w:rsidRDefault="00AF3C52" w:rsidP="00183D14">
      <w:pPr>
        <w:pStyle w:val="Default"/>
        <w:ind w:firstLine="708"/>
        <w:rPr>
          <w:rFonts w:ascii="Arial" w:hAnsi="Arial" w:cs="Arial"/>
        </w:rPr>
      </w:pPr>
      <w:r w:rsidRPr="00183D14">
        <w:rPr>
          <w:rFonts w:ascii="Arial" w:hAnsi="Arial" w:cs="Arial"/>
        </w:rPr>
        <w:t>Gdzie:</w:t>
      </w:r>
    </w:p>
    <w:p w14:paraId="4A74876E" w14:textId="385A85F5" w:rsidR="00682436" w:rsidRPr="00183D14" w:rsidRDefault="00682436" w:rsidP="00183D14">
      <w:pPr>
        <w:pStyle w:val="Default"/>
        <w:ind w:firstLine="708"/>
        <w:rPr>
          <w:rFonts w:ascii="Arial" w:hAnsi="Arial" w:cs="Arial"/>
        </w:rPr>
      </w:pPr>
      <w:r w:rsidRPr="00183D14">
        <w:rPr>
          <w:rFonts w:ascii="Arial" w:hAnsi="Arial" w:cs="Arial"/>
        </w:rPr>
        <w:t xml:space="preserve">KC - ilość punktów przyznanych Wykonawcy </w:t>
      </w:r>
    </w:p>
    <w:p w14:paraId="4D8E5B15" w14:textId="77777777" w:rsidR="00AF3C52" w:rsidRPr="00183D14" w:rsidRDefault="00263CC1" w:rsidP="00183D14">
      <w:pPr>
        <w:pStyle w:val="Default"/>
        <w:ind w:left="1416" w:hanging="707"/>
        <w:rPr>
          <w:rFonts w:ascii="Arial" w:hAnsi="Arial" w:cs="Arial"/>
          <w:color w:val="auto"/>
        </w:rPr>
      </w:pPr>
      <w:r w:rsidRPr="00183D14">
        <w:rPr>
          <w:rFonts w:ascii="Arial" w:hAnsi="Arial" w:cs="Arial"/>
          <w:color w:val="auto"/>
        </w:rPr>
        <w:t>C</w:t>
      </w:r>
      <w:r w:rsidR="00AF3C52" w:rsidRPr="00183D14">
        <w:rPr>
          <w:rFonts w:ascii="Arial" w:hAnsi="Arial" w:cs="Arial"/>
          <w:color w:val="auto"/>
          <w:vertAlign w:val="subscript"/>
        </w:rPr>
        <w:t>N</w:t>
      </w:r>
      <w:r w:rsidRPr="00183D14">
        <w:rPr>
          <w:rFonts w:ascii="Arial" w:hAnsi="Arial" w:cs="Arial"/>
          <w:color w:val="auto"/>
        </w:rPr>
        <w:t xml:space="preserve"> - najniższa zaoferowana cena, spośród wszystkich ofert nie podlegających odrzuceniu </w:t>
      </w:r>
    </w:p>
    <w:p w14:paraId="423B5B36" w14:textId="7FF6D32B" w:rsidR="00263CC1" w:rsidRPr="00183D14" w:rsidRDefault="00AF3C52" w:rsidP="00183D14">
      <w:pPr>
        <w:pStyle w:val="Default"/>
        <w:ind w:left="1416" w:hanging="707"/>
        <w:rPr>
          <w:rFonts w:ascii="Arial" w:hAnsi="Arial" w:cs="Arial"/>
          <w:color w:val="auto"/>
        </w:rPr>
      </w:pPr>
      <w:r w:rsidRPr="00183D14">
        <w:rPr>
          <w:rFonts w:ascii="Arial" w:hAnsi="Arial" w:cs="Arial"/>
          <w:color w:val="auto"/>
        </w:rPr>
        <w:t>C</w:t>
      </w:r>
      <w:r w:rsidRPr="00183D14">
        <w:rPr>
          <w:rFonts w:ascii="Arial" w:hAnsi="Arial" w:cs="Arial"/>
          <w:color w:val="auto"/>
          <w:vertAlign w:val="subscript"/>
        </w:rPr>
        <w:t xml:space="preserve">OB </w:t>
      </w:r>
      <w:r w:rsidRPr="00183D14">
        <w:rPr>
          <w:rFonts w:ascii="Arial" w:hAnsi="Arial" w:cs="Arial"/>
          <w:color w:val="auto"/>
        </w:rPr>
        <w:t xml:space="preserve">-  </w:t>
      </w:r>
      <w:r w:rsidR="00263CC1" w:rsidRPr="00183D14">
        <w:rPr>
          <w:rFonts w:ascii="Arial" w:hAnsi="Arial" w:cs="Arial"/>
          <w:color w:val="auto"/>
        </w:rPr>
        <w:t xml:space="preserve">cena zaoferowana w ofercie badanej </w:t>
      </w:r>
    </w:p>
    <w:p w14:paraId="4CE9DAB8" w14:textId="77777777" w:rsidR="00AF3C52" w:rsidRPr="00183D14" w:rsidRDefault="00AF3C52" w:rsidP="00183D14">
      <w:pPr>
        <w:pStyle w:val="Default"/>
        <w:ind w:left="1416" w:hanging="707"/>
        <w:rPr>
          <w:rFonts w:ascii="Arial" w:hAnsi="Arial" w:cs="Arial"/>
          <w:color w:val="auto"/>
        </w:rPr>
      </w:pPr>
    </w:p>
    <w:p w14:paraId="7A26F2AB" w14:textId="77777777" w:rsidR="00263CC1" w:rsidRPr="001D005C" w:rsidRDefault="00263CC1" w:rsidP="00183D14">
      <w:pPr>
        <w:pStyle w:val="Default"/>
        <w:rPr>
          <w:rFonts w:ascii="Arial" w:hAnsi="Arial" w:cs="Arial"/>
          <w:color w:val="auto"/>
        </w:rPr>
      </w:pPr>
      <w:r w:rsidRPr="001D005C">
        <w:rPr>
          <w:rFonts w:ascii="Arial" w:hAnsi="Arial" w:cs="Arial"/>
          <w:b/>
          <w:bCs/>
          <w:color w:val="auto"/>
        </w:rPr>
        <w:t xml:space="preserve">UWAGA! </w:t>
      </w:r>
      <w:r w:rsidRPr="001D005C">
        <w:rPr>
          <w:rFonts w:ascii="Arial" w:hAnsi="Arial" w:cs="Arial"/>
          <w:color w:val="auto"/>
        </w:rPr>
        <w:t xml:space="preserve">W formularzu oferty w tabeli w punkcie 2a, stanowiącym załącznik nr 6 do SWZ Wykonawca podaje: </w:t>
      </w:r>
    </w:p>
    <w:p w14:paraId="433871F9" w14:textId="381371D6" w:rsidR="00263CC1" w:rsidRPr="001D005C" w:rsidRDefault="00263CC1" w:rsidP="00183D14">
      <w:pPr>
        <w:pStyle w:val="Default"/>
        <w:numPr>
          <w:ilvl w:val="0"/>
          <w:numId w:val="33"/>
        </w:numPr>
        <w:rPr>
          <w:rFonts w:ascii="Arial" w:hAnsi="Arial" w:cs="Arial"/>
          <w:color w:val="auto"/>
        </w:rPr>
      </w:pPr>
      <w:r w:rsidRPr="001D005C">
        <w:rPr>
          <w:rFonts w:ascii="Arial" w:hAnsi="Arial" w:cs="Arial"/>
          <w:color w:val="auto"/>
        </w:rPr>
        <w:t xml:space="preserve">cenę odbioru i cenę zagospodarowania </w:t>
      </w:r>
      <w:r w:rsidR="00AF3C52" w:rsidRPr="001D005C">
        <w:rPr>
          <w:rFonts w:ascii="Arial" w:hAnsi="Arial" w:cs="Arial"/>
          <w:color w:val="auto"/>
        </w:rPr>
        <w:t>1 m</w:t>
      </w:r>
      <w:r w:rsidR="00AF3C52" w:rsidRPr="001D005C">
        <w:rPr>
          <w:rFonts w:ascii="Arial" w:hAnsi="Arial" w:cs="Arial"/>
          <w:color w:val="auto"/>
          <w:vertAlign w:val="superscript"/>
        </w:rPr>
        <w:t>3</w:t>
      </w:r>
      <w:r w:rsidRPr="001D005C">
        <w:rPr>
          <w:rFonts w:ascii="Arial" w:hAnsi="Arial" w:cs="Arial"/>
          <w:color w:val="auto"/>
        </w:rPr>
        <w:t xml:space="preserve"> odpadów, </w:t>
      </w:r>
    </w:p>
    <w:p w14:paraId="6D41F644" w14:textId="6A4FDCBE" w:rsidR="002C1F5B" w:rsidRPr="001D005C" w:rsidRDefault="00AF3C52" w:rsidP="00183D14">
      <w:pPr>
        <w:pStyle w:val="Default"/>
        <w:numPr>
          <w:ilvl w:val="0"/>
          <w:numId w:val="33"/>
        </w:numPr>
        <w:rPr>
          <w:rFonts w:ascii="Arial" w:hAnsi="Arial" w:cs="Arial"/>
          <w:color w:val="auto"/>
        </w:rPr>
      </w:pPr>
      <w:r w:rsidRPr="001D005C">
        <w:rPr>
          <w:rFonts w:ascii="Arial" w:hAnsi="Arial" w:cs="Arial"/>
          <w:color w:val="auto"/>
        </w:rPr>
        <w:t xml:space="preserve">cenę dzierżawy pojemników </w:t>
      </w:r>
      <w:r w:rsidR="002C1F5B" w:rsidRPr="001D005C">
        <w:rPr>
          <w:rFonts w:ascii="Arial" w:hAnsi="Arial" w:cs="Arial"/>
          <w:color w:val="auto"/>
        </w:rPr>
        <w:t>–</w:t>
      </w:r>
      <w:r w:rsidR="0032480A" w:rsidRPr="001D005C">
        <w:rPr>
          <w:rFonts w:ascii="Arial" w:hAnsi="Arial" w:cs="Arial"/>
          <w:color w:val="auto"/>
        </w:rPr>
        <w:t>1</w:t>
      </w:r>
      <w:r w:rsidR="002C1F5B" w:rsidRPr="001D005C">
        <w:rPr>
          <w:rFonts w:ascii="Arial" w:hAnsi="Arial" w:cs="Arial"/>
          <w:color w:val="auto"/>
        </w:rPr>
        <w:t xml:space="preserve"> szt.</w:t>
      </w:r>
    </w:p>
    <w:p w14:paraId="2EE6C052" w14:textId="514AFD90" w:rsidR="00263CC1" w:rsidRPr="001D005C" w:rsidRDefault="00263CC1" w:rsidP="00183D14">
      <w:pPr>
        <w:pStyle w:val="Default"/>
        <w:numPr>
          <w:ilvl w:val="0"/>
          <w:numId w:val="33"/>
        </w:numPr>
        <w:rPr>
          <w:rFonts w:ascii="Arial" w:hAnsi="Arial" w:cs="Arial"/>
          <w:color w:val="auto"/>
        </w:rPr>
      </w:pPr>
      <w:r w:rsidRPr="001D005C">
        <w:rPr>
          <w:rFonts w:ascii="Arial" w:hAnsi="Arial" w:cs="Arial"/>
          <w:color w:val="auto"/>
        </w:rPr>
        <w:t>całkowitą cenę odbioru</w:t>
      </w:r>
      <w:r w:rsidR="0032480A" w:rsidRPr="001D005C">
        <w:rPr>
          <w:rFonts w:ascii="Arial" w:hAnsi="Arial" w:cs="Arial"/>
          <w:color w:val="auto"/>
        </w:rPr>
        <w:t xml:space="preserve">, </w:t>
      </w:r>
      <w:r w:rsidRPr="001D005C">
        <w:rPr>
          <w:rFonts w:ascii="Arial" w:hAnsi="Arial" w:cs="Arial"/>
          <w:color w:val="auto"/>
        </w:rPr>
        <w:t xml:space="preserve">zagospodarowania odpadów </w:t>
      </w:r>
      <w:r w:rsidR="0032480A" w:rsidRPr="001D005C">
        <w:rPr>
          <w:rFonts w:ascii="Arial" w:hAnsi="Arial" w:cs="Arial"/>
          <w:color w:val="auto"/>
        </w:rPr>
        <w:t xml:space="preserve">oraz dzierżawy pojemników </w:t>
      </w:r>
      <w:r w:rsidRPr="001D005C">
        <w:rPr>
          <w:rFonts w:ascii="Arial" w:hAnsi="Arial" w:cs="Arial"/>
          <w:color w:val="auto"/>
        </w:rPr>
        <w:t>w trakcie realizacji zamówienia, stanowiącą iloczyn ceny odbioru i zagospodarowania 1</w:t>
      </w:r>
      <w:r w:rsidR="00AF3C52" w:rsidRPr="001D005C">
        <w:rPr>
          <w:rFonts w:ascii="Arial" w:hAnsi="Arial" w:cs="Arial"/>
          <w:color w:val="auto"/>
        </w:rPr>
        <w:t>m</w:t>
      </w:r>
      <w:r w:rsidR="00AF3C52" w:rsidRPr="001D005C">
        <w:rPr>
          <w:rFonts w:ascii="Arial" w:hAnsi="Arial" w:cs="Arial"/>
          <w:color w:val="auto"/>
          <w:vertAlign w:val="superscript"/>
        </w:rPr>
        <w:t>3</w:t>
      </w:r>
      <w:r w:rsidRPr="001D005C">
        <w:rPr>
          <w:rFonts w:ascii="Arial" w:hAnsi="Arial" w:cs="Arial"/>
          <w:color w:val="auto"/>
        </w:rPr>
        <w:t xml:space="preserve"> odpadów </w:t>
      </w:r>
      <w:r w:rsidR="002C1F5B" w:rsidRPr="001D005C">
        <w:rPr>
          <w:rFonts w:ascii="Arial" w:hAnsi="Arial" w:cs="Arial"/>
          <w:color w:val="auto"/>
        </w:rPr>
        <w:t xml:space="preserve"> i </w:t>
      </w:r>
      <w:r w:rsidRPr="001D005C">
        <w:rPr>
          <w:rFonts w:ascii="Arial" w:hAnsi="Arial" w:cs="Arial"/>
          <w:color w:val="auto"/>
        </w:rPr>
        <w:t xml:space="preserve">szacowanej przez Zamawiającego ilości odpadów </w:t>
      </w:r>
      <w:r w:rsidR="002C1F5B" w:rsidRPr="001D005C">
        <w:rPr>
          <w:rFonts w:ascii="Arial" w:hAnsi="Arial" w:cs="Arial"/>
          <w:color w:val="auto"/>
        </w:rPr>
        <w:t xml:space="preserve">oraz iloczyn ceny dzierżawy pojemników 1szt. i szacowanej przez Zamawiającego ilości pojemników </w:t>
      </w:r>
      <w:r w:rsidRPr="001D005C">
        <w:rPr>
          <w:rFonts w:ascii="Arial" w:hAnsi="Arial" w:cs="Arial"/>
          <w:color w:val="auto"/>
        </w:rPr>
        <w:t xml:space="preserve">– </w:t>
      </w:r>
      <w:proofErr w:type="spellStart"/>
      <w:r w:rsidRPr="001D005C">
        <w:rPr>
          <w:rFonts w:ascii="Arial" w:hAnsi="Arial" w:cs="Arial"/>
          <w:color w:val="auto"/>
        </w:rPr>
        <w:t>C</w:t>
      </w:r>
      <w:r w:rsidR="00AF3C52" w:rsidRPr="001D005C">
        <w:rPr>
          <w:rFonts w:ascii="Arial" w:hAnsi="Arial" w:cs="Arial"/>
          <w:color w:val="auto"/>
          <w:vertAlign w:val="subscript"/>
        </w:rPr>
        <w:t>ob</w:t>
      </w:r>
      <w:proofErr w:type="spellEnd"/>
      <w:r w:rsidRPr="001D005C">
        <w:rPr>
          <w:rFonts w:ascii="Arial" w:hAnsi="Arial" w:cs="Arial"/>
          <w:color w:val="auto"/>
        </w:rPr>
        <w:t xml:space="preserve"> (wartość oceniana) zgodnie z zapisami umowy, której projekt stanowi załącznik nr 4 do SWZ rozliczenie między Wykonawcą </w:t>
      </w:r>
      <w:r w:rsidR="002C1F5B" w:rsidRPr="001D005C">
        <w:rPr>
          <w:rFonts w:ascii="Arial" w:hAnsi="Arial" w:cs="Arial"/>
          <w:color w:val="auto"/>
        </w:rPr>
        <w:t xml:space="preserve"> </w:t>
      </w:r>
      <w:r w:rsidRPr="001D005C">
        <w:rPr>
          <w:rFonts w:ascii="Arial" w:hAnsi="Arial" w:cs="Arial"/>
          <w:color w:val="auto"/>
        </w:rPr>
        <w:t>a Zamawiającym opierać się będzie na ilości faktycznie odebranych</w:t>
      </w:r>
      <w:r w:rsidR="0032480A" w:rsidRPr="001D005C">
        <w:rPr>
          <w:rFonts w:ascii="Arial" w:hAnsi="Arial" w:cs="Arial"/>
          <w:color w:val="auto"/>
        </w:rPr>
        <w:t xml:space="preserve"> </w:t>
      </w:r>
      <w:r w:rsidRPr="001D005C">
        <w:rPr>
          <w:rFonts w:ascii="Arial" w:hAnsi="Arial" w:cs="Arial"/>
          <w:color w:val="auto"/>
        </w:rPr>
        <w:t xml:space="preserve">i przekazanych do zagospodarowania odpadów. </w:t>
      </w:r>
      <w:r w:rsidR="002C1F5B" w:rsidRPr="001D005C">
        <w:rPr>
          <w:rFonts w:ascii="Arial" w:hAnsi="Arial" w:cs="Arial"/>
          <w:color w:val="auto"/>
        </w:rPr>
        <w:t xml:space="preserve">   </w:t>
      </w:r>
    </w:p>
    <w:p w14:paraId="7ED6B392" w14:textId="77777777" w:rsidR="00AF3C52" w:rsidRPr="00183D14" w:rsidRDefault="00AF3C52" w:rsidP="00183D14">
      <w:pPr>
        <w:pStyle w:val="Default"/>
        <w:rPr>
          <w:rFonts w:ascii="Arial" w:hAnsi="Arial" w:cs="Arial"/>
          <w:color w:val="auto"/>
        </w:rPr>
      </w:pPr>
    </w:p>
    <w:p w14:paraId="656CC91A" w14:textId="77777777" w:rsidR="00263CC1" w:rsidRDefault="00263CC1" w:rsidP="00183D14">
      <w:pPr>
        <w:pStyle w:val="Default"/>
        <w:rPr>
          <w:rFonts w:ascii="Arial" w:hAnsi="Arial" w:cs="Arial"/>
          <w:b/>
          <w:bCs/>
          <w:color w:val="auto"/>
        </w:rPr>
      </w:pPr>
      <w:r w:rsidRPr="00183D14">
        <w:rPr>
          <w:rFonts w:ascii="Arial" w:hAnsi="Arial" w:cs="Arial"/>
          <w:b/>
          <w:bCs/>
          <w:color w:val="auto"/>
        </w:rPr>
        <w:t xml:space="preserve">B. Kryterium: Termin płatności. </w:t>
      </w:r>
    </w:p>
    <w:p w14:paraId="38B13281" w14:textId="77777777" w:rsidR="009F2B24" w:rsidRPr="00183D14" w:rsidRDefault="009F2B24" w:rsidP="00183D14">
      <w:pPr>
        <w:pStyle w:val="Default"/>
        <w:rPr>
          <w:rFonts w:ascii="Arial" w:hAnsi="Arial" w:cs="Arial"/>
          <w:color w:val="auto"/>
        </w:rPr>
      </w:pPr>
    </w:p>
    <w:p w14:paraId="196BD6F2" w14:textId="77777777" w:rsidR="00263CC1" w:rsidRPr="009F2B24" w:rsidRDefault="00263CC1" w:rsidP="00183D14">
      <w:pPr>
        <w:pStyle w:val="Default"/>
        <w:rPr>
          <w:rFonts w:ascii="Arial" w:hAnsi="Arial" w:cs="Arial"/>
          <w:color w:val="auto"/>
        </w:rPr>
      </w:pPr>
      <w:r w:rsidRPr="009F2B24">
        <w:rPr>
          <w:rFonts w:ascii="Arial" w:hAnsi="Arial" w:cs="Arial"/>
          <w:color w:val="auto"/>
        </w:rPr>
        <w:t xml:space="preserve">Oferta otrzyma ilość punktów wynikającą z poniższego: </w:t>
      </w:r>
    </w:p>
    <w:p w14:paraId="5C3BAB27" w14:textId="77777777" w:rsidR="009F2B24" w:rsidRPr="009F2B24" w:rsidRDefault="00263CC1" w:rsidP="00183D14">
      <w:pPr>
        <w:pStyle w:val="Default"/>
        <w:rPr>
          <w:rFonts w:ascii="Arial" w:hAnsi="Arial" w:cs="Arial"/>
          <w:color w:val="auto"/>
        </w:rPr>
      </w:pPr>
      <w:r w:rsidRPr="009F2B24">
        <w:rPr>
          <w:rFonts w:ascii="Arial" w:hAnsi="Arial" w:cs="Arial"/>
          <w:color w:val="auto"/>
        </w:rPr>
        <w:t xml:space="preserve">P = (Pb : </w:t>
      </w:r>
      <w:proofErr w:type="spellStart"/>
      <w:r w:rsidRPr="009F2B24">
        <w:rPr>
          <w:rFonts w:ascii="Arial" w:hAnsi="Arial" w:cs="Arial"/>
          <w:color w:val="auto"/>
        </w:rPr>
        <w:t>Pn</w:t>
      </w:r>
      <w:proofErr w:type="spellEnd"/>
      <w:r w:rsidRPr="009F2B24">
        <w:rPr>
          <w:rFonts w:ascii="Arial" w:hAnsi="Arial" w:cs="Arial"/>
          <w:color w:val="auto"/>
        </w:rPr>
        <w:t>) x 40 pkt (waga kryterium)</w:t>
      </w:r>
    </w:p>
    <w:p w14:paraId="5921B5FD" w14:textId="00EB417B" w:rsidR="00263CC1" w:rsidRPr="009F2B24" w:rsidRDefault="00263CC1" w:rsidP="00183D14">
      <w:pPr>
        <w:pStyle w:val="Default"/>
        <w:rPr>
          <w:rFonts w:ascii="Arial" w:hAnsi="Arial" w:cs="Arial"/>
          <w:color w:val="auto"/>
        </w:rPr>
      </w:pPr>
      <w:r w:rsidRPr="009F2B24">
        <w:rPr>
          <w:rFonts w:ascii="Arial" w:hAnsi="Arial" w:cs="Arial"/>
          <w:color w:val="auto"/>
        </w:rPr>
        <w:t xml:space="preserve"> </w:t>
      </w:r>
    </w:p>
    <w:p w14:paraId="7D4F8DF6" w14:textId="77777777" w:rsidR="00263CC1" w:rsidRPr="009F2B24" w:rsidRDefault="00263CC1" w:rsidP="00183D14">
      <w:pPr>
        <w:pStyle w:val="Default"/>
        <w:rPr>
          <w:rFonts w:ascii="Arial" w:hAnsi="Arial" w:cs="Arial"/>
          <w:color w:val="auto"/>
        </w:rPr>
      </w:pPr>
      <w:r w:rsidRPr="009F2B24">
        <w:rPr>
          <w:rFonts w:ascii="Arial" w:hAnsi="Arial" w:cs="Arial"/>
          <w:color w:val="auto"/>
        </w:rPr>
        <w:t xml:space="preserve">gdzie: </w:t>
      </w:r>
    </w:p>
    <w:p w14:paraId="70061B83" w14:textId="77777777" w:rsidR="00263CC1" w:rsidRPr="009F2B24" w:rsidRDefault="00263CC1" w:rsidP="00183D14">
      <w:pPr>
        <w:pStyle w:val="Default"/>
        <w:rPr>
          <w:rFonts w:ascii="Arial" w:hAnsi="Arial" w:cs="Arial"/>
          <w:color w:val="auto"/>
        </w:rPr>
      </w:pPr>
      <w:r w:rsidRPr="009F2B24">
        <w:rPr>
          <w:rFonts w:ascii="Arial" w:hAnsi="Arial" w:cs="Arial"/>
          <w:color w:val="auto"/>
        </w:rPr>
        <w:t xml:space="preserve">Pb – termin płatności faktur badanej oferty </w:t>
      </w:r>
    </w:p>
    <w:p w14:paraId="355A6840" w14:textId="77777777" w:rsidR="00263CC1" w:rsidRPr="009F2B24" w:rsidRDefault="00263CC1" w:rsidP="00183D14">
      <w:pPr>
        <w:pStyle w:val="Default"/>
        <w:rPr>
          <w:rFonts w:ascii="Arial" w:hAnsi="Arial" w:cs="Arial"/>
          <w:color w:val="auto"/>
        </w:rPr>
      </w:pPr>
      <w:proofErr w:type="spellStart"/>
      <w:r w:rsidRPr="009F2B24">
        <w:rPr>
          <w:rFonts w:ascii="Arial" w:hAnsi="Arial" w:cs="Arial"/>
          <w:color w:val="auto"/>
        </w:rPr>
        <w:t>Pn</w:t>
      </w:r>
      <w:proofErr w:type="spellEnd"/>
      <w:r w:rsidRPr="009F2B24">
        <w:rPr>
          <w:rFonts w:ascii="Arial" w:hAnsi="Arial" w:cs="Arial"/>
          <w:color w:val="auto"/>
        </w:rPr>
        <w:t xml:space="preserve"> – najdłuższy termin płatności tj. 30 dni </w:t>
      </w:r>
    </w:p>
    <w:p w14:paraId="460583B9" w14:textId="77777777" w:rsidR="009F2B24" w:rsidRPr="009F2B24" w:rsidRDefault="009F2B24" w:rsidP="00183D14">
      <w:pPr>
        <w:pStyle w:val="Default"/>
        <w:rPr>
          <w:rFonts w:ascii="Arial" w:hAnsi="Arial" w:cs="Arial"/>
          <w:color w:val="auto"/>
        </w:rPr>
      </w:pPr>
    </w:p>
    <w:p w14:paraId="685E3C3C" w14:textId="77777777" w:rsidR="00263CC1" w:rsidRPr="009F2B24" w:rsidRDefault="00263CC1" w:rsidP="00183D14">
      <w:pPr>
        <w:pStyle w:val="Default"/>
        <w:rPr>
          <w:rFonts w:ascii="Arial" w:hAnsi="Arial" w:cs="Arial"/>
          <w:color w:val="auto"/>
        </w:rPr>
      </w:pPr>
      <w:r w:rsidRPr="009F2B24">
        <w:rPr>
          <w:rFonts w:ascii="Arial" w:hAnsi="Arial" w:cs="Arial"/>
          <w:color w:val="auto"/>
        </w:rPr>
        <w:t xml:space="preserve">Najkrótszy termin płatności faktur to 14 dni </w:t>
      </w:r>
    </w:p>
    <w:p w14:paraId="0239B39A" w14:textId="77777777" w:rsidR="00263CC1" w:rsidRDefault="00263CC1" w:rsidP="00183D14">
      <w:pPr>
        <w:pStyle w:val="Default"/>
        <w:rPr>
          <w:rFonts w:ascii="Arial" w:hAnsi="Arial" w:cs="Arial"/>
          <w:color w:val="auto"/>
        </w:rPr>
      </w:pPr>
      <w:r w:rsidRPr="009F2B24">
        <w:rPr>
          <w:rFonts w:ascii="Arial" w:hAnsi="Arial" w:cs="Arial"/>
          <w:color w:val="auto"/>
        </w:rPr>
        <w:t xml:space="preserve">Najdłuższy termin płatności faktur to 30 dni </w:t>
      </w:r>
    </w:p>
    <w:p w14:paraId="46FC67CA" w14:textId="77777777" w:rsidR="009F2B24" w:rsidRPr="009F2B24" w:rsidRDefault="009F2B24" w:rsidP="00183D14">
      <w:pPr>
        <w:pStyle w:val="Default"/>
        <w:rPr>
          <w:rFonts w:ascii="Arial" w:hAnsi="Arial" w:cs="Arial"/>
          <w:color w:val="auto"/>
        </w:rPr>
      </w:pPr>
    </w:p>
    <w:p w14:paraId="7AABBA56" w14:textId="77777777" w:rsidR="00263CC1" w:rsidRDefault="00263CC1" w:rsidP="00183D14">
      <w:pPr>
        <w:pStyle w:val="Default"/>
        <w:rPr>
          <w:rFonts w:ascii="Arial" w:hAnsi="Arial" w:cs="Arial"/>
          <w:color w:val="auto"/>
        </w:rPr>
      </w:pPr>
      <w:r w:rsidRPr="009F2B24">
        <w:rPr>
          <w:rFonts w:ascii="Arial" w:hAnsi="Arial" w:cs="Arial"/>
          <w:color w:val="auto"/>
        </w:rPr>
        <w:t xml:space="preserve">W przypadku braku podania przez Wykonawcę w ofercie terminu płatności uznaje się, że Wykonawca zaoferował minimalny termin płatności tj. 14 dni i taki termin zostanie uwzględniony w Umowie z wykonawcą. </w:t>
      </w:r>
    </w:p>
    <w:p w14:paraId="500FA1AB" w14:textId="77777777" w:rsidR="009F2B24" w:rsidRPr="009F2B24" w:rsidRDefault="009F2B24" w:rsidP="00183D14">
      <w:pPr>
        <w:pStyle w:val="Default"/>
        <w:rPr>
          <w:rFonts w:ascii="Arial" w:hAnsi="Arial" w:cs="Arial"/>
          <w:color w:val="auto"/>
        </w:rPr>
      </w:pPr>
    </w:p>
    <w:p w14:paraId="29187992" w14:textId="77777777" w:rsidR="00263CC1" w:rsidRPr="00183D14" w:rsidRDefault="00263CC1" w:rsidP="00183D14">
      <w:pPr>
        <w:pStyle w:val="Default"/>
        <w:rPr>
          <w:rFonts w:ascii="Arial" w:hAnsi="Arial" w:cs="Arial"/>
          <w:color w:val="auto"/>
        </w:rPr>
      </w:pPr>
      <w:r w:rsidRPr="00183D14">
        <w:rPr>
          <w:rFonts w:ascii="Arial" w:hAnsi="Arial" w:cs="Arial"/>
          <w:color w:val="auto"/>
        </w:rPr>
        <w:t xml:space="preserve">Jeżeli Wykonawca zaproponuje termin płatności dłuższy niż 30 dni, do oceny ofert w kryterium „termin płatności” zostanie przyjęty okres 30 dni. Z kolei w umowie z Wykonawcą zostanie uwzględniony termin płatności wskazany w ofercie wykonawcy. Jeżeli Wykonawca zaproponuje termin płatności krótszy niż 14 dni, oferta zostanie odrzucona jako niezgodna z SWZ. </w:t>
      </w:r>
    </w:p>
    <w:p w14:paraId="3E5BC5CF" w14:textId="77777777" w:rsidR="002E460A" w:rsidRDefault="002E460A" w:rsidP="00183D14">
      <w:pPr>
        <w:pStyle w:val="Default"/>
        <w:rPr>
          <w:rFonts w:ascii="Arial" w:hAnsi="Arial" w:cs="Arial"/>
          <w:color w:val="auto"/>
        </w:rPr>
      </w:pPr>
    </w:p>
    <w:p w14:paraId="5139C2D6" w14:textId="77777777" w:rsidR="001D005C" w:rsidRPr="00183D14" w:rsidRDefault="001D005C" w:rsidP="00183D14">
      <w:pPr>
        <w:pStyle w:val="Default"/>
        <w:rPr>
          <w:rFonts w:ascii="Arial" w:hAnsi="Arial" w:cs="Arial"/>
          <w:color w:val="auto"/>
        </w:rPr>
      </w:pPr>
    </w:p>
    <w:p w14:paraId="0F3C1D73" w14:textId="4E83AB90" w:rsidR="00801E2F" w:rsidRPr="00183D14" w:rsidRDefault="00263CC1" w:rsidP="00183D14">
      <w:pPr>
        <w:pStyle w:val="Default"/>
        <w:ind w:left="284" w:hanging="284"/>
        <w:rPr>
          <w:rFonts w:ascii="Arial" w:hAnsi="Arial" w:cs="Arial"/>
          <w:color w:val="auto"/>
        </w:rPr>
      </w:pPr>
      <w:r w:rsidRPr="009F2B24">
        <w:rPr>
          <w:rFonts w:ascii="Arial" w:hAnsi="Arial" w:cs="Arial"/>
          <w:color w:val="auto"/>
        </w:rPr>
        <w:t>14.3.</w:t>
      </w:r>
      <w:r w:rsidR="00BB342E" w:rsidRPr="009F2B24">
        <w:rPr>
          <w:rFonts w:ascii="Arial" w:hAnsi="Arial" w:cs="Arial"/>
          <w:color w:val="auto"/>
        </w:rPr>
        <w:tab/>
      </w:r>
      <w:r w:rsidRPr="00183D14">
        <w:rPr>
          <w:rFonts w:ascii="Arial" w:hAnsi="Arial" w:cs="Arial"/>
          <w:color w:val="auto"/>
        </w:rPr>
        <w:t>Oferta, która przedstawi najkorzystniejszy bilans (maksymalna liczba przyznanych</w:t>
      </w:r>
    </w:p>
    <w:p w14:paraId="26816FFC" w14:textId="02B9FC5C" w:rsidR="00B20EFD" w:rsidRDefault="00263CC1" w:rsidP="00A8757F">
      <w:pPr>
        <w:pStyle w:val="Default"/>
        <w:ind w:left="1134"/>
        <w:rPr>
          <w:rFonts w:ascii="Arial" w:hAnsi="Arial" w:cs="Arial"/>
          <w:color w:val="auto"/>
        </w:rPr>
      </w:pPr>
      <w:r w:rsidRPr="00183D14">
        <w:rPr>
          <w:rFonts w:ascii="Arial" w:hAnsi="Arial" w:cs="Arial"/>
          <w:color w:val="auto"/>
        </w:rPr>
        <w:t xml:space="preserve">punktów w oparciu o ustalone kryteria) zostanie uznana za najkorzystniejszą, pozostałe oferty zostaną sklasyfikowane zgodnie z ilością uzyskanych punktów. </w:t>
      </w:r>
    </w:p>
    <w:p w14:paraId="0194BFD2" w14:textId="77777777" w:rsidR="00A8757F" w:rsidRPr="009F2B24" w:rsidRDefault="00A8757F" w:rsidP="00A8757F">
      <w:pPr>
        <w:pStyle w:val="Default"/>
        <w:ind w:left="1134"/>
        <w:rPr>
          <w:rFonts w:ascii="Arial" w:hAnsi="Arial" w:cs="Arial"/>
          <w:color w:val="auto"/>
        </w:rPr>
      </w:pPr>
    </w:p>
    <w:tbl>
      <w:tblPr>
        <w:tblStyle w:val="Tabela-Siatka"/>
        <w:tblW w:w="0" w:type="auto"/>
        <w:tblLook w:val="04A0" w:firstRow="1" w:lastRow="0" w:firstColumn="1" w:lastColumn="0" w:noHBand="0" w:noVBand="1"/>
      </w:tblPr>
      <w:tblGrid>
        <w:gridCol w:w="9062"/>
      </w:tblGrid>
      <w:tr w:rsidR="00263CC1" w:rsidRPr="00183D14" w14:paraId="75A5BAC3" w14:textId="77777777" w:rsidTr="00263CC1">
        <w:tc>
          <w:tcPr>
            <w:tcW w:w="9062" w:type="dxa"/>
            <w:shd w:val="clear" w:color="auto" w:fill="F2F2F2" w:themeFill="background1" w:themeFillShade="F2"/>
          </w:tcPr>
          <w:p w14:paraId="2AF6F688" w14:textId="77777777" w:rsidR="00671D05" w:rsidRPr="00183D14" w:rsidRDefault="00671D05" w:rsidP="00183D14">
            <w:pPr>
              <w:rPr>
                <w:rFonts w:ascii="Arial" w:hAnsi="Arial" w:cs="Arial"/>
                <w:i/>
                <w:iCs/>
                <w:sz w:val="24"/>
                <w:szCs w:val="24"/>
              </w:rPr>
            </w:pPr>
          </w:p>
          <w:p w14:paraId="7D22668F" w14:textId="77777777" w:rsidR="00263CC1" w:rsidRPr="009F2B24" w:rsidRDefault="00263CC1" w:rsidP="00A8757F">
            <w:pPr>
              <w:ind w:left="1440" w:hanging="1440"/>
              <w:rPr>
                <w:rFonts w:ascii="Arial" w:hAnsi="Arial" w:cs="Arial"/>
                <w:b/>
                <w:bCs/>
                <w:sz w:val="24"/>
                <w:szCs w:val="24"/>
              </w:rPr>
            </w:pPr>
            <w:r w:rsidRPr="009F2B24">
              <w:rPr>
                <w:rFonts w:ascii="Arial" w:hAnsi="Arial" w:cs="Arial"/>
                <w:b/>
                <w:bCs/>
                <w:sz w:val="24"/>
                <w:szCs w:val="24"/>
              </w:rPr>
              <w:lastRenderedPageBreak/>
              <w:t>Rozdział 15. Informacje o formalnościach, jakie zostaną dopełnione po wyborze oferty w celu zawarcia umowy w sprawie zamówienia publicznego</w:t>
            </w:r>
          </w:p>
          <w:p w14:paraId="612C2574" w14:textId="7A3DABDB" w:rsidR="00671D05" w:rsidRPr="00183D14" w:rsidRDefault="00671D05" w:rsidP="00183D14">
            <w:pPr>
              <w:rPr>
                <w:rFonts w:ascii="Arial" w:hAnsi="Arial" w:cs="Arial"/>
                <w:i/>
                <w:iCs/>
                <w:sz w:val="24"/>
                <w:szCs w:val="24"/>
              </w:rPr>
            </w:pPr>
          </w:p>
        </w:tc>
      </w:tr>
    </w:tbl>
    <w:p w14:paraId="467B384E" w14:textId="77777777" w:rsidR="00263CC1" w:rsidRPr="00183D14" w:rsidRDefault="00263CC1" w:rsidP="00183D14">
      <w:pPr>
        <w:rPr>
          <w:rFonts w:ascii="Arial" w:hAnsi="Arial" w:cs="Arial"/>
          <w:i/>
          <w:iCs/>
          <w:sz w:val="24"/>
          <w:szCs w:val="24"/>
        </w:rPr>
      </w:pPr>
    </w:p>
    <w:p w14:paraId="676D3632" w14:textId="77777777" w:rsidR="00263CC1" w:rsidRPr="00183D14" w:rsidRDefault="00682436" w:rsidP="00A8757F">
      <w:pPr>
        <w:pStyle w:val="Default"/>
        <w:numPr>
          <w:ilvl w:val="1"/>
          <w:numId w:val="23"/>
        </w:numPr>
        <w:spacing w:after="18"/>
        <w:ind w:left="1134" w:hanging="1134"/>
        <w:rPr>
          <w:rFonts w:ascii="Arial" w:hAnsi="Arial" w:cs="Arial"/>
          <w:color w:val="auto"/>
        </w:rPr>
      </w:pPr>
      <w:r w:rsidRPr="00183D14">
        <w:rPr>
          <w:rFonts w:ascii="Arial" w:hAnsi="Arial" w:cs="Arial"/>
          <w:color w:val="auto"/>
        </w:rPr>
        <w:t xml:space="preserve">Zamawiający udzieli zamówienia wykonawcy, którego oferta odpowiada wszystkim wymaganiom określonym w Ustawie </w:t>
      </w:r>
      <w:proofErr w:type="spellStart"/>
      <w:r w:rsidRPr="00183D14">
        <w:rPr>
          <w:rFonts w:ascii="Arial" w:hAnsi="Arial" w:cs="Arial"/>
          <w:color w:val="auto"/>
        </w:rPr>
        <w:t>Pzp</w:t>
      </w:r>
      <w:proofErr w:type="spellEnd"/>
      <w:r w:rsidRPr="00183D14">
        <w:rPr>
          <w:rFonts w:ascii="Arial" w:hAnsi="Arial" w:cs="Arial"/>
          <w:color w:val="auto"/>
        </w:rPr>
        <w:t xml:space="preserve"> oraz niniejszej SWZ i została oceniona jako najkorzystniejsza w oparciu o podane w ogłoszeniu o zamówieniu i Specyfikacji Warunków Zamówienia kryteria wyboru. </w:t>
      </w:r>
    </w:p>
    <w:p w14:paraId="5DC16B75" w14:textId="0C85F7C0" w:rsidR="00263CC1" w:rsidRPr="00183D14" w:rsidRDefault="00682436" w:rsidP="00A8757F">
      <w:pPr>
        <w:pStyle w:val="Default"/>
        <w:numPr>
          <w:ilvl w:val="1"/>
          <w:numId w:val="23"/>
        </w:numPr>
        <w:spacing w:after="18"/>
        <w:ind w:left="1134" w:hanging="1134"/>
        <w:rPr>
          <w:rFonts w:ascii="Arial" w:hAnsi="Arial" w:cs="Arial"/>
          <w:color w:val="auto"/>
        </w:rPr>
      </w:pPr>
      <w:r w:rsidRPr="00183D14">
        <w:rPr>
          <w:rFonts w:ascii="Arial" w:hAnsi="Arial" w:cs="Arial"/>
          <w:color w:val="auto"/>
        </w:rPr>
        <w:t xml:space="preserve">Zamawiający zawrze umowę w sprawie udzielenia zamówienia publicznego </w:t>
      </w:r>
      <w:r w:rsidR="002C1F5B" w:rsidRPr="00183D14">
        <w:rPr>
          <w:rFonts w:ascii="Arial" w:hAnsi="Arial" w:cs="Arial"/>
          <w:color w:val="auto"/>
        </w:rPr>
        <w:t xml:space="preserve">                                    </w:t>
      </w:r>
      <w:r w:rsidRPr="00183D14">
        <w:rPr>
          <w:rFonts w:ascii="Arial" w:hAnsi="Arial" w:cs="Arial"/>
          <w:color w:val="auto"/>
        </w:rPr>
        <w:t xml:space="preserve">w terminie nie krótszym niż 5 dni od dnia przekazania zawiadomienia o wyborze najkorzystniejszej oferty. </w:t>
      </w:r>
    </w:p>
    <w:p w14:paraId="2B2A36F9" w14:textId="77777777" w:rsidR="00263CC1" w:rsidRPr="00183D14" w:rsidRDefault="00682436" w:rsidP="00A8757F">
      <w:pPr>
        <w:pStyle w:val="Default"/>
        <w:numPr>
          <w:ilvl w:val="1"/>
          <w:numId w:val="23"/>
        </w:numPr>
        <w:spacing w:after="18"/>
        <w:ind w:left="1134" w:hanging="1134"/>
        <w:rPr>
          <w:rFonts w:ascii="Arial" w:hAnsi="Arial" w:cs="Arial"/>
          <w:color w:val="auto"/>
        </w:rPr>
      </w:pPr>
      <w:r w:rsidRPr="00183D14">
        <w:rPr>
          <w:rFonts w:ascii="Arial" w:hAnsi="Arial" w:cs="Arial"/>
          <w:color w:val="auto"/>
        </w:rPr>
        <w:t xml:space="preserve">Zamawiający może zawrzeć umowę w sprawie udzielenia zamówienia publicznego przed upływem 5-dniowego terminu w przypadkach, o których mowa w art. 308 ust 3 pkt 1a Ustawy </w:t>
      </w:r>
      <w:proofErr w:type="spellStart"/>
      <w:r w:rsidRPr="00183D14">
        <w:rPr>
          <w:rFonts w:ascii="Arial" w:hAnsi="Arial" w:cs="Arial"/>
          <w:color w:val="auto"/>
        </w:rPr>
        <w:t>Pzp</w:t>
      </w:r>
      <w:proofErr w:type="spellEnd"/>
      <w:r w:rsidRPr="00183D14">
        <w:rPr>
          <w:rFonts w:ascii="Arial" w:hAnsi="Arial" w:cs="Arial"/>
          <w:color w:val="auto"/>
        </w:rPr>
        <w:t xml:space="preserve">. </w:t>
      </w:r>
    </w:p>
    <w:p w14:paraId="42D981D9" w14:textId="77777777" w:rsidR="00263CC1" w:rsidRPr="00183D14" w:rsidRDefault="00682436" w:rsidP="00CE2B61">
      <w:pPr>
        <w:pStyle w:val="Default"/>
        <w:numPr>
          <w:ilvl w:val="1"/>
          <w:numId w:val="23"/>
        </w:numPr>
        <w:spacing w:after="18"/>
        <w:ind w:left="1134" w:hanging="1134"/>
        <w:rPr>
          <w:rFonts w:ascii="Arial" w:hAnsi="Arial" w:cs="Arial"/>
          <w:color w:val="auto"/>
        </w:rPr>
      </w:pPr>
      <w:r w:rsidRPr="00183D14">
        <w:rPr>
          <w:rFonts w:ascii="Arial" w:hAnsi="Arial" w:cs="Arial"/>
          <w:color w:val="auto"/>
        </w:rPr>
        <w:t xml:space="preserve">Zamawiający zawiadomi wykonawcę, którego oferta została wybrana o terminie podpisania umowy. </w:t>
      </w:r>
    </w:p>
    <w:p w14:paraId="13FB90EE" w14:textId="3AB4BD93" w:rsidR="00682436" w:rsidRPr="00183D14" w:rsidRDefault="00682436" w:rsidP="00CE2B61">
      <w:pPr>
        <w:pStyle w:val="Default"/>
        <w:numPr>
          <w:ilvl w:val="1"/>
          <w:numId w:val="23"/>
        </w:numPr>
        <w:spacing w:after="18"/>
        <w:ind w:left="1134" w:hanging="1134"/>
        <w:rPr>
          <w:rFonts w:ascii="Arial" w:hAnsi="Arial" w:cs="Arial"/>
          <w:color w:val="auto"/>
        </w:rPr>
      </w:pPr>
      <w:r w:rsidRPr="00183D14">
        <w:rPr>
          <w:rFonts w:ascii="Arial" w:hAnsi="Arial" w:cs="Arial"/>
          <w:color w:val="auto"/>
        </w:rPr>
        <w:t xml:space="preserve">Przed podpisaniem umowy Wykonawca będzie zobowiązany dostarczyć: </w:t>
      </w:r>
    </w:p>
    <w:p w14:paraId="7B7C9AD0" w14:textId="77777777" w:rsidR="00682436" w:rsidRPr="00183D14" w:rsidRDefault="00682436" w:rsidP="00CE2B61">
      <w:pPr>
        <w:pStyle w:val="Default"/>
        <w:ind w:firstLine="1134"/>
        <w:rPr>
          <w:rFonts w:ascii="Arial" w:hAnsi="Arial" w:cs="Arial"/>
          <w:color w:val="auto"/>
        </w:rPr>
      </w:pPr>
      <w:r w:rsidRPr="00183D14">
        <w:rPr>
          <w:rFonts w:ascii="Arial" w:hAnsi="Arial" w:cs="Arial"/>
          <w:color w:val="auto"/>
        </w:rPr>
        <w:t xml:space="preserve">1) kopię polisy ubezpieczeniowej o której mowa w §4 ust. 6 wzoru umowy. </w:t>
      </w:r>
    </w:p>
    <w:p w14:paraId="764C1884" w14:textId="77777777" w:rsidR="00682436" w:rsidRPr="00183D14" w:rsidRDefault="00682436" w:rsidP="00183D14">
      <w:pPr>
        <w:pStyle w:val="Default"/>
        <w:rPr>
          <w:rFonts w:ascii="Arial" w:hAnsi="Arial" w:cs="Arial"/>
          <w:color w:val="auto"/>
        </w:rPr>
      </w:pPr>
    </w:p>
    <w:tbl>
      <w:tblPr>
        <w:tblStyle w:val="Tabela-Siatka"/>
        <w:tblW w:w="0" w:type="auto"/>
        <w:tblLook w:val="04A0" w:firstRow="1" w:lastRow="0" w:firstColumn="1" w:lastColumn="0" w:noHBand="0" w:noVBand="1"/>
      </w:tblPr>
      <w:tblGrid>
        <w:gridCol w:w="9062"/>
      </w:tblGrid>
      <w:tr w:rsidR="00263CC1" w:rsidRPr="00183D14" w14:paraId="44F64DAD" w14:textId="77777777" w:rsidTr="00263CC1">
        <w:tc>
          <w:tcPr>
            <w:tcW w:w="9062" w:type="dxa"/>
            <w:shd w:val="clear" w:color="auto" w:fill="F2F2F2" w:themeFill="background1" w:themeFillShade="F2"/>
          </w:tcPr>
          <w:p w14:paraId="79D22F1D" w14:textId="77777777" w:rsidR="00671D05" w:rsidRPr="00183D14" w:rsidRDefault="00671D05" w:rsidP="00183D14">
            <w:pPr>
              <w:pStyle w:val="Default"/>
              <w:rPr>
                <w:rFonts w:ascii="Arial" w:hAnsi="Arial" w:cs="Arial"/>
                <w:i/>
                <w:iCs/>
                <w:color w:val="auto"/>
              </w:rPr>
            </w:pPr>
          </w:p>
          <w:p w14:paraId="215E871A" w14:textId="5797E8FE" w:rsidR="00263CC1" w:rsidRPr="009F2B24" w:rsidRDefault="00263CC1" w:rsidP="00CE2B61">
            <w:pPr>
              <w:pStyle w:val="Default"/>
              <w:ind w:left="1440" w:hanging="1440"/>
              <w:rPr>
                <w:rFonts w:ascii="Arial" w:hAnsi="Arial" w:cs="Arial"/>
                <w:b/>
                <w:bCs/>
                <w:color w:val="auto"/>
              </w:rPr>
            </w:pPr>
            <w:r w:rsidRPr="009F2B24">
              <w:rPr>
                <w:rFonts w:ascii="Arial" w:hAnsi="Arial" w:cs="Arial"/>
                <w:b/>
                <w:bCs/>
                <w:color w:val="auto"/>
              </w:rPr>
              <w:t xml:space="preserve">Rozdział 16. Wymagania dotyczące zabezpieczenia należytego wykonania umowy </w:t>
            </w:r>
          </w:p>
          <w:p w14:paraId="48677B69" w14:textId="77777777" w:rsidR="00263CC1" w:rsidRPr="00183D14" w:rsidRDefault="00263CC1" w:rsidP="00183D14">
            <w:pPr>
              <w:pStyle w:val="Default"/>
              <w:rPr>
                <w:rFonts w:ascii="Arial" w:hAnsi="Arial" w:cs="Arial"/>
                <w:color w:val="auto"/>
              </w:rPr>
            </w:pPr>
          </w:p>
        </w:tc>
      </w:tr>
    </w:tbl>
    <w:p w14:paraId="156F19D8" w14:textId="77777777" w:rsidR="00263CC1" w:rsidRPr="00183D14" w:rsidRDefault="00263CC1" w:rsidP="00183D14">
      <w:pPr>
        <w:pStyle w:val="Default"/>
        <w:rPr>
          <w:rFonts w:ascii="Arial" w:hAnsi="Arial" w:cs="Arial"/>
          <w:color w:val="auto"/>
        </w:rPr>
      </w:pPr>
    </w:p>
    <w:p w14:paraId="708A4DF9" w14:textId="4271A891" w:rsidR="00682436" w:rsidRPr="00183D14" w:rsidRDefault="00682436" w:rsidP="00183D14">
      <w:pPr>
        <w:pStyle w:val="Default"/>
        <w:rPr>
          <w:rFonts w:ascii="Arial" w:hAnsi="Arial" w:cs="Arial"/>
          <w:color w:val="auto"/>
        </w:rPr>
      </w:pPr>
      <w:r w:rsidRPr="00183D14">
        <w:rPr>
          <w:rFonts w:ascii="Arial" w:hAnsi="Arial" w:cs="Arial"/>
          <w:color w:val="auto"/>
        </w:rPr>
        <w:t xml:space="preserve">Zamawiający nie wymaga wniesienia zabezpieczenia należytego wykonania umowy. </w:t>
      </w:r>
    </w:p>
    <w:p w14:paraId="7FF3FF71" w14:textId="77777777" w:rsidR="00263CC1" w:rsidRPr="00183D14" w:rsidRDefault="00263CC1" w:rsidP="00183D14">
      <w:pPr>
        <w:rPr>
          <w:rFonts w:ascii="Arial" w:hAnsi="Arial" w:cs="Arial"/>
          <w:kern w:val="0"/>
          <w:sz w:val="24"/>
          <w:szCs w:val="24"/>
        </w:rPr>
      </w:pPr>
    </w:p>
    <w:tbl>
      <w:tblPr>
        <w:tblStyle w:val="Tabela-Siatka"/>
        <w:tblW w:w="0" w:type="auto"/>
        <w:tblLook w:val="04A0" w:firstRow="1" w:lastRow="0" w:firstColumn="1" w:lastColumn="0" w:noHBand="0" w:noVBand="1"/>
      </w:tblPr>
      <w:tblGrid>
        <w:gridCol w:w="9062"/>
      </w:tblGrid>
      <w:tr w:rsidR="00263CC1" w:rsidRPr="00183D14" w14:paraId="0DF21410" w14:textId="77777777" w:rsidTr="00263CC1">
        <w:tc>
          <w:tcPr>
            <w:tcW w:w="9062" w:type="dxa"/>
            <w:shd w:val="clear" w:color="auto" w:fill="F2F2F2" w:themeFill="background1" w:themeFillShade="F2"/>
          </w:tcPr>
          <w:p w14:paraId="3C04BBE6" w14:textId="77777777" w:rsidR="00671D05" w:rsidRPr="009F2B24" w:rsidRDefault="00671D05" w:rsidP="00183D14">
            <w:pPr>
              <w:pStyle w:val="Default"/>
              <w:rPr>
                <w:rFonts w:ascii="Arial" w:hAnsi="Arial" w:cs="Arial"/>
                <w:b/>
                <w:bCs/>
                <w:color w:val="auto"/>
              </w:rPr>
            </w:pPr>
          </w:p>
          <w:p w14:paraId="687ABDB8" w14:textId="219A6AED" w:rsidR="00263CC1" w:rsidRPr="009F2B24" w:rsidRDefault="00263CC1" w:rsidP="00CE2B61">
            <w:pPr>
              <w:pStyle w:val="Default"/>
              <w:ind w:left="1440" w:hanging="1418"/>
              <w:rPr>
                <w:rFonts w:ascii="Arial" w:hAnsi="Arial" w:cs="Arial"/>
                <w:b/>
                <w:bCs/>
                <w:color w:val="auto"/>
              </w:rPr>
            </w:pPr>
            <w:r w:rsidRPr="009F2B24">
              <w:rPr>
                <w:rFonts w:ascii="Arial" w:hAnsi="Arial" w:cs="Arial"/>
                <w:b/>
                <w:bCs/>
                <w:color w:val="auto"/>
              </w:rPr>
              <w:t xml:space="preserve">Rozdział 17. Istotne postanowienia umowy w sprawie zamówienia publicznego </w:t>
            </w:r>
          </w:p>
          <w:p w14:paraId="06F8B2DA" w14:textId="77777777" w:rsidR="00263CC1" w:rsidRPr="00183D14" w:rsidRDefault="00263CC1" w:rsidP="00183D14">
            <w:pPr>
              <w:rPr>
                <w:rFonts w:ascii="Arial" w:hAnsi="Arial" w:cs="Arial"/>
                <w:sz w:val="24"/>
                <w:szCs w:val="24"/>
              </w:rPr>
            </w:pPr>
          </w:p>
        </w:tc>
      </w:tr>
    </w:tbl>
    <w:p w14:paraId="41047C43" w14:textId="77777777" w:rsidR="00263CC1" w:rsidRPr="00183D14" w:rsidRDefault="00263CC1" w:rsidP="00183D14">
      <w:pPr>
        <w:rPr>
          <w:rFonts w:ascii="Arial" w:hAnsi="Arial" w:cs="Arial"/>
          <w:sz w:val="24"/>
          <w:szCs w:val="24"/>
        </w:rPr>
      </w:pPr>
    </w:p>
    <w:p w14:paraId="70B1D60B" w14:textId="4A35CE9F" w:rsidR="00263CC1" w:rsidRPr="00183D14" w:rsidRDefault="00682436" w:rsidP="00183D14">
      <w:pPr>
        <w:pStyle w:val="Default"/>
        <w:numPr>
          <w:ilvl w:val="1"/>
          <w:numId w:val="24"/>
        </w:numPr>
        <w:spacing w:after="18"/>
        <w:rPr>
          <w:rFonts w:ascii="Arial" w:hAnsi="Arial" w:cs="Arial"/>
          <w:color w:val="auto"/>
        </w:rPr>
      </w:pPr>
      <w:r w:rsidRPr="00183D14">
        <w:rPr>
          <w:rFonts w:ascii="Arial" w:hAnsi="Arial" w:cs="Arial"/>
          <w:color w:val="auto"/>
        </w:rPr>
        <w:t xml:space="preserve">Wzór umowy stanowi Załącznik Nr 4 do SWZ. Zamawiający wymaga od Wykonawcy, aby zaakceptował wzór umowy (oświadczenie zawarte w Formularzu ofertowym), </w:t>
      </w:r>
      <w:r w:rsidR="002C1F5B" w:rsidRPr="00183D14">
        <w:rPr>
          <w:rFonts w:ascii="Arial" w:hAnsi="Arial" w:cs="Arial"/>
          <w:color w:val="auto"/>
        </w:rPr>
        <w:t xml:space="preserve">              </w:t>
      </w:r>
      <w:r w:rsidRPr="00183D14">
        <w:rPr>
          <w:rFonts w:ascii="Arial" w:hAnsi="Arial" w:cs="Arial"/>
          <w:color w:val="auto"/>
        </w:rPr>
        <w:t xml:space="preserve">a w przypadku dokonania przez Zamawiającego wyboru jego oferty, jako najkorzystniejszej – zawarł z nim umowę w sprawie udzielenia zamówienia publicznego na zawartych w niej warunkach. </w:t>
      </w:r>
    </w:p>
    <w:p w14:paraId="3A5D3C48" w14:textId="4ED86B86" w:rsidR="00CE2B61" w:rsidRPr="00EF2802" w:rsidRDefault="00682436" w:rsidP="00CE2B61">
      <w:pPr>
        <w:pStyle w:val="Default"/>
        <w:numPr>
          <w:ilvl w:val="1"/>
          <w:numId w:val="24"/>
        </w:numPr>
        <w:spacing w:after="18"/>
        <w:rPr>
          <w:rFonts w:ascii="Arial" w:hAnsi="Arial" w:cs="Arial"/>
          <w:color w:val="auto"/>
        </w:rPr>
      </w:pPr>
      <w:r w:rsidRPr="00183D14">
        <w:rPr>
          <w:rFonts w:ascii="Arial" w:hAnsi="Arial" w:cs="Arial"/>
          <w:color w:val="auto"/>
        </w:rPr>
        <w:t>Zamawiający informuje, iż przewiduje możliwość zmiany umowy zgodnie</w:t>
      </w:r>
      <w:r w:rsidR="002C1F5B" w:rsidRPr="00183D14">
        <w:rPr>
          <w:rFonts w:ascii="Arial" w:hAnsi="Arial" w:cs="Arial"/>
          <w:color w:val="auto"/>
        </w:rPr>
        <w:t xml:space="preserve">                                  </w:t>
      </w:r>
      <w:r w:rsidRPr="00183D14">
        <w:rPr>
          <w:rFonts w:ascii="Arial" w:hAnsi="Arial" w:cs="Arial"/>
          <w:color w:val="auto"/>
        </w:rPr>
        <w:t xml:space="preserve"> z postanowieniami §10 Umowy. </w:t>
      </w:r>
    </w:p>
    <w:p w14:paraId="60AF447D" w14:textId="77777777" w:rsidR="00CE2B61" w:rsidRPr="00CE2B61" w:rsidRDefault="00CE2B61" w:rsidP="00CE2B61">
      <w:pPr>
        <w:pStyle w:val="Default"/>
        <w:spacing w:after="18"/>
        <w:rPr>
          <w:rFonts w:ascii="Arial" w:hAnsi="Arial" w:cs="Arial"/>
          <w:color w:val="auto"/>
        </w:rPr>
      </w:pPr>
    </w:p>
    <w:p w14:paraId="61273681" w14:textId="77777777" w:rsidR="00263CC1" w:rsidRPr="00183D14" w:rsidRDefault="00263CC1" w:rsidP="00183D14">
      <w:pPr>
        <w:pStyle w:val="Default"/>
        <w:spacing w:after="18"/>
        <w:rPr>
          <w:rFonts w:ascii="Arial" w:hAnsi="Arial" w:cs="Arial"/>
          <w:i/>
          <w:iCs/>
          <w:color w:val="auto"/>
        </w:rPr>
      </w:pPr>
    </w:p>
    <w:tbl>
      <w:tblPr>
        <w:tblStyle w:val="Tabela-Siatka"/>
        <w:tblW w:w="0" w:type="auto"/>
        <w:tblLook w:val="04A0" w:firstRow="1" w:lastRow="0" w:firstColumn="1" w:lastColumn="0" w:noHBand="0" w:noVBand="1"/>
      </w:tblPr>
      <w:tblGrid>
        <w:gridCol w:w="9062"/>
      </w:tblGrid>
      <w:tr w:rsidR="00263CC1" w:rsidRPr="00183D14" w14:paraId="0CA5A5A6" w14:textId="77777777" w:rsidTr="00263CC1">
        <w:tc>
          <w:tcPr>
            <w:tcW w:w="9062" w:type="dxa"/>
            <w:shd w:val="clear" w:color="auto" w:fill="F2F2F2" w:themeFill="background1" w:themeFillShade="F2"/>
          </w:tcPr>
          <w:p w14:paraId="36685A6A" w14:textId="77777777" w:rsidR="00671D05" w:rsidRPr="00183D14" w:rsidRDefault="00671D05" w:rsidP="00183D14">
            <w:pPr>
              <w:pStyle w:val="Default"/>
              <w:rPr>
                <w:rFonts w:ascii="Arial" w:hAnsi="Arial" w:cs="Arial"/>
                <w:i/>
                <w:iCs/>
                <w:color w:val="auto"/>
              </w:rPr>
            </w:pPr>
          </w:p>
          <w:p w14:paraId="6D568F7A" w14:textId="2C759881" w:rsidR="00263CC1" w:rsidRPr="009F2B24" w:rsidRDefault="00263CC1" w:rsidP="00183D14">
            <w:pPr>
              <w:pStyle w:val="Default"/>
              <w:rPr>
                <w:rFonts w:ascii="Arial" w:hAnsi="Arial" w:cs="Arial"/>
                <w:b/>
                <w:bCs/>
                <w:color w:val="auto"/>
              </w:rPr>
            </w:pPr>
            <w:r w:rsidRPr="009F2B24">
              <w:rPr>
                <w:rFonts w:ascii="Arial" w:hAnsi="Arial" w:cs="Arial"/>
                <w:b/>
                <w:bCs/>
                <w:color w:val="auto"/>
              </w:rPr>
              <w:t xml:space="preserve">Rozdział 18. Podwykonawstwo / Inne informacje </w:t>
            </w:r>
          </w:p>
          <w:p w14:paraId="660FF137" w14:textId="77777777" w:rsidR="00263CC1" w:rsidRPr="00183D14" w:rsidRDefault="00263CC1" w:rsidP="00183D14">
            <w:pPr>
              <w:pStyle w:val="Default"/>
              <w:spacing w:after="18"/>
              <w:rPr>
                <w:rFonts w:ascii="Arial" w:hAnsi="Arial" w:cs="Arial"/>
                <w:i/>
                <w:iCs/>
                <w:color w:val="auto"/>
              </w:rPr>
            </w:pPr>
          </w:p>
        </w:tc>
      </w:tr>
    </w:tbl>
    <w:p w14:paraId="45395A30" w14:textId="77777777" w:rsidR="00263CC1" w:rsidRPr="00183D14" w:rsidRDefault="00263CC1" w:rsidP="00183D14">
      <w:pPr>
        <w:pStyle w:val="Default"/>
        <w:spacing w:after="18"/>
        <w:rPr>
          <w:rFonts w:ascii="Arial" w:hAnsi="Arial" w:cs="Arial"/>
          <w:color w:val="auto"/>
        </w:rPr>
      </w:pPr>
    </w:p>
    <w:p w14:paraId="5A6A255F" w14:textId="04C7C8FB" w:rsidR="00801E2F" w:rsidRPr="00183D14" w:rsidRDefault="00263CC1" w:rsidP="00CE2B61">
      <w:pPr>
        <w:pStyle w:val="Default"/>
        <w:spacing w:after="18"/>
        <w:ind w:left="1134" w:hanging="1134"/>
        <w:rPr>
          <w:rFonts w:ascii="Arial" w:hAnsi="Arial" w:cs="Arial"/>
          <w:color w:val="auto"/>
        </w:rPr>
      </w:pPr>
      <w:r w:rsidRPr="009F2B24">
        <w:rPr>
          <w:rFonts w:ascii="Arial" w:hAnsi="Arial" w:cs="Arial"/>
          <w:color w:val="auto"/>
        </w:rPr>
        <w:t>18.1.</w:t>
      </w:r>
      <w:r w:rsidR="00BB342E" w:rsidRPr="00183D14">
        <w:rPr>
          <w:rFonts w:ascii="Arial" w:hAnsi="Arial" w:cs="Arial"/>
          <w:color w:val="auto"/>
        </w:rPr>
        <w:tab/>
      </w:r>
      <w:r w:rsidR="00682436" w:rsidRPr="00183D14">
        <w:rPr>
          <w:rFonts w:ascii="Arial" w:hAnsi="Arial" w:cs="Arial"/>
          <w:color w:val="auto"/>
        </w:rPr>
        <w:t>Zamawiający nie zastrzega obowiązku osobistego wykonania przez Wykonawcę</w:t>
      </w:r>
    </w:p>
    <w:p w14:paraId="5A94B4E1" w14:textId="0E1518EE" w:rsidR="00263CC1" w:rsidRPr="00183D14" w:rsidRDefault="00682436" w:rsidP="00CE2B61">
      <w:pPr>
        <w:pStyle w:val="Default"/>
        <w:numPr>
          <w:ilvl w:val="3"/>
          <w:numId w:val="20"/>
        </w:numPr>
        <w:spacing w:after="18"/>
        <w:ind w:left="1134" w:hanging="425"/>
        <w:rPr>
          <w:rFonts w:ascii="Arial" w:hAnsi="Arial" w:cs="Arial"/>
          <w:color w:val="auto"/>
        </w:rPr>
      </w:pPr>
      <w:r w:rsidRPr="00183D14">
        <w:rPr>
          <w:rFonts w:ascii="Arial" w:hAnsi="Arial" w:cs="Arial"/>
          <w:color w:val="auto"/>
        </w:rPr>
        <w:t xml:space="preserve">kluczowych zadań dotyczących zamówień na roboty budowalne. </w:t>
      </w:r>
    </w:p>
    <w:p w14:paraId="7D4C8739" w14:textId="7895B7AF" w:rsidR="00682436" w:rsidRPr="009F2B24" w:rsidRDefault="00263CC1" w:rsidP="00CE2B61">
      <w:pPr>
        <w:pStyle w:val="Default"/>
        <w:numPr>
          <w:ilvl w:val="1"/>
          <w:numId w:val="20"/>
        </w:numPr>
        <w:spacing w:after="18"/>
        <w:ind w:hanging="426"/>
        <w:rPr>
          <w:rFonts w:ascii="Arial" w:hAnsi="Arial" w:cs="Arial"/>
          <w:color w:val="auto"/>
        </w:rPr>
      </w:pPr>
      <w:r w:rsidRPr="009F2B24">
        <w:rPr>
          <w:rFonts w:ascii="Arial" w:hAnsi="Arial" w:cs="Arial"/>
          <w:color w:val="auto"/>
        </w:rPr>
        <w:lastRenderedPageBreak/>
        <w:t>18.2.</w:t>
      </w:r>
      <w:r w:rsidR="00BB342E" w:rsidRPr="009F2B24">
        <w:rPr>
          <w:rFonts w:ascii="Arial" w:hAnsi="Arial" w:cs="Arial"/>
          <w:color w:val="auto"/>
        </w:rPr>
        <w:tab/>
      </w:r>
      <w:r w:rsidR="00CE2B61">
        <w:rPr>
          <w:rFonts w:ascii="Arial" w:hAnsi="Arial" w:cs="Arial"/>
          <w:color w:val="auto"/>
        </w:rPr>
        <w:t xml:space="preserve">       </w:t>
      </w:r>
      <w:r w:rsidR="00682436" w:rsidRPr="009F2B24">
        <w:rPr>
          <w:rFonts w:ascii="Arial" w:hAnsi="Arial" w:cs="Arial"/>
          <w:color w:val="auto"/>
        </w:rPr>
        <w:t xml:space="preserve">Wykonawca może powierzyć wykonanie części zamówienia podwykonawcy. </w:t>
      </w:r>
    </w:p>
    <w:p w14:paraId="4B1C239B" w14:textId="201D7548" w:rsidR="00801E2F" w:rsidRPr="009F2B24" w:rsidRDefault="00263CC1" w:rsidP="00183D14">
      <w:pPr>
        <w:pStyle w:val="Default"/>
        <w:numPr>
          <w:ilvl w:val="1"/>
          <w:numId w:val="20"/>
        </w:numPr>
        <w:spacing w:after="18"/>
        <w:rPr>
          <w:rFonts w:ascii="Arial" w:hAnsi="Arial" w:cs="Arial"/>
          <w:color w:val="auto"/>
        </w:rPr>
      </w:pPr>
      <w:r w:rsidRPr="009F2B24">
        <w:rPr>
          <w:rFonts w:ascii="Arial" w:hAnsi="Arial" w:cs="Arial"/>
          <w:color w:val="auto"/>
        </w:rPr>
        <w:t>18.3.</w:t>
      </w:r>
      <w:r w:rsidR="00BB342E" w:rsidRPr="009F2B24">
        <w:rPr>
          <w:rFonts w:ascii="Arial" w:hAnsi="Arial" w:cs="Arial"/>
          <w:color w:val="auto"/>
        </w:rPr>
        <w:tab/>
      </w:r>
      <w:r w:rsidR="00CE2B61">
        <w:rPr>
          <w:rFonts w:ascii="Arial" w:hAnsi="Arial" w:cs="Arial"/>
          <w:color w:val="auto"/>
        </w:rPr>
        <w:t xml:space="preserve">       </w:t>
      </w:r>
      <w:r w:rsidR="00682436" w:rsidRPr="009F2B24">
        <w:rPr>
          <w:rFonts w:ascii="Arial" w:hAnsi="Arial" w:cs="Arial"/>
          <w:color w:val="auto"/>
        </w:rPr>
        <w:t>Zamawiający żąda wskazania przez Wykonawcę, w ofercie, części zamówienia,</w:t>
      </w:r>
    </w:p>
    <w:p w14:paraId="7BEC96CE" w14:textId="246F2975" w:rsidR="00682436" w:rsidRPr="009F2B24" w:rsidRDefault="00682436" w:rsidP="00CE2B61">
      <w:pPr>
        <w:pStyle w:val="Default"/>
        <w:numPr>
          <w:ilvl w:val="1"/>
          <w:numId w:val="20"/>
        </w:numPr>
        <w:spacing w:after="18"/>
        <w:ind w:left="1134" w:hanging="1134"/>
        <w:rPr>
          <w:rFonts w:ascii="Arial" w:hAnsi="Arial" w:cs="Arial"/>
          <w:color w:val="auto"/>
        </w:rPr>
      </w:pPr>
      <w:r w:rsidRPr="009F2B24">
        <w:rPr>
          <w:rFonts w:ascii="Arial" w:hAnsi="Arial" w:cs="Arial"/>
          <w:color w:val="auto"/>
        </w:rPr>
        <w:t xml:space="preserve">których wykonanie zamierza powierzyć podwykonawcom i podania przez </w:t>
      </w:r>
      <w:r w:rsidR="00CE2B61">
        <w:rPr>
          <w:rFonts w:ascii="Arial" w:hAnsi="Arial" w:cs="Arial"/>
          <w:color w:val="auto"/>
        </w:rPr>
        <w:t xml:space="preserve">      </w:t>
      </w:r>
      <w:r w:rsidRPr="009F2B24">
        <w:rPr>
          <w:rFonts w:ascii="Arial" w:hAnsi="Arial" w:cs="Arial"/>
          <w:color w:val="auto"/>
        </w:rPr>
        <w:t xml:space="preserve">Wykonawcę nazw ewentualnych podwykonawców, jeżeli są już znani. </w:t>
      </w:r>
    </w:p>
    <w:p w14:paraId="31B77808" w14:textId="52906101" w:rsidR="00801E2F" w:rsidRPr="009F2B24" w:rsidRDefault="00263CC1" w:rsidP="00183D14">
      <w:pPr>
        <w:pStyle w:val="Default"/>
        <w:numPr>
          <w:ilvl w:val="1"/>
          <w:numId w:val="20"/>
        </w:numPr>
        <w:spacing w:after="18"/>
        <w:rPr>
          <w:rFonts w:ascii="Arial" w:hAnsi="Arial" w:cs="Arial"/>
          <w:color w:val="auto"/>
        </w:rPr>
      </w:pPr>
      <w:r w:rsidRPr="009F2B24">
        <w:rPr>
          <w:rFonts w:ascii="Arial" w:hAnsi="Arial" w:cs="Arial"/>
          <w:color w:val="auto"/>
        </w:rPr>
        <w:t>18.4</w:t>
      </w:r>
      <w:r w:rsidR="00BB342E" w:rsidRPr="009F2B24">
        <w:rPr>
          <w:rFonts w:ascii="Arial" w:hAnsi="Arial" w:cs="Arial"/>
          <w:color w:val="auto"/>
        </w:rPr>
        <w:tab/>
      </w:r>
      <w:r w:rsidR="00CE2B61">
        <w:rPr>
          <w:rFonts w:ascii="Arial" w:hAnsi="Arial" w:cs="Arial"/>
          <w:color w:val="auto"/>
        </w:rPr>
        <w:t xml:space="preserve">       </w:t>
      </w:r>
      <w:r w:rsidR="00682436" w:rsidRPr="009F2B24">
        <w:rPr>
          <w:rFonts w:ascii="Arial" w:hAnsi="Arial" w:cs="Arial"/>
          <w:color w:val="auto"/>
        </w:rPr>
        <w:t>Pozostałe wymagania dotyczące podwykonawstwa zostały określone we wzorze</w:t>
      </w:r>
    </w:p>
    <w:p w14:paraId="3E625BD7" w14:textId="04AB5C47" w:rsidR="00682436" w:rsidRPr="009F2B24" w:rsidRDefault="00CE2B61" w:rsidP="00183D14">
      <w:pPr>
        <w:pStyle w:val="Default"/>
        <w:numPr>
          <w:ilvl w:val="4"/>
          <w:numId w:val="20"/>
        </w:numPr>
        <w:spacing w:after="18"/>
        <w:ind w:left="709" w:hanging="709"/>
        <w:rPr>
          <w:rFonts w:ascii="Arial" w:hAnsi="Arial" w:cs="Arial"/>
          <w:color w:val="auto"/>
        </w:rPr>
      </w:pPr>
      <w:r>
        <w:rPr>
          <w:rFonts w:ascii="Arial" w:hAnsi="Arial" w:cs="Arial"/>
          <w:color w:val="auto"/>
        </w:rPr>
        <w:t xml:space="preserve">       </w:t>
      </w:r>
      <w:r w:rsidR="00682436" w:rsidRPr="009F2B24">
        <w:rPr>
          <w:rFonts w:ascii="Arial" w:hAnsi="Arial" w:cs="Arial"/>
          <w:color w:val="auto"/>
        </w:rPr>
        <w:t xml:space="preserve">Umowy. </w:t>
      </w:r>
    </w:p>
    <w:p w14:paraId="47884371" w14:textId="7FFC59C2" w:rsidR="00682436" w:rsidRPr="00183D14" w:rsidRDefault="00263CC1" w:rsidP="00183D14">
      <w:pPr>
        <w:pStyle w:val="Default"/>
        <w:numPr>
          <w:ilvl w:val="1"/>
          <w:numId w:val="20"/>
        </w:numPr>
        <w:rPr>
          <w:rFonts w:ascii="Arial" w:hAnsi="Arial" w:cs="Arial"/>
          <w:color w:val="auto"/>
        </w:rPr>
      </w:pPr>
      <w:r w:rsidRPr="009F2B24">
        <w:rPr>
          <w:rFonts w:ascii="Arial" w:hAnsi="Arial" w:cs="Arial"/>
          <w:color w:val="auto"/>
        </w:rPr>
        <w:t>18.5.</w:t>
      </w:r>
      <w:r w:rsidR="00BB342E" w:rsidRPr="00183D14">
        <w:rPr>
          <w:rFonts w:ascii="Arial" w:hAnsi="Arial" w:cs="Arial"/>
          <w:color w:val="auto"/>
        </w:rPr>
        <w:tab/>
      </w:r>
      <w:r w:rsidR="00CE2B61">
        <w:rPr>
          <w:rFonts w:ascii="Arial" w:hAnsi="Arial" w:cs="Arial"/>
          <w:color w:val="auto"/>
        </w:rPr>
        <w:t xml:space="preserve">       </w:t>
      </w:r>
      <w:r w:rsidR="00682436" w:rsidRPr="00183D14">
        <w:rPr>
          <w:rFonts w:ascii="Arial" w:hAnsi="Arial" w:cs="Arial"/>
          <w:color w:val="auto"/>
        </w:rPr>
        <w:t xml:space="preserve">Nie przewiduje się: </w:t>
      </w:r>
    </w:p>
    <w:p w14:paraId="14527EA9" w14:textId="25F87947" w:rsidR="00682436" w:rsidRPr="00183D14" w:rsidRDefault="00682436" w:rsidP="00CE2B61">
      <w:pPr>
        <w:pStyle w:val="Default"/>
        <w:spacing w:after="21"/>
        <w:ind w:firstLine="1134"/>
        <w:rPr>
          <w:rFonts w:ascii="Arial" w:hAnsi="Arial" w:cs="Arial"/>
          <w:color w:val="auto"/>
        </w:rPr>
      </w:pPr>
      <w:r w:rsidRPr="00183D14">
        <w:rPr>
          <w:rFonts w:ascii="Arial" w:hAnsi="Arial" w:cs="Arial"/>
          <w:color w:val="auto"/>
        </w:rPr>
        <w:t>1)</w:t>
      </w:r>
      <w:r w:rsidR="00BB342E" w:rsidRPr="00183D14">
        <w:rPr>
          <w:rFonts w:ascii="Arial" w:hAnsi="Arial" w:cs="Arial"/>
          <w:color w:val="auto"/>
        </w:rPr>
        <w:tab/>
      </w:r>
      <w:r w:rsidR="00CE2B61">
        <w:rPr>
          <w:rFonts w:ascii="Arial" w:hAnsi="Arial" w:cs="Arial"/>
          <w:color w:val="auto"/>
        </w:rPr>
        <w:t xml:space="preserve"> </w:t>
      </w:r>
      <w:r w:rsidRPr="00183D14">
        <w:rPr>
          <w:rFonts w:ascii="Arial" w:hAnsi="Arial" w:cs="Arial"/>
          <w:color w:val="auto"/>
        </w:rPr>
        <w:t xml:space="preserve">zawarcia umowy ramowej, </w:t>
      </w:r>
    </w:p>
    <w:p w14:paraId="3BD1D69D" w14:textId="5BF375BB" w:rsidR="00682436" w:rsidRPr="00183D14" w:rsidRDefault="00682436" w:rsidP="00CE2B61">
      <w:pPr>
        <w:pStyle w:val="Default"/>
        <w:spacing w:after="21"/>
        <w:ind w:firstLine="1134"/>
        <w:rPr>
          <w:rFonts w:ascii="Arial" w:hAnsi="Arial" w:cs="Arial"/>
          <w:color w:val="auto"/>
        </w:rPr>
      </w:pPr>
      <w:r w:rsidRPr="00183D14">
        <w:rPr>
          <w:rFonts w:ascii="Arial" w:hAnsi="Arial" w:cs="Arial"/>
          <w:color w:val="auto"/>
        </w:rPr>
        <w:t>2)</w:t>
      </w:r>
      <w:r w:rsidR="00BB342E" w:rsidRPr="00183D14">
        <w:rPr>
          <w:rFonts w:ascii="Arial" w:hAnsi="Arial" w:cs="Arial"/>
          <w:color w:val="auto"/>
        </w:rPr>
        <w:tab/>
      </w:r>
      <w:r w:rsidR="00CE2B61">
        <w:rPr>
          <w:rFonts w:ascii="Arial" w:hAnsi="Arial" w:cs="Arial"/>
          <w:color w:val="auto"/>
        </w:rPr>
        <w:t xml:space="preserve"> </w:t>
      </w:r>
      <w:r w:rsidRPr="00183D14">
        <w:rPr>
          <w:rFonts w:ascii="Arial" w:hAnsi="Arial" w:cs="Arial"/>
          <w:color w:val="auto"/>
        </w:rPr>
        <w:t xml:space="preserve">ustanowienia dynamicznego systemu zakupów, </w:t>
      </w:r>
    </w:p>
    <w:p w14:paraId="3E448126" w14:textId="04195C38" w:rsidR="00671D05" w:rsidRPr="00183D14" w:rsidRDefault="00682436" w:rsidP="00CE2B61">
      <w:pPr>
        <w:pStyle w:val="Default"/>
        <w:ind w:firstLine="1134"/>
        <w:rPr>
          <w:rFonts w:ascii="Arial" w:hAnsi="Arial" w:cs="Arial"/>
          <w:color w:val="auto"/>
        </w:rPr>
      </w:pPr>
      <w:r w:rsidRPr="00183D14">
        <w:rPr>
          <w:rFonts w:ascii="Arial" w:hAnsi="Arial" w:cs="Arial"/>
          <w:color w:val="auto"/>
        </w:rPr>
        <w:t>3)</w:t>
      </w:r>
      <w:r w:rsidR="00BB342E" w:rsidRPr="00183D14">
        <w:rPr>
          <w:rFonts w:ascii="Arial" w:hAnsi="Arial" w:cs="Arial"/>
          <w:color w:val="auto"/>
        </w:rPr>
        <w:tab/>
      </w:r>
      <w:r w:rsidR="00CE2B61">
        <w:rPr>
          <w:rFonts w:ascii="Arial" w:hAnsi="Arial" w:cs="Arial"/>
          <w:color w:val="auto"/>
        </w:rPr>
        <w:t xml:space="preserve"> </w:t>
      </w:r>
      <w:r w:rsidRPr="00183D14">
        <w:rPr>
          <w:rFonts w:ascii="Arial" w:hAnsi="Arial" w:cs="Arial"/>
          <w:color w:val="auto"/>
        </w:rPr>
        <w:t xml:space="preserve">wyboru najkorzystniejszej oferty z zastosowaniem aukcji elektronicznej. </w:t>
      </w:r>
    </w:p>
    <w:p w14:paraId="04C8EC5B" w14:textId="77777777" w:rsidR="00671D05" w:rsidRPr="00183D14" w:rsidRDefault="00671D05" w:rsidP="00183D14">
      <w:pPr>
        <w:pStyle w:val="Default"/>
        <w:rPr>
          <w:rFonts w:ascii="Arial" w:hAnsi="Arial" w:cs="Arial"/>
          <w:color w:val="auto"/>
        </w:rPr>
      </w:pPr>
    </w:p>
    <w:tbl>
      <w:tblPr>
        <w:tblStyle w:val="Tabela-Siatka"/>
        <w:tblW w:w="0" w:type="auto"/>
        <w:tblLook w:val="04A0" w:firstRow="1" w:lastRow="0" w:firstColumn="1" w:lastColumn="0" w:noHBand="0" w:noVBand="1"/>
      </w:tblPr>
      <w:tblGrid>
        <w:gridCol w:w="9062"/>
      </w:tblGrid>
      <w:tr w:rsidR="008D1A4C" w:rsidRPr="00183D14" w14:paraId="7174D46C" w14:textId="77777777" w:rsidTr="008D1A4C">
        <w:tc>
          <w:tcPr>
            <w:tcW w:w="9062" w:type="dxa"/>
            <w:shd w:val="clear" w:color="auto" w:fill="F2F2F2" w:themeFill="background1" w:themeFillShade="F2"/>
          </w:tcPr>
          <w:p w14:paraId="6C0D086F" w14:textId="77777777" w:rsidR="008D1A4C" w:rsidRPr="00183D14" w:rsidRDefault="008D1A4C" w:rsidP="00183D14">
            <w:pPr>
              <w:pStyle w:val="Default"/>
              <w:rPr>
                <w:rFonts w:ascii="Arial" w:hAnsi="Arial" w:cs="Arial"/>
                <w:color w:val="auto"/>
              </w:rPr>
            </w:pPr>
          </w:p>
          <w:p w14:paraId="4B09728D" w14:textId="084ADB11" w:rsidR="008D1A4C" w:rsidRPr="009F2B24" w:rsidRDefault="008D1A4C" w:rsidP="00CE2B61">
            <w:pPr>
              <w:pStyle w:val="Default"/>
              <w:ind w:left="1440" w:hanging="1418"/>
              <w:rPr>
                <w:rFonts w:ascii="Arial" w:hAnsi="Arial" w:cs="Arial"/>
                <w:b/>
                <w:bCs/>
                <w:color w:val="auto"/>
              </w:rPr>
            </w:pPr>
            <w:r w:rsidRPr="009F2B24">
              <w:rPr>
                <w:rFonts w:ascii="Arial" w:hAnsi="Arial" w:cs="Arial"/>
                <w:b/>
                <w:bCs/>
                <w:color w:val="auto"/>
              </w:rPr>
              <w:t xml:space="preserve">Rozdział 19. Pouczenie o środkach ochrony prawnej przysługujących </w:t>
            </w:r>
            <w:r w:rsidR="00E902F2">
              <w:rPr>
                <w:rFonts w:ascii="Arial" w:hAnsi="Arial" w:cs="Arial"/>
                <w:b/>
                <w:bCs/>
                <w:color w:val="auto"/>
              </w:rPr>
              <w:t xml:space="preserve">  </w:t>
            </w:r>
            <w:r w:rsidRPr="009F2B24">
              <w:rPr>
                <w:rFonts w:ascii="Arial" w:hAnsi="Arial" w:cs="Arial"/>
                <w:b/>
                <w:bCs/>
                <w:color w:val="auto"/>
              </w:rPr>
              <w:t xml:space="preserve">Wykonawcy w toku postępowania o udzielenie zamówienia. </w:t>
            </w:r>
          </w:p>
          <w:p w14:paraId="20D0A3E4" w14:textId="77777777" w:rsidR="00671D05" w:rsidRPr="00183D14" w:rsidRDefault="00671D05" w:rsidP="00183D14">
            <w:pPr>
              <w:pStyle w:val="Default"/>
              <w:rPr>
                <w:rFonts w:ascii="Arial" w:hAnsi="Arial" w:cs="Arial"/>
                <w:color w:val="auto"/>
              </w:rPr>
            </w:pPr>
          </w:p>
          <w:p w14:paraId="30275F03" w14:textId="77777777" w:rsidR="008D1A4C" w:rsidRPr="00183D14" w:rsidRDefault="008D1A4C" w:rsidP="00183D14">
            <w:pPr>
              <w:pStyle w:val="Default"/>
              <w:rPr>
                <w:rFonts w:ascii="Arial" w:hAnsi="Arial" w:cs="Arial"/>
                <w:color w:val="auto"/>
              </w:rPr>
            </w:pPr>
          </w:p>
        </w:tc>
      </w:tr>
    </w:tbl>
    <w:p w14:paraId="49EB1663" w14:textId="77777777" w:rsidR="008842A1" w:rsidRPr="00183D14" w:rsidRDefault="008842A1" w:rsidP="00183D14">
      <w:pPr>
        <w:pStyle w:val="Default"/>
        <w:rPr>
          <w:rFonts w:ascii="Arial" w:hAnsi="Arial" w:cs="Arial"/>
          <w:color w:val="auto"/>
        </w:rPr>
      </w:pPr>
    </w:p>
    <w:p w14:paraId="311A8799" w14:textId="1F7EB87B" w:rsidR="00682436" w:rsidRPr="009F2B24" w:rsidRDefault="00682436" w:rsidP="00CE2B61">
      <w:pPr>
        <w:pStyle w:val="Default"/>
        <w:ind w:left="1134" w:hanging="1134"/>
        <w:rPr>
          <w:rFonts w:ascii="Arial" w:hAnsi="Arial" w:cs="Arial"/>
          <w:color w:val="auto"/>
        </w:rPr>
      </w:pPr>
      <w:r w:rsidRPr="009F2B24">
        <w:rPr>
          <w:rFonts w:ascii="Arial" w:hAnsi="Arial" w:cs="Arial"/>
          <w:color w:val="auto"/>
        </w:rPr>
        <w:t>19.1.</w:t>
      </w:r>
      <w:r w:rsidR="00BB342E" w:rsidRPr="009F2B24">
        <w:rPr>
          <w:rFonts w:ascii="Arial" w:hAnsi="Arial" w:cs="Arial"/>
          <w:color w:val="auto"/>
        </w:rPr>
        <w:tab/>
      </w:r>
      <w:r w:rsidRPr="009F2B24">
        <w:rPr>
          <w:rFonts w:ascii="Arial" w:hAnsi="Arial" w:cs="Arial"/>
          <w:color w:val="auto"/>
        </w:rPr>
        <w:t xml:space="preserve">Środki ochrony prawnej określone w dziale IX ustawy przysługują Wykonawcy, uczestnikowi konkursu, a także innemu podmiotowi, jeżeli ma lub miał interes w uzyskaniu danego zamówienia oraz poniósł lub może ponieść szkodę w wyniku naruszenia przez Zamawiającego przepisów ustawy. </w:t>
      </w:r>
    </w:p>
    <w:p w14:paraId="61D0C72E" w14:textId="598316D1" w:rsidR="00682436" w:rsidRPr="009F2B24" w:rsidRDefault="00682436" w:rsidP="00CE2B61">
      <w:pPr>
        <w:pStyle w:val="Default"/>
        <w:ind w:left="1134" w:hanging="1134"/>
        <w:rPr>
          <w:rFonts w:ascii="Arial" w:hAnsi="Arial" w:cs="Arial"/>
          <w:color w:val="auto"/>
        </w:rPr>
      </w:pPr>
      <w:r w:rsidRPr="009F2B24">
        <w:rPr>
          <w:rFonts w:ascii="Arial" w:hAnsi="Arial" w:cs="Arial"/>
          <w:color w:val="auto"/>
        </w:rPr>
        <w:t>19.2</w:t>
      </w:r>
      <w:r w:rsidR="00BB342E" w:rsidRPr="009F2B24">
        <w:rPr>
          <w:rFonts w:ascii="Arial" w:hAnsi="Arial" w:cs="Arial"/>
          <w:color w:val="auto"/>
        </w:rPr>
        <w:tab/>
      </w:r>
      <w:r w:rsidRPr="009F2B24">
        <w:rPr>
          <w:rFonts w:ascii="Arial" w:hAnsi="Arial" w:cs="Arial"/>
          <w:color w:val="auto"/>
        </w:rPr>
        <w:t xml:space="preserve">Środki ochrony prawnej wobec ogłoszenia wszczynającego postępowanie o udzielenie zamówienia oraz dokumentów zamówienia przysługują również organizacjom wpisanym na listę, o której mowa w art. 469 pkt. 15 ustawy oraz Rzecznikowi Małych i Średnich Przedsiębiorstw. </w:t>
      </w:r>
    </w:p>
    <w:p w14:paraId="21761E4F" w14:textId="02B66AE3" w:rsidR="00682436" w:rsidRPr="00183D14" w:rsidRDefault="00682436" w:rsidP="00CE2B61">
      <w:pPr>
        <w:pStyle w:val="Default"/>
        <w:ind w:left="1134" w:hanging="1134"/>
        <w:rPr>
          <w:rFonts w:ascii="Arial" w:hAnsi="Arial" w:cs="Arial"/>
          <w:color w:val="auto"/>
        </w:rPr>
      </w:pPr>
      <w:r w:rsidRPr="009F2B24">
        <w:rPr>
          <w:rFonts w:ascii="Arial" w:hAnsi="Arial" w:cs="Arial"/>
          <w:color w:val="auto"/>
        </w:rPr>
        <w:t>19.3</w:t>
      </w:r>
      <w:r w:rsidRPr="00183D14">
        <w:rPr>
          <w:rFonts w:ascii="Arial" w:hAnsi="Arial" w:cs="Arial"/>
          <w:b/>
          <w:bCs/>
          <w:color w:val="auto"/>
        </w:rPr>
        <w:t>.</w:t>
      </w:r>
      <w:r w:rsidR="00BB342E" w:rsidRPr="00183D14">
        <w:rPr>
          <w:rFonts w:ascii="Arial" w:hAnsi="Arial" w:cs="Arial"/>
          <w:b/>
          <w:bCs/>
          <w:color w:val="auto"/>
        </w:rPr>
        <w:tab/>
      </w:r>
      <w:r w:rsidRPr="00183D14">
        <w:rPr>
          <w:rFonts w:ascii="Arial" w:hAnsi="Arial" w:cs="Arial"/>
          <w:color w:val="auto"/>
        </w:rPr>
        <w:t>W sprawach nieuregulowanych w ustawie Prawo zamówień publicznych zastosowanie</w:t>
      </w:r>
      <w:r w:rsidR="00801E2F" w:rsidRPr="00183D14">
        <w:rPr>
          <w:rFonts w:ascii="Arial" w:hAnsi="Arial" w:cs="Arial"/>
          <w:color w:val="auto"/>
        </w:rPr>
        <w:t xml:space="preserve"> </w:t>
      </w:r>
      <w:r w:rsidRPr="00183D14">
        <w:rPr>
          <w:rFonts w:ascii="Arial" w:hAnsi="Arial" w:cs="Arial"/>
          <w:color w:val="auto"/>
        </w:rPr>
        <w:t xml:space="preserve">mają przepisy Kodeksu Cywilnego. </w:t>
      </w:r>
    </w:p>
    <w:p w14:paraId="714F7EBA" w14:textId="77777777" w:rsidR="008D1A4C" w:rsidRPr="00183D14" w:rsidRDefault="008D1A4C" w:rsidP="00183D14">
      <w:pPr>
        <w:pStyle w:val="Default"/>
        <w:rPr>
          <w:rFonts w:ascii="Arial" w:hAnsi="Arial" w:cs="Arial"/>
          <w:color w:val="auto"/>
        </w:rPr>
      </w:pPr>
    </w:p>
    <w:p w14:paraId="12E40B10" w14:textId="77777777" w:rsidR="008842A1" w:rsidRPr="00183D14" w:rsidRDefault="008842A1" w:rsidP="00183D14">
      <w:pPr>
        <w:pStyle w:val="Default"/>
        <w:rPr>
          <w:rFonts w:ascii="Arial" w:hAnsi="Arial" w:cs="Arial"/>
          <w:color w:val="auto"/>
        </w:rPr>
      </w:pPr>
    </w:p>
    <w:tbl>
      <w:tblPr>
        <w:tblStyle w:val="Tabela-Siatka"/>
        <w:tblW w:w="0" w:type="auto"/>
        <w:tblLook w:val="04A0" w:firstRow="1" w:lastRow="0" w:firstColumn="1" w:lastColumn="0" w:noHBand="0" w:noVBand="1"/>
      </w:tblPr>
      <w:tblGrid>
        <w:gridCol w:w="9062"/>
      </w:tblGrid>
      <w:tr w:rsidR="008D1A4C" w:rsidRPr="00183D14" w14:paraId="2AB61D7F" w14:textId="77777777" w:rsidTr="008D1A4C">
        <w:tc>
          <w:tcPr>
            <w:tcW w:w="9062" w:type="dxa"/>
            <w:shd w:val="clear" w:color="auto" w:fill="F2F2F2" w:themeFill="background1" w:themeFillShade="F2"/>
          </w:tcPr>
          <w:p w14:paraId="3C0672C6" w14:textId="77777777" w:rsidR="008842A1" w:rsidRPr="009F2B24" w:rsidRDefault="008842A1" w:rsidP="00183D14">
            <w:pPr>
              <w:pStyle w:val="Default"/>
              <w:rPr>
                <w:rFonts w:ascii="Arial" w:hAnsi="Arial" w:cs="Arial"/>
                <w:b/>
                <w:bCs/>
                <w:color w:val="auto"/>
              </w:rPr>
            </w:pPr>
          </w:p>
          <w:p w14:paraId="126DC54D" w14:textId="60DA9156" w:rsidR="008D1A4C" w:rsidRPr="009F2B24" w:rsidRDefault="008D1A4C" w:rsidP="00CE2B61">
            <w:pPr>
              <w:pStyle w:val="Default"/>
              <w:ind w:left="1440" w:hanging="1418"/>
              <w:rPr>
                <w:rFonts w:ascii="Arial" w:hAnsi="Arial" w:cs="Arial"/>
                <w:b/>
                <w:bCs/>
                <w:color w:val="auto"/>
              </w:rPr>
            </w:pPr>
            <w:r w:rsidRPr="009F2B24">
              <w:rPr>
                <w:rFonts w:ascii="Arial" w:hAnsi="Arial" w:cs="Arial"/>
                <w:b/>
                <w:bCs/>
                <w:color w:val="auto"/>
              </w:rPr>
              <w:t xml:space="preserve">Rozdział 20. Obowiązek informacyjny wynikający z art. 13 RODO w przypadku zbierania danych osobowych bezpośrednio od osoby fizycznej, której dane dotyczą, w celu związanym z postępowaniem o udzielenie zamówienia publicznego </w:t>
            </w:r>
          </w:p>
          <w:p w14:paraId="0573133F" w14:textId="77777777" w:rsidR="008D1A4C" w:rsidRPr="00183D14" w:rsidRDefault="008D1A4C" w:rsidP="00183D14">
            <w:pPr>
              <w:pStyle w:val="Default"/>
              <w:rPr>
                <w:rFonts w:ascii="Arial" w:hAnsi="Arial" w:cs="Arial"/>
                <w:color w:val="auto"/>
              </w:rPr>
            </w:pPr>
          </w:p>
        </w:tc>
      </w:tr>
    </w:tbl>
    <w:p w14:paraId="3079D21D" w14:textId="77777777" w:rsidR="008D1A4C" w:rsidRPr="00183D14" w:rsidRDefault="008D1A4C" w:rsidP="00183D14">
      <w:pPr>
        <w:pStyle w:val="Default"/>
        <w:rPr>
          <w:rFonts w:ascii="Arial" w:hAnsi="Arial" w:cs="Arial"/>
          <w:color w:val="auto"/>
        </w:rPr>
      </w:pPr>
    </w:p>
    <w:p w14:paraId="2C2A055E" w14:textId="77777777" w:rsidR="006E33A7" w:rsidRDefault="006E33A7" w:rsidP="006E33A7">
      <w:pPr>
        <w:spacing w:after="0"/>
        <w:rPr>
          <w:rFonts w:ascii="Arial" w:hAnsi="Arial" w:cs="Arial"/>
          <w:bCs/>
          <w:sz w:val="24"/>
          <w:szCs w:val="24"/>
        </w:rPr>
      </w:pPr>
      <w:r w:rsidRPr="006E33A7">
        <w:rPr>
          <w:rFonts w:ascii="Arial" w:hAnsi="Arial" w:cs="Arial"/>
          <w:bCs/>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9C84451" w14:textId="39953549" w:rsidR="006E33A7" w:rsidRPr="006E33A7" w:rsidRDefault="006E33A7" w:rsidP="006E33A7">
      <w:pPr>
        <w:spacing w:after="0"/>
        <w:ind w:left="567" w:hanging="567"/>
        <w:rPr>
          <w:rFonts w:ascii="Arial" w:hAnsi="Arial" w:cs="Arial"/>
          <w:bCs/>
          <w:sz w:val="24"/>
          <w:szCs w:val="24"/>
        </w:rPr>
      </w:pPr>
      <w:r w:rsidRPr="006E33A7">
        <w:rPr>
          <w:rFonts w:ascii="Arial" w:hAnsi="Arial" w:cs="Arial"/>
          <w:bCs/>
          <w:sz w:val="24"/>
          <w:szCs w:val="24"/>
        </w:rPr>
        <w:t xml:space="preserve"> ▪ administratorem Pani/Pana danych osobowych jest Gmina Dygowo, adres w pkt. 1. </w:t>
      </w:r>
    </w:p>
    <w:p w14:paraId="036DD5C8" w14:textId="68AE177F" w:rsidR="006E33A7" w:rsidRPr="006E33A7" w:rsidRDefault="006E33A7" w:rsidP="006E33A7">
      <w:pPr>
        <w:spacing w:after="0"/>
        <w:rPr>
          <w:rFonts w:ascii="Arial" w:hAnsi="Arial" w:cs="Arial"/>
          <w:bCs/>
          <w:sz w:val="24"/>
          <w:szCs w:val="24"/>
        </w:rPr>
      </w:pPr>
      <w:r w:rsidRPr="006E33A7">
        <w:rPr>
          <w:rFonts w:ascii="Arial" w:hAnsi="Arial" w:cs="Arial"/>
          <w:bCs/>
          <w:sz w:val="24"/>
          <w:szCs w:val="24"/>
        </w:rPr>
        <w:t xml:space="preserve">▪ Pani/Pana dane osobowe przetwarzane będą na podstawie art. 6 ust. 1 lit. c RODO w celu związanym z niniejszym postępowaniem o udzielenie zamówienia publicznego; </w:t>
      </w:r>
    </w:p>
    <w:p w14:paraId="18267EE0" w14:textId="651C22BF" w:rsidR="006E33A7" w:rsidRPr="006E33A7" w:rsidRDefault="006E33A7" w:rsidP="006E33A7">
      <w:pPr>
        <w:spacing w:after="0"/>
        <w:rPr>
          <w:rFonts w:ascii="Arial" w:hAnsi="Arial" w:cs="Arial"/>
          <w:bCs/>
          <w:sz w:val="24"/>
          <w:szCs w:val="24"/>
        </w:rPr>
      </w:pPr>
      <w:r w:rsidRPr="006E33A7">
        <w:rPr>
          <w:rFonts w:ascii="Arial" w:hAnsi="Arial" w:cs="Arial"/>
          <w:bCs/>
          <w:sz w:val="24"/>
          <w:szCs w:val="24"/>
        </w:rPr>
        <w:t xml:space="preserve">▪ odbiorcami Pani/Pana danych osobowych będą osoby lub podmioty, którym udostępniona zostanie dokumentacja postępowania w oparciu o art. 74 ustawy z dnia 11 września 2019 r. – Prawo zamówień publicznych (Dz. U. z 2024 r. poz. 1320 z </w:t>
      </w:r>
      <w:proofErr w:type="spellStart"/>
      <w:r w:rsidRPr="006E33A7">
        <w:rPr>
          <w:rFonts w:ascii="Arial" w:hAnsi="Arial" w:cs="Arial"/>
          <w:bCs/>
          <w:sz w:val="24"/>
          <w:szCs w:val="24"/>
        </w:rPr>
        <w:t>późn</w:t>
      </w:r>
      <w:proofErr w:type="spellEnd"/>
      <w:r w:rsidRPr="006E33A7">
        <w:rPr>
          <w:rFonts w:ascii="Arial" w:hAnsi="Arial" w:cs="Arial"/>
          <w:bCs/>
          <w:sz w:val="24"/>
          <w:szCs w:val="24"/>
        </w:rPr>
        <w:t xml:space="preserve">. zm.);Pani/Pana dane osobowe będą przechowywane, zgodnie z art. 78 ust. 1 ustawy </w:t>
      </w:r>
      <w:proofErr w:type="spellStart"/>
      <w:r w:rsidRPr="006E33A7">
        <w:rPr>
          <w:rFonts w:ascii="Arial" w:hAnsi="Arial" w:cs="Arial"/>
          <w:bCs/>
          <w:sz w:val="24"/>
          <w:szCs w:val="24"/>
        </w:rPr>
        <w:t>Pzp</w:t>
      </w:r>
      <w:proofErr w:type="spellEnd"/>
      <w:r w:rsidRPr="006E33A7">
        <w:rPr>
          <w:rFonts w:ascii="Arial" w:hAnsi="Arial" w:cs="Arial"/>
          <w:bCs/>
          <w:sz w:val="24"/>
          <w:szCs w:val="24"/>
        </w:rPr>
        <w:t xml:space="preserve">, przez okres 4 lat od </w:t>
      </w:r>
      <w:r w:rsidRPr="006E33A7">
        <w:rPr>
          <w:rFonts w:ascii="Arial" w:hAnsi="Arial" w:cs="Arial"/>
          <w:bCs/>
          <w:sz w:val="24"/>
          <w:szCs w:val="24"/>
        </w:rPr>
        <w:lastRenderedPageBreak/>
        <w:t xml:space="preserve">dnia zakończenia postępowania o udzielenie zamówienia lub na okres przechowywania tych danych zgodnie z wytycznymi o dofinansowania z środków UE; </w:t>
      </w:r>
    </w:p>
    <w:p w14:paraId="7F13BFFD" w14:textId="22CF1C93" w:rsidR="006E33A7" w:rsidRPr="006E33A7" w:rsidRDefault="006E33A7" w:rsidP="006E33A7">
      <w:pPr>
        <w:spacing w:after="0"/>
        <w:rPr>
          <w:rFonts w:ascii="Arial" w:hAnsi="Arial" w:cs="Arial"/>
          <w:bCs/>
          <w:sz w:val="24"/>
          <w:szCs w:val="24"/>
        </w:rPr>
      </w:pPr>
      <w:r w:rsidRPr="006E33A7">
        <w:rPr>
          <w:rFonts w:ascii="Arial" w:hAnsi="Arial" w:cs="Arial"/>
          <w:bCs/>
          <w:sz w:val="24"/>
          <w:szCs w:val="24"/>
        </w:rPr>
        <w:t xml:space="preserve">▪ obowiązek podania przez Panią/Pana danych osobowych bezpośrednio Pani/Pana dotyczących jest wymogiem ustawowym określonym w przepisach ustawy </w:t>
      </w:r>
      <w:proofErr w:type="spellStart"/>
      <w:r w:rsidRPr="006E33A7">
        <w:rPr>
          <w:rFonts w:ascii="Arial" w:hAnsi="Arial" w:cs="Arial"/>
          <w:bCs/>
          <w:sz w:val="24"/>
          <w:szCs w:val="24"/>
        </w:rPr>
        <w:t>Pzp</w:t>
      </w:r>
      <w:proofErr w:type="spellEnd"/>
      <w:r w:rsidRPr="006E33A7">
        <w:rPr>
          <w:rFonts w:ascii="Arial" w:hAnsi="Arial" w:cs="Arial"/>
          <w:bCs/>
          <w:sz w:val="24"/>
          <w:szCs w:val="24"/>
        </w:rPr>
        <w:t>, związanym z udziałem w postępowaniu o udzielenie zamówienia</w:t>
      </w:r>
      <w:r w:rsidR="00166EE3">
        <w:rPr>
          <w:rFonts w:ascii="Arial" w:hAnsi="Arial" w:cs="Arial"/>
          <w:bCs/>
          <w:sz w:val="24"/>
          <w:szCs w:val="24"/>
        </w:rPr>
        <w:t xml:space="preserve">  </w:t>
      </w:r>
      <w:r w:rsidRPr="006E33A7">
        <w:rPr>
          <w:rFonts w:ascii="Arial" w:hAnsi="Arial" w:cs="Arial"/>
          <w:bCs/>
          <w:sz w:val="24"/>
          <w:szCs w:val="24"/>
        </w:rPr>
        <w:t xml:space="preserve">publicznego; konsekwencje niepodania określonych danych wynikają z ustawy </w:t>
      </w:r>
      <w:proofErr w:type="spellStart"/>
      <w:r w:rsidRPr="006E33A7">
        <w:rPr>
          <w:rFonts w:ascii="Arial" w:hAnsi="Arial" w:cs="Arial"/>
          <w:bCs/>
          <w:sz w:val="24"/>
          <w:szCs w:val="24"/>
        </w:rPr>
        <w:t>Pzp</w:t>
      </w:r>
      <w:proofErr w:type="spellEnd"/>
      <w:r w:rsidRPr="006E33A7">
        <w:rPr>
          <w:rFonts w:ascii="Arial" w:hAnsi="Arial" w:cs="Arial"/>
          <w:bCs/>
          <w:sz w:val="24"/>
          <w:szCs w:val="24"/>
        </w:rPr>
        <w:t xml:space="preserve">; </w:t>
      </w:r>
    </w:p>
    <w:p w14:paraId="671ADFEB" w14:textId="77777777" w:rsidR="006E33A7" w:rsidRPr="006E33A7" w:rsidRDefault="006E33A7" w:rsidP="006E33A7">
      <w:pPr>
        <w:spacing w:after="0"/>
        <w:rPr>
          <w:rFonts w:ascii="Arial" w:hAnsi="Arial" w:cs="Arial"/>
          <w:bCs/>
          <w:sz w:val="24"/>
          <w:szCs w:val="24"/>
        </w:rPr>
      </w:pPr>
      <w:r w:rsidRPr="006E33A7">
        <w:rPr>
          <w:rFonts w:ascii="Arial" w:hAnsi="Arial" w:cs="Arial"/>
          <w:bCs/>
          <w:sz w:val="24"/>
          <w:szCs w:val="24"/>
        </w:rPr>
        <w:t xml:space="preserve">▪ w odniesieniu do Pani/Pana danych osobowych decyzje nie będą podejmowane w sposób zautomatyzowany, stosowanie do art. 22 RODO; posiada Pani/Pan: </w:t>
      </w:r>
    </w:p>
    <w:p w14:paraId="4BF7F454" w14:textId="77777777" w:rsidR="006E33A7" w:rsidRPr="006E33A7" w:rsidRDefault="006E33A7" w:rsidP="006E33A7">
      <w:pPr>
        <w:spacing w:after="0"/>
        <w:rPr>
          <w:rFonts w:ascii="Arial" w:hAnsi="Arial" w:cs="Arial"/>
          <w:bCs/>
          <w:sz w:val="24"/>
          <w:szCs w:val="24"/>
        </w:rPr>
      </w:pPr>
      <w:r w:rsidRPr="006E33A7">
        <w:rPr>
          <w:rFonts w:ascii="Arial" w:hAnsi="Arial" w:cs="Arial"/>
          <w:bCs/>
          <w:sz w:val="24"/>
          <w:szCs w:val="24"/>
        </w:rPr>
        <w:t xml:space="preserve">▪ na podstawie art. 15 RODO prawo dostępu do danych osobowych Pani/Pana dotyczących; ▪ na podstawie art. 16 RODO prawo do sprostowania Pani/Pana danych osobowych **; </w:t>
      </w:r>
    </w:p>
    <w:p w14:paraId="7C4347C9" w14:textId="77777777" w:rsidR="006E33A7" w:rsidRPr="006E33A7" w:rsidRDefault="006E33A7" w:rsidP="006E33A7">
      <w:pPr>
        <w:spacing w:after="0"/>
        <w:rPr>
          <w:rFonts w:ascii="Arial" w:hAnsi="Arial" w:cs="Arial"/>
          <w:bCs/>
          <w:sz w:val="24"/>
          <w:szCs w:val="24"/>
        </w:rPr>
      </w:pPr>
      <w:r w:rsidRPr="006E33A7">
        <w:rPr>
          <w:rFonts w:ascii="Arial" w:hAnsi="Arial" w:cs="Arial"/>
          <w:bCs/>
          <w:sz w:val="24"/>
          <w:szCs w:val="24"/>
        </w:rPr>
        <w:t xml:space="preserve">▪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nie przysługuje Pani/Panu: </w:t>
      </w:r>
    </w:p>
    <w:p w14:paraId="631CDF8E" w14:textId="77777777" w:rsidR="006E33A7" w:rsidRDefault="006E33A7" w:rsidP="006E33A7">
      <w:pPr>
        <w:spacing w:after="0"/>
        <w:rPr>
          <w:rFonts w:ascii="Arial" w:hAnsi="Arial" w:cs="Arial"/>
          <w:bCs/>
          <w:sz w:val="24"/>
          <w:szCs w:val="24"/>
        </w:rPr>
      </w:pPr>
      <w:r w:rsidRPr="006E33A7">
        <w:rPr>
          <w:rFonts w:ascii="Arial" w:hAnsi="Arial" w:cs="Arial"/>
          <w:bCs/>
          <w:sz w:val="24"/>
          <w:szCs w:val="24"/>
        </w:rPr>
        <w:t xml:space="preserve">▪ w związku z art. 17 ust. 3 lit. b, d lub e RODO prawo do usunięcia danych osobowych; </w:t>
      </w:r>
    </w:p>
    <w:p w14:paraId="151BDB05" w14:textId="718053D4" w:rsidR="006E33A7" w:rsidRPr="006E33A7" w:rsidRDefault="006E33A7" w:rsidP="006E33A7">
      <w:pPr>
        <w:spacing w:after="0"/>
        <w:rPr>
          <w:rFonts w:ascii="Arial" w:hAnsi="Arial" w:cs="Arial"/>
          <w:bCs/>
          <w:sz w:val="24"/>
          <w:szCs w:val="24"/>
        </w:rPr>
      </w:pPr>
      <w:r w:rsidRPr="006E33A7">
        <w:rPr>
          <w:rFonts w:ascii="Arial" w:hAnsi="Arial" w:cs="Arial"/>
          <w:bCs/>
          <w:sz w:val="24"/>
          <w:szCs w:val="24"/>
        </w:rPr>
        <w:t xml:space="preserve">▪ prawo do przenoszenia danych osobowych, o którym mowa w art. 20 RODO; </w:t>
      </w:r>
    </w:p>
    <w:p w14:paraId="182DEED7" w14:textId="3C25E701" w:rsidR="002E460A" w:rsidRDefault="006E33A7" w:rsidP="006E33A7">
      <w:pPr>
        <w:spacing w:after="0"/>
        <w:rPr>
          <w:rFonts w:ascii="Arial" w:hAnsi="Arial" w:cs="Arial"/>
          <w:bCs/>
          <w:sz w:val="24"/>
          <w:szCs w:val="24"/>
        </w:rPr>
      </w:pPr>
      <w:r w:rsidRPr="006E33A7">
        <w:rPr>
          <w:rFonts w:ascii="Arial" w:hAnsi="Arial" w:cs="Arial"/>
          <w:bCs/>
          <w:sz w:val="24"/>
          <w:szCs w:val="24"/>
        </w:rPr>
        <w:t>▪ na podstawie art. 21 RODO prawo sprzeciwu, wobec przetwarzania danych osobowych, gdyż podstawą prawną przetwarzania Pani/Pana danych osobowych jest art. 6 ust. 1 lit. c RODO.</w:t>
      </w:r>
    </w:p>
    <w:p w14:paraId="15F19F7E" w14:textId="77777777" w:rsidR="006E33A7" w:rsidRPr="00183D14" w:rsidRDefault="006E33A7" w:rsidP="006E33A7">
      <w:pPr>
        <w:spacing w:after="0"/>
        <w:rPr>
          <w:rFonts w:ascii="Arial" w:hAnsi="Arial" w:cs="Arial"/>
          <w:sz w:val="24"/>
          <w:szCs w:val="24"/>
        </w:rPr>
      </w:pPr>
    </w:p>
    <w:tbl>
      <w:tblPr>
        <w:tblStyle w:val="Tabela-Siatka"/>
        <w:tblW w:w="0" w:type="auto"/>
        <w:tblLook w:val="04A0" w:firstRow="1" w:lastRow="0" w:firstColumn="1" w:lastColumn="0" w:noHBand="0" w:noVBand="1"/>
      </w:tblPr>
      <w:tblGrid>
        <w:gridCol w:w="9062"/>
      </w:tblGrid>
      <w:tr w:rsidR="00D33120" w:rsidRPr="00183D14" w14:paraId="33529138" w14:textId="77777777" w:rsidTr="00D33120">
        <w:tc>
          <w:tcPr>
            <w:tcW w:w="9062" w:type="dxa"/>
            <w:shd w:val="clear" w:color="auto" w:fill="F2F2F2" w:themeFill="background1" w:themeFillShade="F2"/>
          </w:tcPr>
          <w:p w14:paraId="203159E2" w14:textId="77777777" w:rsidR="008842A1" w:rsidRPr="00183D14" w:rsidRDefault="008842A1" w:rsidP="00183D14">
            <w:pPr>
              <w:rPr>
                <w:rFonts w:ascii="Arial" w:hAnsi="Arial" w:cs="Arial"/>
                <w:b/>
                <w:bCs/>
                <w:i/>
                <w:iCs/>
                <w:sz w:val="24"/>
                <w:szCs w:val="24"/>
              </w:rPr>
            </w:pPr>
          </w:p>
          <w:p w14:paraId="647B6072" w14:textId="25FB32E4" w:rsidR="00D33120" w:rsidRPr="009F2B24" w:rsidRDefault="00D33120" w:rsidP="00183D14">
            <w:pPr>
              <w:rPr>
                <w:rFonts w:ascii="Arial" w:hAnsi="Arial" w:cs="Arial"/>
                <w:b/>
                <w:bCs/>
                <w:sz w:val="24"/>
                <w:szCs w:val="24"/>
              </w:rPr>
            </w:pPr>
            <w:r w:rsidRPr="009F2B24">
              <w:rPr>
                <w:rFonts w:ascii="Arial" w:hAnsi="Arial" w:cs="Arial"/>
                <w:b/>
                <w:bCs/>
                <w:sz w:val="24"/>
                <w:szCs w:val="24"/>
              </w:rPr>
              <w:t xml:space="preserve">Rozdział 21. </w:t>
            </w:r>
            <w:r w:rsidR="00E902F2">
              <w:rPr>
                <w:rFonts w:ascii="Arial" w:hAnsi="Arial" w:cs="Arial"/>
                <w:b/>
                <w:bCs/>
                <w:sz w:val="24"/>
                <w:szCs w:val="24"/>
              </w:rPr>
              <w:t xml:space="preserve"> </w:t>
            </w:r>
            <w:r w:rsidRPr="009F2B24">
              <w:rPr>
                <w:rFonts w:ascii="Arial" w:hAnsi="Arial" w:cs="Arial"/>
                <w:b/>
                <w:bCs/>
                <w:sz w:val="24"/>
                <w:szCs w:val="24"/>
              </w:rPr>
              <w:t xml:space="preserve">Załączniki do SWZ </w:t>
            </w:r>
          </w:p>
          <w:p w14:paraId="1FE1C516" w14:textId="77777777" w:rsidR="00D33120" w:rsidRPr="00183D14" w:rsidRDefault="00D33120" w:rsidP="00183D14">
            <w:pPr>
              <w:rPr>
                <w:rFonts w:ascii="Arial" w:hAnsi="Arial" w:cs="Arial"/>
                <w:sz w:val="24"/>
                <w:szCs w:val="24"/>
              </w:rPr>
            </w:pPr>
          </w:p>
        </w:tc>
      </w:tr>
    </w:tbl>
    <w:p w14:paraId="21CC543D" w14:textId="77777777" w:rsidR="00D33120" w:rsidRPr="00183D14" w:rsidRDefault="00D33120" w:rsidP="00183D14">
      <w:pPr>
        <w:spacing w:after="0"/>
        <w:rPr>
          <w:rFonts w:ascii="Arial" w:hAnsi="Arial" w:cs="Arial"/>
          <w:sz w:val="24"/>
          <w:szCs w:val="24"/>
        </w:rPr>
      </w:pPr>
    </w:p>
    <w:p w14:paraId="6C5CAC40" w14:textId="04DC4935" w:rsidR="008D1A4C" w:rsidRPr="00183D14" w:rsidRDefault="008D1A4C" w:rsidP="00183D14">
      <w:pPr>
        <w:spacing w:after="0"/>
        <w:rPr>
          <w:rFonts w:ascii="Arial" w:hAnsi="Arial" w:cs="Arial"/>
          <w:sz w:val="24"/>
          <w:szCs w:val="24"/>
        </w:rPr>
      </w:pPr>
      <w:r w:rsidRPr="00183D14">
        <w:rPr>
          <w:rFonts w:ascii="Arial" w:hAnsi="Arial" w:cs="Arial"/>
          <w:sz w:val="24"/>
          <w:szCs w:val="24"/>
        </w:rPr>
        <w:t xml:space="preserve">Załącznik Nr 1 </w:t>
      </w:r>
      <w:r w:rsidR="002E460A" w:rsidRPr="00183D14">
        <w:rPr>
          <w:rFonts w:ascii="Arial" w:hAnsi="Arial" w:cs="Arial"/>
          <w:sz w:val="24"/>
          <w:szCs w:val="24"/>
        </w:rPr>
        <w:t xml:space="preserve">   </w:t>
      </w:r>
      <w:r w:rsidR="00E902F2">
        <w:rPr>
          <w:rFonts w:ascii="Arial" w:hAnsi="Arial" w:cs="Arial"/>
          <w:sz w:val="24"/>
          <w:szCs w:val="24"/>
        </w:rPr>
        <w:t xml:space="preserve"> </w:t>
      </w:r>
      <w:r w:rsidR="002E460A" w:rsidRPr="00183D14">
        <w:rPr>
          <w:rFonts w:ascii="Arial" w:hAnsi="Arial" w:cs="Arial"/>
          <w:sz w:val="24"/>
          <w:szCs w:val="24"/>
        </w:rPr>
        <w:t xml:space="preserve"> </w:t>
      </w:r>
      <w:r w:rsidR="00E902F2">
        <w:rPr>
          <w:rFonts w:ascii="Arial" w:hAnsi="Arial" w:cs="Arial"/>
          <w:sz w:val="24"/>
          <w:szCs w:val="24"/>
        </w:rPr>
        <w:t xml:space="preserve"> </w:t>
      </w:r>
      <w:r w:rsidRPr="00183D14">
        <w:rPr>
          <w:rFonts w:ascii="Arial" w:hAnsi="Arial" w:cs="Arial"/>
          <w:sz w:val="24"/>
          <w:szCs w:val="24"/>
        </w:rPr>
        <w:t xml:space="preserve">Opis przedmiotu zamówienia </w:t>
      </w:r>
    </w:p>
    <w:p w14:paraId="3A48FDE0" w14:textId="11F1234A" w:rsidR="008D1A4C" w:rsidRPr="00183D14" w:rsidRDefault="008D1A4C" w:rsidP="00183D14">
      <w:pPr>
        <w:spacing w:after="0"/>
        <w:rPr>
          <w:rFonts w:ascii="Arial" w:hAnsi="Arial" w:cs="Arial"/>
          <w:sz w:val="24"/>
          <w:szCs w:val="24"/>
        </w:rPr>
      </w:pPr>
      <w:r w:rsidRPr="00183D14">
        <w:rPr>
          <w:rFonts w:ascii="Arial" w:hAnsi="Arial" w:cs="Arial"/>
          <w:sz w:val="24"/>
          <w:szCs w:val="24"/>
        </w:rPr>
        <w:t xml:space="preserve">Załącznik Nr 2 </w:t>
      </w:r>
      <w:r w:rsidR="002E460A" w:rsidRPr="00183D14">
        <w:rPr>
          <w:rFonts w:ascii="Arial" w:hAnsi="Arial" w:cs="Arial"/>
          <w:sz w:val="24"/>
          <w:szCs w:val="24"/>
        </w:rPr>
        <w:t xml:space="preserve">     </w:t>
      </w:r>
      <w:r w:rsidR="00E902F2">
        <w:rPr>
          <w:rFonts w:ascii="Arial" w:hAnsi="Arial" w:cs="Arial"/>
          <w:sz w:val="24"/>
          <w:szCs w:val="24"/>
        </w:rPr>
        <w:t xml:space="preserve"> </w:t>
      </w:r>
      <w:r w:rsidRPr="00183D14">
        <w:rPr>
          <w:rFonts w:ascii="Arial" w:hAnsi="Arial" w:cs="Arial"/>
          <w:sz w:val="24"/>
          <w:szCs w:val="24"/>
        </w:rPr>
        <w:t xml:space="preserve">Oświadczenie Wykonawcy składane na podstawie art. 125 ust.1 </w:t>
      </w:r>
      <w:proofErr w:type="spellStart"/>
      <w:r w:rsidRPr="00183D14">
        <w:rPr>
          <w:rFonts w:ascii="Arial" w:hAnsi="Arial" w:cs="Arial"/>
          <w:sz w:val="24"/>
          <w:szCs w:val="24"/>
        </w:rPr>
        <w:t>Pzp</w:t>
      </w:r>
      <w:proofErr w:type="spellEnd"/>
      <w:r w:rsidRPr="00183D14">
        <w:rPr>
          <w:rFonts w:ascii="Arial" w:hAnsi="Arial" w:cs="Arial"/>
          <w:sz w:val="24"/>
          <w:szCs w:val="24"/>
        </w:rPr>
        <w:t xml:space="preserve"> </w:t>
      </w:r>
    </w:p>
    <w:p w14:paraId="1D404023" w14:textId="17DFCE8E" w:rsidR="008D1A4C" w:rsidRPr="00183D14" w:rsidRDefault="008D1A4C" w:rsidP="00F72E1B">
      <w:pPr>
        <w:spacing w:after="0"/>
        <w:ind w:left="1985" w:hanging="1985"/>
        <w:rPr>
          <w:rFonts w:ascii="Arial" w:hAnsi="Arial" w:cs="Arial"/>
          <w:sz w:val="24"/>
          <w:szCs w:val="24"/>
        </w:rPr>
      </w:pPr>
      <w:r w:rsidRPr="00183D14">
        <w:rPr>
          <w:rFonts w:ascii="Arial" w:hAnsi="Arial" w:cs="Arial"/>
          <w:sz w:val="24"/>
          <w:szCs w:val="24"/>
        </w:rPr>
        <w:t>Załącznik Nr 3</w:t>
      </w:r>
      <w:r w:rsidR="002E460A" w:rsidRPr="00183D14">
        <w:rPr>
          <w:rFonts w:ascii="Arial" w:hAnsi="Arial" w:cs="Arial"/>
          <w:sz w:val="24"/>
          <w:szCs w:val="24"/>
        </w:rPr>
        <w:t xml:space="preserve">     </w:t>
      </w:r>
      <w:r w:rsidRPr="00183D14">
        <w:rPr>
          <w:rFonts w:ascii="Arial" w:hAnsi="Arial" w:cs="Arial"/>
          <w:sz w:val="24"/>
          <w:szCs w:val="24"/>
        </w:rPr>
        <w:t xml:space="preserve"> </w:t>
      </w:r>
      <w:r w:rsidR="00E902F2">
        <w:rPr>
          <w:rFonts w:ascii="Arial" w:hAnsi="Arial" w:cs="Arial"/>
          <w:sz w:val="24"/>
          <w:szCs w:val="24"/>
        </w:rPr>
        <w:t xml:space="preserve"> </w:t>
      </w:r>
      <w:r w:rsidRPr="00183D14">
        <w:rPr>
          <w:rFonts w:ascii="Arial" w:hAnsi="Arial" w:cs="Arial"/>
          <w:sz w:val="24"/>
          <w:szCs w:val="24"/>
        </w:rPr>
        <w:t>Oświadczenie Wykonawcy składane na podstawie art. 1</w:t>
      </w:r>
      <w:r w:rsidR="00F72E1B">
        <w:rPr>
          <w:rFonts w:ascii="Arial" w:hAnsi="Arial" w:cs="Arial"/>
          <w:sz w:val="24"/>
          <w:szCs w:val="24"/>
        </w:rPr>
        <w:t>08</w:t>
      </w:r>
      <w:r w:rsidRPr="00183D14">
        <w:rPr>
          <w:rFonts w:ascii="Arial" w:hAnsi="Arial" w:cs="Arial"/>
          <w:sz w:val="24"/>
          <w:szCs w:val="24"/>
        </w:rPr>
        <w:t xml:space="preserve"> ust.1 </w:t>
      </w:r>
      <w:r w:rsidR="00F72E1B">
        <w:rPr>
          <w:rFonts w:ascii="Arial" w:hAnsi="Arial" w:cs="Arial"/>
          <w:sz w:val="24"/>
          <w:szCs w:val="24"/>
        </w:rPr>
        <w:t xml:space="preserve">oraz    </w:t>
      </w:r>
      <w:proofErr w:type="spellStart"/>
      <w:r w:rsidRPr="00183D14">
        <w:rPr>
          <w:rFonts w:ascii="Arial" w:hAnsi="Arial" w:cs="Arial"/>
          <w:sz w:val="24"/>
          <w:szCs w:val="24"/>
        </w:rPr>
        <w:t>Pzp</w:t>
      </w:r>
      <w:proofErr w:type="spellEnd"/>
      <w:r w:rsidRPr="00183D14">
        <w:rPr>
          <w:rFonts w:ascii="Arial" w:hAnsi="Arial" w:cs="Arial"/>
          <w:sz w:val="24"/>
          <w:szCs w:val="24"/>
        </w:rPr>
        <w:t xml:space="preserve"> </w:t>
      </w:r>
      <w:r w:rsidR="00F72E1B" w:rsidRPr="00F72E1B">
        <w:rPr>
          <w:rFonts w:ascii="Arial" w:hAnsi="Arial" w:cs="Arial"/>
          <w:sz w:val="24"/>
          <w:szCs w:val="24"/>
        </w:rPr>
        <w:t>108 ust.1</w:t>
      </w:r>
    </w:p>
    <w:p w14:paraId="44E93650" w14:textId="35DACD1A" w:rsidR="008D1A4C" w:rsidRPr="00183D14" w:rsidRDefault="008D1A4C" w:rsidP="009F2B24">
      <w:pPr>
        <w:spacing w:after="0"/>
        <w:ind w:left="1985" w:hanging="1985"/>
        <w:rPr>
          <w:rFonts w:ascii="Arial" w:hAnsi="Arial" w:cs="Arial"/>
          <w:sz w:val="24"/>
          <w:szCs w:val="24"/>
        </w:rPr>
      </w:pPr>
      <w:r w:rsidRPr="00183D14">
        <w:rPr>
          <w:rFonts w:ascii="Arial" w:hAnsi="Arial" w:cs="Arial"/>
          <w:sz w:val="24"/>
          <w:szCs w:val="24"/>
        </w:rPr>
        <w:t xml:space="preserve">Załącznik </w:t>
      </w:r>
      <w:r w:rsidR="002E460A" w:rsidRPr="00183D14">
        <w:rPr>
          <w:rFonts w:ascii="Arial" w:hAnsi="Arial" w:cs="Arial"/>
          <w:sz w:val="24"/>
          <w:szCs w:val="24"/>
        </w:rPr>
        <w:t>Nr</w:t>
      </w:r>
      <w:r w:rsidRPr="00183D14">
        <w:rPr>
          <w:rFonts w:ascii="Arial" w:hAnsi="Arial" w:cs="Arial"/>
          <w:sz w:val="24"/>
          <w:szCs w:val="24"/>
        </w:rPr>
        <w:t xml:space="preserve"> 3A </w:t>
      </w:r>
      <w:r w:rsidR="009F2B24">
        <w:rPr>
          <w:rFonts w:ascii="Arial" w:hAnsi="Arial" w:cs="Arial"/>
          <w:sz w:val="24"/>
          <w:szCs w:val="24"/>
        </w:rPr>
        <w:t xml:space="preserve">   </w:t>
      </w:r>
      <w:r w:rsidR="00E902F2">
        <w:rPr>
          <w:rFonts w:ascii="Arial" w:hAnsi="Arial" w:cs="Arial"/>
          <w:sz w:val="24"/>
          <w:szCs w:val="24"/>
        </w:rPr>
        <w:t xml:space="preserve"> </w:t>
      </w:r>
      <w:r w:rsidRPr="00183D14">
        <w:rPr>
          <w:rFonts w:ascii="Arial" w:hAnsi="Arial" w:cs="Arial"/>
          <w:sz w:val="24"/>
          <w:szCs w:val="24"/>
        </w:rPr>
        <w:t xml:space="preserve">Oświadczenie Wykonawcy składane na podstawie art. 125 ust.1 </w:t>
      </w:r>
      <w:proofErr w:type="spellStart"/>
      <w:r w:rsidRPr="00183D14">
        <w:rPr>
          <w:rFonts w:ascii="Arial" w:hAnsi="Arial" w:cs="Arial"/>
          <w:sz w:val="24"/>
          <w:szCs w:val="24"/>
        </w:rPr>
        <w:t>Pzp</w:t>
      </w:r>
      <w:proofErr w:type="spellEnd"/>
      <w:r w:rsidRPr="00183D14">
        <w:rPr>
          <w:rFonts w:ascii="Arial" w:hAnsi="Arial" w:cs="Arial"/>
          <w:sz w:val="24"/>
          <w:szCs w:val="24"/>
        </w:rPr>
        <w:t xml:space="preserve"> w </w:t>
      </w:r>
      <w:r w:rsidR="002E460A" w:rsidRPr="00183D14">
        <w:rPr>
          <w:rFonts w:ascii="Arial" w:hAnsi="Arial" w:cs="Arial"/>
          <w:sz w:val="24"/>
          <w:szCs w:val="24"/>
        </w:rPr>
        <w:t xml:space="preserve">  </w:t>
      </w:r>
      <w:r w:rsidR="009F2B24">
        <w:rPr>
          <w:rFonts w:ascii="Arial" w:hAnsi="Arial" w:cs="Arial"/>
          <w:sz w:val="24"/>
          <w:szCs w:val="24"/>
        </w:rPr>
        <w:t xml:space="preserve">      </w:t>
      </w:r>
      <w:r w:rsidRPr="00183D14">
        <w:rPr>
          <w:rFonts w:ascii="Arial" w:hAnsi="Arial" w:cs="Arial"/>
          <w:sz w:val="24"/>
          <w:szCs w:val="24"/>
        </w:rPr>
        <w:t>związku</w:t>
      </w:r>
      <w:r w:rsidR="00EB672D" w:rsidRPr="00183D14">
        <w:rPr>
          <w:rFonts w:ascii="Arial" w:hAnsi="Arial" w:cs="Arial"/>
          <w:sz w:val="24"/>
          <w:szCs w:val="24"/>
        </w:rPr>
        <w:t xml:space="preserve"> </w:t>
      </w:r>
      <w:r w:rsidRPr="00183D14">
        <w:rPr>
          <w:rFonts w:ascii="Arial" w:hAnsi="Arial" w:cs="Arial"/>
          <w:sz w:val="24"/>
          <w:szCs w:val="24"/>
        </w:rPr>
        <w:t xml:space="preserve">z art. 7 ust. 1 ustawy </w:t>
      </w:r>
      <w:proofErr w:type="spellStart"/>
      <w:r w:rsidRPr="00183D14">
        <w:rPr>
          <w:rFonts w:ascii="Arial" w:hAnsi="Arial" w:cs="Arial"/>
          <w:sz w:val="24"/>
          <w:szCs w:val="24"/>
        </w:rPr>
        <w:t>s.r.p.w.a.n.u</w:t>
      </w:r>
      <w:proofErr w:type="spellEnd"/>
      <w:r w:rsidRPr="00183D14">
        <w:rPr>
          <w:rFonts w:ascii="Arial" w:hAnsi="Arial" w:cs="Arial"/>
          <w:sz w:val="24"/>
          <w:szCs w:val="24"/>
        </w:rPr>
        <w:t xml:space="preserve"> </w:t>
      </w:r>
    </w:p>
    <w:p w14:paraId="41D56C5C" w14:textId="556A3B01" w:rsidR="008D1A4C" w:rsidRPr="00183D14" w:rsidRDefault="008D1A4C" w:rsidP="00183D14">
      <w:pPr>
        <w:spacing w:after="0"/>
        <w:rPr>
          <w:rFonts w:ascii="Arial" w:hAnsi="Arial" w:cs="Arial"/>
          <w:sz w:val="24"/>
          <w:szCs w:val="24"/>
        </w:rPr>
      </w:pPr>
      <w:r w:rsidRPr="00183D14">
        <w:rPr>
          <w:rFonts w:ascii="Arial" w:hAnsi="Arial" w:cs="Arial"/>
          <w:sz w:val="24"/>
          <w:szCs w:val="24"/>
        </w:rPr>
        <w:t>Załącznik Nr 4</w:t>
      </w:r>
      <w:r w:rsidR="002E460A" w:rsidRPr="00183D14">
        <w:rPr>
          <w:rFonts w:ascii="Arial" w:hAnsi="Arial" w:cs="Arial"/>
          <w:sz w:val="24"/>
          <w:szCs w:val="24"/>
        </w:rPr>
        <w:t xml:space="preserve">     </w:t>
      </w:r>
      <w:r w:rsidRPr="00183D14">
        <w:rPr>
          <w:rFonts w:ascii="Arial" w:hAnsi="Arial" w:cs="Arial"/>
          <w:sz w:val="24"/>
          <w:szCs w:val="24"/>
        </w:rPr>
        <w:t xml:space="preserve"> </w:t>
      </w:r>
      <w:r w:rsidR="002E460A" w:rsidRPr="00183D14">
        <w:rPr>
          <w:rFonts w:ascii="Arial" w:hAnsi="Arial" w:cs="Arial"/>
          <w:sz w:val="24"/>
          <w:szCs w:val="24"/>
        </w:rPr>
        <w:t xml:space="preserve"> </w:t>
      </w:r>
      <w:r w:rsidRPr="00183D14">
        <w:rPr>
          <w:rFonts w:ascii="Arial" w:hAnsi="Arial" w:cs="Arial"/>
          <w:sz w:val="24"/>
          <w:szCs w:val="24"/>
        </w:rPr>
        <w:t xml:space="preserve">Istotne postanowienia umowy – wzór umowy </w:t>
      </w:r>
    </w:p>
    <w:p w14:paraId="33AAE256" w14:textId="676689CD" w:rsidR="008D1A4C" w:rsidRPr="00183D14" w:rsidRDefault="008D1A4C" w:rsidP="00183D14">
      <w:pPr>
        <w:spacing w:after="0"/>
        <w:rPr>
          <w:rFonts w:ascii="Arial" w:hAnsi="Arial" w:cs="Arial"/>
          <w:sz w:val="24"/>
          <w:szCs w:val="24"/>
        </w:rPr>
      </w:pPr>
      <w:r w:rsidRPr="00183D14">
        <w:rPr>
          <w:rFonts w:ascii="Arial" w:hAnsi="Arial" w:cs="Arial"/>
          <w:sz w:val="24"/>
          <w:szCs w:val="24"/>
        </w:rPr>
        <w:t>Załącznik Nr 5</w:t>
      </w:r>
      <w:r w:rsidR="002E460A" w:rsidRPr="00183D14">
        <w:rPr>
          <w:rFonts w:ascii="Arial" w:hAnsi="Arial" w:cs="Arial"/>
          <w:sz w:val="24"/>
          <w:szCs w:val="24"/>
        </w:rPr>
        <w:t xml:space="preserve"> </w:t>
      </w:r>
      <w:r w:rsidRPr="00183D14">
        <w:rPr>
          <w:rFonts w:ascii="Arial" w:hAnsi="Arial" w:cs="Arial"/>
          <w:sz w:val="24"/>
          <w:szCs w:val="24"/>
        </w:rPr>
        <w:t xml:space="preserve"> </w:t>
      </w:r>
      <w:r w:rsidR="002E460A" w:rsidRPr="00183D14">
        <w:rPr>
          <w:rFonts w:ascii="Arial" w:hAnsi="Arial" w:cs="Arial"/>
          <w:sz w:val="24"/>
          <w:szCs w:val="24"/>
        </w:rPr>
        <w:t xml:space="preserve">     </w:t>
      </w:r>
      <w:r w:rsidRPr="00183D14">
        <w:rPr>
          <w:rFonts w:ascii="Arial" w:hAnsi="Arial" w:cs="Arial"/>
          <w:sz w:val="24"/>
          <w:szCs w:val="24"/>
        </w:rPr>
        <w:t xml:space="preserve">Zobowiązanie podmiotów, o których mowa w art. 118 ust. 3 </w:t>
      </w:r>
      <w:proofErr w:type="spellStart"/>
      <w:r w:rsidRPr="00183D14">
        <w:rPr>
          <w:rFonts w:ascii="Arial" w:hAnsi="Arial" w:cs="Arial"/>
          <w:sz w:val="24"/>
          <w:szCs w:val="24"/>
        </w:rPr>
        <w:t>Pzp</w:t>
      </w:r>
      <w:proofErr w:type="spellEnd"/>
      <w:r w:rsidRPr="00183D14">
        <w:rPr>
          <w:rFonts w:ascii="Arial" w:hAnsi="Arial" w:cs="Arial"/>
          <w:sz w:val="24"/>
          <w:szCs w:val="24"/>
        </w:rPr>
        <w:t xml:space="preserve"> </w:t>
      </w:r>
    </w:p>
    <w:p w14:paraId="3DB9B9B6" w14:textId="05946F4F" w:rsidR="008D1A4C" w:rsidRPr="00183D14" w:rsidRDefault="008D1A4C" w:rsidP="009F2B24">
      <w:pPr>
        <w:spacing w:after="0"/>
        <w:ind w:left="1985" w:hanging="1985"/>
        <w:rPr>
          <w:rFonts w:ascii="Arial" w:hAnsi="Arial" w:cs="Arial"/>
          <w:sz w:val="24"/>
          <w:szCs w:val="24"/>
        </w:rPr>
      </w:pPr>
      <w:r w:rsidRPr="00183D14">
        <w:rPr>
          <w:rFonts w:ascii="Arial" w:hAnsi="Arial" w:cs="Arial"/>
          <w:sz w:val="24"/>
          <w:szCs w:val="24"/>
        </w:rPr>
        <w:t>Załącznik</w:t>
      </w:r>
      <w:r w:rsidR="002E460A" w:rsidRPr="00183D14">
        <w:rPr>
          <w:rFonts w:ascii="Arial" w:hAnsi="Arial" w:cs="Arial"/>
          <w:sz w:val="24"/>
          <w:szCs w:val="24"/>
        </w:rPr>
        <w:t xml:space="preserve"> </w:t>
      </w:r>
      <w:r w:rsidRPr="00183D14">
        <w:rPr>
          <w:rFonts w:ascii="Arial" w:hAnsi="Arial" w:cs="Arial"/>
          <w:sz w:val="24"/>
          <w:szCs w:val="24"/>
        </w:rPr>
        <w:t>Nr</w:t>
      </w:r>
      <w:r w:rsidR="002E460A" w:rsidRPr="00183D14">
        <w:rPr>
          <w:rFonts w:ascii="Arial" w:hAnsi="Arial" w:cs="Arial"/>
          <w:sz w:val="24"/>
          <w:szCs w:val="24"/>
        </w:rPr>
        <w:t xml:space="preserve"> </w:t>
      </w:r>
      <w:r w:rsidRPr="00183D14">
        <w:rPr>
          <w:rFonts w:ascii="Arial" w:hAnsi="Arial" w:cs="Arial"/>
          <w:sz w:val="24"/>
          <w:szCs w:val="24"/>
        </w:rPr>
        <w:t>5A</w:t>
      </w:r>
      <w:r w:rsidR="002E460A" w:rsidRPr="00183D14">
        <w:rPr>
          <w:rFonts w:ascii="Arial" w:hAnsi="Arial" w:cs="Arial"/>
          <w:sz w:val="24"/>
          <w:szCs w:val="24"/>
        </w:rPr>
        <w:t xml:space="preserve"> </w:t>
      </w:r>
      <w:r w:rsidR="009F2B24">
        <w:rPr>
          <w:rFonts w:ascii="Arial" w:hAnsi="Arial" w:cs="Arial"/>
          <w:sz w:val="24"/>
          <w:szCs w:val="24"/>
        </w:rPr>
        <w:t xml:space="preserve">   </w:t>
      </w:r>
      <w:r w:rsidR="00E902F2">
        <w:rPr>
          <w:rFonts w:ascii="Arial" w:hAnsi="Arial" w:cs="Arial"/>
          <w:sz w:val="24"/>
          <w:szCs w:val="24"/>
        </w:rPr>
        <w:t xml:space="preserve"> </w:t>
      </w:r>
      <w:r w:rsidRPr="00183D14">
        <w:rPr>
          <w:rFonts w:ascii="Arial" w:hAnsi="Arial" w:cs="Arial"/>
          <w:sz w:val="24"/>
          <w:szCs w:val="24"/>
        </w:rPr>
        <w:t xml:space="preserve">Oświadczenie Wykonawców wspólnie ubiegających się o udzielenie </w:t>
      </w:r>
      <w:r w:rsidR="002E460A" w:rsidRPr="00183D14">
        <w:rPr>
          <w:rFonts w:ascii="Arial" w:hAnsi="Arial" w:cs="Arial"/>
          <w:sz w:val="24"/>
          <w:szCs w:val="24"/>
        </w:rPr>
        <w:t xml:space="preserve">  </w:t>
      </w:r>
      <w:r w:rsidRPr="00183D14">
        <w:rPr>
          <w:rFonts w:ascii="Arial" w:hAnsi="Arial" w:cs="Arial"/>
          <w:sz w:val="24"/>
          <w:szCs w:val="24"/>
        </w:rPr>
        <w:t xml:space="preserve">zamówienia składane na podstawie art. 117 ust. 4 </w:t>
      </w:r>
      <w:proofErr w:type="spellStart"/>
      <w:r w:rsidRPr="00183D14">
        <w:rPr>
          <w:rFonts w:ascii="Arial" w:hAnsi="Arial" w:cs="Arial"/>
          <w:sz w:val="24"/>
          <w:szCs w:val="24"/>
        </w:rPr>
        <w:t>Pzp</w:t>
      </w:r>
      <w:proofErr w:type="spellEnd"/>
      <w:r w:rsidRPr="00183D14">
        <w:rPr>
          <w:rFonts w:ascii="Arial" w:hAnsi="Arial" w:cs="Arial"/>
          <w:sz w:val="24"/>
          <w:szCs w:val="24"/>
        </w:rPr>
        <w:t xml:space="preserve"> </w:t>
      </w:r>
    </w:p>
    <w:p w14:paraId="19164500" w14:textId="19DE525B" w:rsidR="008D1A4C" w:rsidRPr="00183D14" w:rsidRDefault="008D1A4C" w:rsidP="00183D14">
      <w:pPr>
        <w:spacing w:after="0"/>
        <w:rPr>
          <w:rFonts w:ascii="Arial" w:hAnsi="Arial" w:cs="Arial"/>
          <w:sz w:val="24"/>
          <w:szCs w:val="24"/>
        </w:rPr>
      </w:pPr>
      <w:r w:rsidRPr="00183D14">
        <w:rPr>
          <w:rFonts w:ascii="Arial" w:hAnsi="Arial" w:cs="Arial"/>
          <w:sz w:val="24"/>
          <w:szCs w:val="24"/>
        </w:rPr>
        <w:t>Załącznik Nr 6</w:t>
      </w:r>
      <w:r w:rsidR="002E460A" w:rsidRPr="00183D14">
        <w:rPr>
          <w:rFonts w:ascii="Arial" w:hAnsi="Arial" w:cs="Arial"/>
          <w:sz w:val="24"/>
          <w:szCs w:val="24"/>
        </w:rPr>
        <w:t xml:space="preserve">      </w:t>
      </w:r>
      <w:r w:rsidRPr="00183D14">
        <w:rPr>
          <w:rFonts w:ascii="Arial" w:hAnsi="Arial" w:cs="Arial"/>
          <w:sz w:val="24"/>
          <w:szCs w:val="24"/>
        </w:rPr>
        <w:t xml:space="preserve"> Formularz oferty </w:t>
      </w:r>
    </w:p>
    <w:p w14:paraId="0661C83A" w14:textId="010A276F" w:rsidR="008D1A4C" w:rsidRPr="00183D14" w:rsidRDefault="008D1A4C" w:rsidP="00183D14">
      <w:pPr>
        <w:spacing w:after="0"/>
        <w:rPr>
          <w:rFonts w:ascii="Arial" w:hAnsi="Arial" w:cs="Arial"/>
          <w:sz w:val="24"/>
          <w:szCs w:val="24"/>
        </w:rPr>
      </w:pPr>
      <w:r w:rsidRPr="00183D14">
        <w:rPr>
          <w:rFonts w:ascii="Arial" w:hAnsi="Arial" w:cs="Arial"/>
          <w:sz w:val="24"/>
          <w:szCs w:val="24"/>
        </w:rPr>
        <w:t>Załącznik Nr 7</w:t>
      </w:r>
      <w:r w:rsidR="002E460A" w:rsidRPr="00183D14">
        <w:rPr>
          <w:rFonts w:ascii="Arial" w:hAnsi="Arial" w:cs="Arial"/>
          <w:sz w:val="24"/>
          <w:szCs w:val="24"/>
        </w:rPr>
        <w:t xml:space="preserve">    </w:t>
      </w:r>
      <w:r w:rsidRPr="00183D14">
        <w:rPr>
          <w:rFonts w:ascii="Arial" w:hAnsi="Arial" w:cs="Arial"/>
          <w:sz w:val="24"/>
          <w:szCs w:val="24"/>
        </w:rPr>
        <w:t xml:space="preserve"> </w:t>
      </w:r>
      <w:r w:rsidR="002E460A" w:rsidRPr="00183D14">
        <w:rPr>
          <w:rFonts w:ascii="Arial" w:hAnsi="Arial" w:cs="Arial"/>
          <w:sz w:val="24"/>
          <w:szCs w:val="24"/>
        </w:rPr>
        <w:t xml:space="preserve">  </w:t>
      </w:r>
      <w:r w:rsidRPr="00183D14">
        <w:rPr>
          <w:rFonts w:ascii="Arial" w:hAnsi="Arial" w:cs="Arial"/>
          <w:sz w:val="24"/>
          <w:szCs w:val="24"/>
        </w:rPr>
        <w:t xml:space="preserve">Wykaz usług </w:t>
      </w:r>
    </w:p>
    <w:p w14:paraId="704B0786" w14:textId="7D976D8A" w:rsidR="008D1A4C" w:rsidRPr="00183D14" w:rsidRDefault="008D1A4C" w:rsidP="00183D14">
      <w:pPr>
        <w:spacing w:after="0"/>
        <w:rPr>
          <w:rFonts w:ascii="Arial" w:hAnsi="Arial" w:cs="Arial"/>
          <w:sz w:val="24"/>
          <w:szCs w:val="24"/>
        </w:rPr>
      </w:pPr>
      <w:r w:rsidRPr="00183D14">
        <w:rPr>
          <w:rFonts w:ascii="Arial" w:hAnsi="Arial" w:cs="Arial"/>
          <w:sz w:val="24"/>
          <w:szCs w:val="24"/>
        </w:rPr>
        <w:t xml:space="preserve">Załącznik Nr 8 </w:t>
      </w:r>
      <w:r w:rsidR="002E460A" w:rsidRPr="00183D14">
        <w:rPr>
          <w:rFonts w:ascii="Arial" w:hAnsi="Arial" w:cs="Arial"/>
          <w:sz w:val="24"/>
          <w:szCs w:val="24"/>
        </w:rPr>
        <w:t xml:space="preserve">      </w:t>
      </w:r>
      <w:r w:rsidRPr="00183D14">
        <w:rPr>
          <w:rFonts w:ascii="Arial" w:hAnsi="Arial" w:cs="Arial"/>
          <w:sz w:val="24"/>
          <w:szCs w:val="24"/>
        </w:rPr>
        <w:t xml:space="preserve">Wykaz narzędzi </w:t>
      </w:r>
    </w:p>
    <w:p w14:paraId="096C9133" w14:textId="072A827A" w:rsidR="008D1A4C" w:rsidRPr="001D005C" w:rsidRDefault="008D1A4C" w:rsidP="009F2B24">
      <w:pPr>
        <w:spacing w:after="0"/>
        <w:ind w:left="1985" w:hanging="1985"/>
        <w:rPr>
          <w:rFonts w:ascii="Arial" w:hAnsi="Arial" w:cs="Arial"/>
          <w:sz w:val="24"/>
          <w:szCs w:val="24"/>
        </w:rPr>
      </w:pPr>
      <w:r w:rsidRPr="00183D14">
        <w:rPr>
          <w:rFonts w:ascii="Arial" w:hAnsi="Arial" w:cs="Arial"/>
          <w:sz w:val="24"/>
          <w:szCs w:val="24"/>
        </w:rPr>
        <w:t xml:space="preserve">Załącznik Nr </w:t>
      </w:r>
      <w:r w:rsidRPr="001D005C">
        <w:rPr>
          <w:rFonts w:ascii="Arial" w:hAnsi="Arial" w:cs="Arial"/>
          <w:sz w:val="24"/>
          <w:szCs w:val="24"/>
        </w:rPr>
        <w:t xml:space="preserve">9 </w:t>
      </w:r>
      <w:r w:rsidR="002E460A" w:rsidRPr="001D005C">
        <w:rPr>
          <w:rFonts w:ascii="Arial" w:hAnsi="Arial" w:cs="Arial"/>
          <w:sz w:val="24"/>
          <w:szCs w:val="24"/>
        </w:rPr>
        <w:t xml:space="preserve">     </w:t>
      </w:r>
      <w:r w:rsidR="00E902F2" w:rsidRPr="001D005C">
        <w:rPr>
          <w:rFonts w:ascii="Arial" w:hAnsi="Arial" w:cs="Arial"/>
          <w:sz w:val="24"/>
          <w:szCs w:val="24"/>
        </w:rPr>
        <w:t xml:space="preserve"> </w:t>
      </w:r>
      <w:r w:rsidRPr="001D005C">
        <w:rPr>
          <w:rFonts w:ascii="Arial" w:hAnsi="Arial" w:cs="Arial"/>
          <w:sz w:val="24"/>
          <w:szCs w:val="24"/>
        </w:rPr>
        <w:t xml:space="preserve">Oświadczenie Wykonawcy dotyczące przynależności do grupy </w:t>
      </w:r>
      <w:r w:rsidR="009F2B24" w:rsidRPr="001D005C">
        <w:rPr>
          <w:rFonts w:ascii="Arial" w:hAnsi="Arial" w:cs="Arial"/>
          <w:sz w:val="24"/>
          <w:szCs w:val="24"/>
        </w:rPr>
        <w:t xml:space="preserve">   </w:t>
      </w:r>
      <w:r w:rsidR="00E902F2" w:rsidRPr="001D005C">
        <w:rPr>
          <w:rFonts w:ascii="Arial" w:hAnsi="Arial" w:cs="Arial"/>
          <w:sz w:val="24"/>
          <w:szCs w:val="24"/>
        </w:rPr>
        <w:t xml:space="preserve">  </w:t>
      </w:r>
      <w:r w:rsidRPr="001D005C">
        <w:rPr>
          <w:rFonts w:ascii="Arial" w:hAnsi="Arial" w:cs="Arial"/>
          <w:sz w:val="24"/>
          <w:szCs w:val="24"/>
        </w:rPr>
        <w:t>kapitałowej</w:t>
      </w:r>
    </w:p>
    <w:p w14:paraId="60B49230" w14:textId="77777777" w:rsidR="00EF2802" w:rsidRPr="001D005C" w:rsidRDefault="00EF2802" w:rsidP="00183D14">
      <w:pPr>
        <w:rPr>
          <w:rFonts w:ascii="Arial" w:hAnsi="Arial" w:cs="Arial"/>
          <w:sz w:val="24"/>
          <w:szCs w:val="24"/>
        </w:rPr>
      </w:pPr>
    </w:p>
    <w:p w14:paraId="6DE9A91B" w14:textId="56C4CC7E" w:rsidR="001B46B8" w:rsidRDefault="001B46B8" w:rsidP="00183D14">
      <w:pPr>
        <w:rPr>
          <w:rFonts w:ascii="Arial" w:hAnsi="Arial" w:cs="Arial"/>
          <w:sz w:val="24"/>
          <w:szCs w:val="24"/>
        </w:rPr>
      </w:pPr>
      <w:r w:rsidRPr="001D005C">
        <w:rPr>
          <w:rFonts w:ascii="Arial" w:hAnsi="Arial" w:cs="Arial"/>
          <w:sz w:val="24"/>
          <w:szCs w:val="24"/>
        </w:rPr>
        <w:t>Dygowo, dnia</w:t>
      </w:r>
      <w:r w:rsidR="0012602A">
        <w:rPr>
          <w:rFonts w:ascii="Arial" w:hAnsi="Arial" w:cs="Arial"/>
          <w:sz w:val="24"/>
          <w:szCs w:val="24"/>
        </w:rPr>
        <w:t xml:space="preserve"> 1</w:t>
      </w:r>
      <w:r w:rsidR="00481610">
        <w:rPr>
          <w:rFonts w:ascii="Arial" w:hAnsi="Arial" w:cs="Arial"/>
          <w:sz w:val="24"/>
          <w:szCs w:val="24"/>
        </w:rPr>
        <w:t>0</w:t>
      </w:r>
      <w:r w:rsidRPr="001D005C">
        <w:rPr>
          <w:rFonts w:ascii="Arial" w:hAnsi="Arial" w:cs="Arial"/>
          <w:sz w:val="24"/>
          <w:szCs w:val="24"/>
        </w:rPr>
        <w:t>.</w:t>
      </w:r>
      <w:r w:rsidR="001D005C" w:rsidRPr="001D005C">
        <w:rPr>
          <w:rFonts w:ascii="Arial" w:hAnsi="Arial" w:cs="Arial"/>
          <w:sz w:val="24"/>
          <w:szCs w:val="24"/>
        </w:rPr>
        <w:t>1</w:t>
      </w:r>
      <w:r w:rsidR="00481610">
        <w:rPr>
          <w:rFonts w:ascii="Arial" w:hAnsi="Arial" w:cs="Arial"/>
          <w:sz w:val="24"/>
          <w:szCs w:val="24"/>
        </w:rPr>
        <w:t>2</w:t>
      </w:r>
      <w:r w:rsidRPr="001D005C">
        <w:rPr>
          <w:rFonts w:ascii="Arial" w:hAnsi="Arial" w:cs="Arial"/>
          <w:sz w:val="24"/>
          <w:szCs w:val="24"/>
        </w:rPr>
        <w:t>.202</w:t>
      </w:r>
      <w:r w:rsidR="001D005C" w:rsidRPr="001D005C">
        <w:rPr>
          <w:rFonts w:ascii="Arial" w:hAnsi="Arial" w:cs="Arial"/>
          <w:sz w:val="24"/>
          <w:szCs w:val="24"/>
        </w:rPr>
        <w:t xml:space="preserve">5 </w:t>
      </w:r>
      <w:r w:rsidRPr="001D005C">
        <w:rPr>
          <w:rFonts w:ascii="Arial" w:hAnsi="Arial" w:cs="Arial"/>
          <w:sz w:val="24"/>
          <w:szCs w:val="24"/>
        </w:rPr>
        <w:t>r.</w:t>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t>Zatwierdził:</w:t>
      </w:r>
    </w:p>
    <w:p w14:paraId="0A932679" w14:textId="481D4D35" w:rsidR="00636FC3" w:rsidRDefault="00636FC3" w:rsidP="00183D14">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t xml:space="preserve">Wójt Gminy Dygowo </w:t>
      </w:r>
    </w:p>
    <w:p w14:paraId="6ED14FDA" w14:textId="468292FA" w:rsidR="00636FC3" w:rsidRPr="00183D14" w:rsidRDefault="00636FC3" w:rsidP="00636FC3">
      <w:pPr>
        <w:ind w:left="4956" w:firstLine="708"/>
        <w:rPr>
          <w:rFonts w:ascii="Arial" w:hAnsi="Arial" w:cs="Arial"/>
          <w:sz w:val="24"/>
          <w:szCs w:val="24"/>
        </w:rPr>
      </w:pPr>
      <w:r>
        <w:t xml:space="preserve">     </w:t>
      </w:r>
      <w:r w:rsidR="00481610">
        <w:t xml:space="preserve"> </w:t>
      </w:r>
      <w:r>
        <w:t>/-/ Grzegorz Starczyk</w:t>
      </w:r>
    </w:p>
    <w:p w14:paraId="5894700D" w14:textId="47C56592" w:rsidR="008D1A4C" w:rsidRPr="00183D14" w:rsidRDefault="001B46B8" w:rsidP="00183D14">
      <w:pPr>
        <w:rPr>
          <w:rFonts w:ascii="Arial" w:hAnsi="Arial" w:cs="Arial"/>
          <w:sz w:val="24"/>
          <w:szCs w:val="24"/>
        </w:rPr>
      </w:pP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r w:rsidRPr="00183D14">
        <w:rPr>
          <w:rFonts w:ascii="Arial" w:hAnsi="Arial" w:cs="Arial"/>
          <w:sz w:val="24"/>
          <w:szCs w:val="24"/>
        </w:rPr>
        <w:tab/>
      </w:r>
    </w:p>
    <w:p w14:paraId="57C0F28F" w14:textId="77777777" w:rsidR="008D1A4C" w:rsidRPr="00183D14" w:rsidRDefault="008D1A4C" w:rsidP="00183D14">
      <w:pPr>
        <w:rPr>
          <w:rFonts w:ascii="Arial" w:hAnsi="Arial" w:cs="Arial"/>
          <w:sz w:val="24"/>
          <w:szCs w:val="24"/>
        </w:rPr>
      </w:pPr>
    </w:p>
    <w:p w14:paraId="7C96AEB3" w14:textId="43259F75" w:rsidR="008D1A4C" w:rsidRPr="00183D14" w:rsidRDefault="008D1A4C" w:rsidP="00183D14">
      <w:pPr>
        <w:tabs>
          <w:tab w:val="left" w:pos="990"/>
        </w:tabs>
        <w:rPr>
          <w:rFonts w:ascii="Arial" w:hAnsi="Arial" w:cs="Arial"/>
          <w:sz w:val="24"/>
          <w:szCs w:val="24"/>
        </w:rPr>
      </w:pPr>
    </w:p>
    <w:p w14:paraId="340E3D7A" w14:textId="77777777" w:rsidR="008D1A4C" w:rsidRPr="00183D14" w:rsidRDefault="008D1A4C" w:rsidP="00183D14">
      <w:pPr>
        <w:pStyle w:val="Default"/>
        <w:rPr>
          <w:rFonts w:ascii="Arial" w:hAnsi="Arial" w:cs="Arial"/>
          <w:color w:val="auto"/>
        </w:rPr>
      </w:pPr>
    </w:p>
    <w:sectPr w:rsidR="008D1A4C" w:rsidRPr="00183D14" w:rsidSect="00183D14">
      <w:footerReference w:type="default" r:id="rId12"/>
      <w:pgSz w:w="11906" w:h="16838"/>
      <w:pgMar w:top="1418" w:right="1021" w:bottom="96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EA6C" w14:textId="77777777" w:rsidR="00F911A9" w:rsidRDefault="00F911A9" w:rsidP="00F911A9">
      <w:pPr>
        <w:spacing w:after="0" w:line="240" w:lineRule="auto"/>
      </w:pPr>
      <w:r>
        <w:separator/>
      </w:r>
    </w:p>
  </w:endnote>
  <w:endnote w:type="continuationSeparator" w:id="0">
    <w:p w14:paraId="2ED2BFB1" w14:textId="77777777" w:rsidR="00F911A9" w:rsidRDefault="00F911A9" w:rsidP="00F91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795122"/>
      <w:docPartObj>
        <w:docPartGallery w:val="Page Numbers (Bottom of Page)"/>
        <w:docPartUnique/>
      </w:docPartObj>
    </w:sdtPr>
    <w:sdtEndPr/>
    <w:sdtContent>
      <w:p w14:paraId="44F072B0" w14:textId="77777777" w:rsidR="00212E84" w:rsidRPr="00F911A9" w:rsidRDefault="00212E84" w:rsidP="00212E84">
        <w:pPr>
          <w:pStyle w:val="Stopka"/>
          <w:jc w:val="center"/>
          <w:rPr>
            <w:i/>
            <w:iCs/>
            <w:sz w:val="20"/>
            <w:szCs w:val="20"/>
          </w:rPr>
        </w:pPr>
        <w:r w:rsidRPr="00F911A9">
          <w:rPr>
            <w:i/>
            <w:iCs/>
            <w:sz w:val="20"/>
            <w:szCs w:val="20"/>
          </w:rPr>
          <w:t>SWZ – „Odbiór odpadów komunalnych z terenów ogólnodostępnych na terenie Gminy Dygowo”</w:t>
        </w:r>
      </w:p>
      <w:p w14:paraId="18E1EAB6" w14:textId="576C9E61" w:rsidR="00212E84" w:rsidRDefault="00212E84">
        <w:pPr>
          <w:pStyle w:val="Stopka"/>
          <w:jc w:val="right"/>
        </w:pPr>
        <w:r>
          <w:fldChar w:fldCharType="begin"/>
        </w:r>
        <w:r>
          <w:instrText>PAGE   \* MERGEFORMAT</w:instrText>
        </w:r>
        <w:r>
          <w:fldChar w:fldCharType="separate"/>
        </w:r>
        <w:r>
          <w:t>2</w:t>
        </w:r>
        <w:r>
          <w:fldChar w:fldCharType="end"/>
        </w:r>
      </w:p>
    </w:sdtContent>
  </w:sdt>
  <w:p w14:paraId="7D22A212" w14:textId="5203C82A" w:rsidR="00F911A9" w:rsidRPr="00F911A9" w:rsidRDefault="00F911A9" w:rsidP="00F911A9">
    <w:pPr>
      <w:pStyle w:val="Stopka"/>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DB4C1" w14:textId="77777777" w:rsidR="00F911A9" w:rsidRDefault="00F911A9" w:rsidP="00F911A9">
      <w:pPr>
        <w:spacing w:after="0" w:line="240" w:lineRule="auto"/>
      </w:pPr>
      <w:r>
        <w:separator/>
      </w:r>
    </w:p>
  </w:footnote>
  <w:footnote w:type="continuationSeparator" w:id="0">
    <w:p w14:paraId="5ABCAD5D" w14:textId="77777777" w:rsidR="00F911A9" w:rsidRDefault="00F911A9" w:rsidP="00F91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0FEA3"/>
    <w:multiLevelType w:val="hybridMultilevel"/>
    <w:tmpl w:val="7818D2AC"/>
    <w:lvl w:ilvl="0" w:tplc="121C382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35E77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F10C48"/>
    <w:multiLevelType w:val="hybridMultilevel"/>
    <w:tmpl w:val="4AB80048"/>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1EA84B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5DCA4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E60E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21CC8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06CD8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1529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DCA7910"/>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4D1071"/>
    <w:multiLevelType w:val="hybridMultilevel"/>
    <w:tmpl w:val="6E8C6AE2"/>
    <w:lvl w:ilvl="0" w:tplc="277E5086">
      <w:start w:val="1"/>
      <w:numFmt w:val="lowerLetter"/>
      <w:suff w:val="nothing"/>
      <w:lvlText w:val="%1)"/>
      <w:lvlJc w:val="left"/>
      <w:pPr>
        <w:ind w:left="1414"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158289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8C5B7A"/>
    <w:multiLevelType w:val="multilevel"/>
    <w:tmpl w:val="F8E2A114"/>
    <w:lvl w:ilvl="0">
      <w:start w:val="1"/>
      <w:numFmt w:val="upperRoman"/>
      <w:lvlText w:val="%1."/>
      <w:lvlJc w:val="left"/>
      <w:pPr>
        <w:tabs>
          <w:tab w:val="num" w:pos="369"/>
        </w:tabs>
        <w:ind w:left="369" w:hanging="369"/>
      </w:pPr>
      <w:rPr>
        <w:rFonts w:hint="default"/>
      </w:rPr>
    </w:lvl>
    <w:lvl w:ilvl="1">
      <w:start w:val="1"/>
      <w:numFmt w:val="decimal"/>
      <w:lvlText w:val="%2."/>
      <w:lvlJc w:val="left"/>
      <w:pPr>
        <w:tabs>
          <w:tab w:val="num" w:pos="369"/>
        </w:tabs>
        <w:ind w:left="369" w:hanging="369"/>
      </w:pPr>
      <w:rPr>
        <w:rFonts w:hint="default"/>
        <w:b w:val="0"/>
      </w:rPr>
    </w:lvl>
    <w:lvl w:ilvl="2">
      <w:start w:val="1"/>
      <w:numFmt w:val="decimal"/>
      <w:lvlText w:val="%3)"/>
      <w:lvlJc w:val="left"/>
      <w:pPr>
        <w:tabs>
          <w:tab w:val="num" w:pos="737"/>
        </w:tabs>
        <w:ind w:left="738" w:hanging="369"/>
      </w:pPr>
      <w:rPr>
        <w:rFonts w:hint="default"/>
        <w:b w:val="0"/>
      </w:rPr>
    </w:lvl>
    <w:lvl w:ilvl="3">
      <w:start w:val="1"/>
      <w:numFmt w:val="lowerLetter"/>
      <w:lvlText w:val="%4)"/>
      <w:lvlJc w:val="left"/>
      <w:pPr>
        <w:tabs>
          <w:tab w:val="num" w:pos="1106"/>
        </w:tabs>
        <w:ind w:left="1107" w:hanging="369"/>
      </w:pPr>
      <w:rPr>
        <w:rFonts w:hint="default"/>
      </w:rPr>
    </w:lvl>
    <w:lvl w:ilvl="4">
      <w:start w:val="1"/>
      <w:numFmt w:val="bullet"/>
      <w:lvlText w:val=""/>
      <w:lvlJc w:val="left"/>
      <w:pPr>
        <w:tabs>
          <w:tab w:val="num" w:pos="1474"/>
        </w:tabs>
        <w:ind w:left="1476" w:hanging="369"/>
      </w:pPr>
      <w:rPr>
        <w:rFonts w:ascii="Symbol" w:hAnsi="Symbol" w:hint="default"/>
      </w:rPr>
    </w:lvl>
    <w:lvl w:ilvl="5">
      <w:start w:val="1"/>
      <w:numFmt w:val="bullet"/>
      <w:lvlText w:val=""/>
      <w:lvlJc w:val="left"/>
      <w:pPr>
        <w:tabs>
          <w:tab w:val="num" w:pos="1843"/>
        </w:tabs>
        <w:ind w:left="1845" w:hanging="369"/>
      </w:pPr>
      <w:rPr>
        <w:rFonts w:ascii="Wingdings" w:hAnsi="Wingdings" w:hint="default"/>
      </w:rPr>
    </w:lvl>
    <w:lvl w:ilvl="6">
      <w:start w:val="1"/>
      <w:numFmt w:val="decimal"/>
      <w:lvlText w:val="%7."/>
      <w:lvlJc w:val="left"/>
      <w:pPr>
        <w:tabs>
          <w:tab w:val="num" w:pos="2211"/>
        </w:tabs>
        <w:ind w:left="2214" w:hanging="369"/>
      </w:pPr>
      <w:rPr>
        <w:rFonts w:hint="default"/>
      </w:rPr>
    </w:lvl>
    <w:lvl w:ilvl="7">
      <w:start w:val="1"/>
      <w:numFmt w:val="lowerLetter"/>
      <w:lvlText w:val="%8."/>
      <w:lvlJc w:val="left"/>
      <w:pPr>
        <w:tabs>
          <w:tab w:val="num" w:pos="2586"/>
        </w:tabs>
        <w:ind w:left="2583" w:hanging="369"/>
      </w:pPr>
      <w:rPr>
        <w:rFonts w:hint="default"/>
      </w:rPr>
    </w:lvl>
    <w:lvl w:ilvl="8">
      <w:start w:val="1"/>
      <w:numFmt w:val="lowerRoman"/>
      <w:lvlText w:val="%9."/>
      <w:lvlJc w:val="right"/>
      <w:pPr>
        <w:tabs>
          <w:tab w:val="num" w:pos="2954"/>
        </w:tabs>
        <w:ind w:left="2952" w:hanging="369"/>
      </w:pPr>
      <w:rPr>
        <w:rFonts w:hint="default"/>
      </w:rPr>
    </w:lvl>
  </w:abstractNum>
  <w:abstractNum w:abstractNumId="13" w15:restartNumberingAfterBreak="0">
    <w:nsid w:val="0600666B"/>
    <w:multiLevelType w:val="multilevel"/>
    <w:tmpl w:val="EE640552"/>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D6313B"/>
    <w:multiLevelType w:val="multilevel"/>
    <w:tmpl w:val="1C403D96"/>
    <w:lvl w:ilvl="0">
      <w:start w:val="17"/>
      <w:numFmt w:val="decimal"/>
      <w:lvlText w:val="%1."/>
      <w:lvlJc w:val="left"/>
      <w:pPr>
        <w:ind w:left="630" w:hanging="630"/>
      </w:pPr>
      <w:rPr>
        <w:rFonts w:cstheme="minorBidi" w:hint="default"/>
        <w:sz w:val="24"/>
      </w:rPr>
    </w:lvl>
    <w:lvl w:ilvl="1">
      <w:start w:val="1"/>
      <w:numFmt w:val="decimal"/>
      <w:lvlText w:val="%1.%2."/>
      <w:lvlJc w:val="left"/>
      <w:pPr>
        <w:ind w:left="720" w:hanging="720"/>
      </w:pPr>
      <w:rPr>
        <w:rFonts w:cstheme="minorBidi" w:hint="default"/>
        <w:sz w:val="24"/>
      </w:rPr>
    </w:lvl>
    <w:lvl w:ilvl="2">
      <w:start w:val="1"/>
      <w:numFmt w:val="decimal"/>
      <w:lvlText w:val="%1.%2.%3."/>
      <w:lvlJc w:val="left"/>
      <w:pPr>
        <w:ind w:left="720" w:hanging="720"/>
      </w:pPr>
      <w:rPr>
        <w:rFonts w:cstheme="minorBidi" w:hint="default"/>
        <w:sz w:val="24"/>
      </w:rPr>
    </w:lvl>
    <w:lvl w:ilvl="3">
      <w:start w:val="1"/>
      <w:numFmt w:val="decimal"/>
      <w:lvlText w:val="%1.%2.%3.%4."/>
      <w:lvlJc w:val="left"/>
      <w:pPr>
        <w:ind w:left="1080" w:hanging="1080"/>
      </w:pPr>
      <w:rPr>
        <w:rFonts w:cstheme="minorBidi" w:hint="default"/>
        <w:sz w:val="24"/>
      </w:rPr>
    </w:lvl>
    <w:lvl w:ilvl="4">
      <w:start w:val="1"/>
      <w:numFmt w:val="decimal"/>
      <w:lvlText w:val="%1.%2.%3.%4.%5."/>
      <w:lvlJc w:val="left"/>
      <w:pPr>
        <w:ind w:left="1440" w:hanging="1440"/>
      </w:pPr>
      <w:rPr>
        <w:rFonts w:cstheme="minorBidi" w:hint="default"/>
        <w:sz w:val="24"/>
      </w:rPr>
    </w:lvl>
    <w:lvl w:ilvl="5">
      <w:start w:val="1"/>
      <w:numFmt w:val="decimal"/>
      <w:lvlText w:val="%1.%2.%3.%4.%5.%6."/>
      <w:lvlJc w:val="left"/>
      <w:pPr>
        <w:ind w:left="1440" w:hanging="1440"/>
      </w:pPr>
      <w:rPr>
        <w:rFonts w:cstheme="minorBidi" w:hint="default"/>
        <w:sz w:val="24"/>
      </w:rPr>
    </w:lvl>
    <w:lvl w:ilvl="6">
      <w:start w:val="1"/>
      <w:numFmt w:val="decimal"/>
      <w:lvlText w:val="%1.%2.%3.%4.%5.%6.%7."/>
      <w:lvlJc w:val="left"/>
      <w:pPr>
        <w:ind w:left="1800" w:hanging="1800"/>
      </w:pPr>
      <w:rPr>
        <w:rFonts w:cstheme="minorBidi" w:hint="default"/>
        <w:sz w:val="24"/>
      </w:rPr>
    </w:lvl>
    <w:lvl w:ilvl="7">
      <w:start w:val="1"/>
      <w:numFmt w:val="decimal"/>
      <w:lvlText w:val="%1.%2.%3.%4.%5.%6.%7.%8."/>
      <w:lvlJc w:val="left"/>
      <w:pPr>
        <w:ind w:left="2160" w:hanging="2160"/>
      </w:pPr>
      <w:rPr>
        <w:rFonts w:cstheme="minorBidi" w:hint="default"/>
        <w:sz w:val="24"/>
      </w:rPr>
    </w:lvl>
    <w:lvl w:ilvl="8">
      <w:start w:val="1"/>
      <w:numFmt w:val="decimal"/>
      <w:lvlText w:val="%1.%2.%3.%4.%5.%6.%7.%8.%9."/>
      <w:lvlJc w:val="left"/>
      <w:pPr>
        <w:ind w:left="2160" w:hanging="2160"/>
      </w:pPr>
      <w:rPr>
        <w:rFonts w:cstheme="minorBidi" w:hint="default"/>
        <w:sz w:val="24"/>
      </w:rPr>
    </w:lvl>
  </w:abstractNum>
  <w:abstractNum w:abstractNumId="15" w15:restartNumberingAfterBreak="0">
    <w:nsid w:val="098B020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F0F5D35"/>
    <w:multiLevelType w:val="hybridMultilevel"/>
    <w:tmpl w:val="1C7AD676"/>
    <w:lvl w:ilvl="0" w:tplc="121C382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12A168FB"/>
    <w:multiLevelType w:val="multilevel"/>
    <w:tmpl w:val="7062E958"/>
    <w:lvl w:ilvl="0">
      <w:start w:val="2"/>
      <w:numFmt w:val="decimal"/>
      <w:lvlText w:val="%1."/>
      <w:lvlJc w:val="left"/>
      <w:pPr>
        <w:ind w:left="390" w:hanging="390"/>
      </w:pPr>
      <w:rPr>
        <w:rFonts w:hint="default"/>
      </w:rPr>
    </w:lvl>
    <w:lvl w:ilvl="1">
      <w:start w:val="1"/>
      <w:numFmt w:val="decimal"/>
      <w:suff w:val="nothing"/>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58847CC"/>
    <w:multiLevelType w:val="hybridMultilevel"/>
    <w:tmpl w:val="28220032"/>
    <w:lvl w:ilvl="0" w:tplc="04150017">
      <w:start w:val="1"/>
      <w:numFmt w:val="lowerLetter"/>
      <w:lvlText w:val="%1)"/>
      <w:lvlJc w:val="left"/>
      <w:pPr>
        <w:ind w:left="2430" w:hanging="360"/>
      </w:pPr>
    </w:lvl>
    <w:lvl w:ilvl="1" w:tplc="04150019" w:tentative="1">
      <w:start w:val="1"/>
      <w:numFmt w:val="lowerLetter"/>
      <w:lvlText w:val="%2."/>
      <w:lvlJc w:val="left"/>
      <w:pPr>
        <w:ind w:left="3150" w:hanging="360"/>
      </w:pPr>
    </w:lvl>
    <w:lvl w:ilvl="2" w:tplc="0415001B" w:tentative="1">
      <w:start w:val="1"/>
      <w:numFmt w:val="lowerRoman"/>
      <w:lvlText w:val="%3."/>
      <w:lvlJc w:val="right"/>
      <w:pPr>
        <w:ind w:left="3870" w:hanging="180"/>
      </w:pPr>
    </w:lvl>
    <w:lvl w:ilvl="3" w:tplc="0415000F" w:tentative="1">
      <w:start w:val="1"/>
      <w:numFmt w:val="decimal"/>
      <w:lvlText w:val="%4."/>
      <w:lvlJc w:val="left"/>
      <w:pPr>
        <w:ind w:left="4590" w:hanging="360"/>
      </w:pPr>
    </w:lvl>
    <w:lvl w:ilvl="4" w:tplc="04150019" w:tentative="1">
      <w:start w:val="1"/>
      <w:numFmt w:val="lowerLetter"/>
      <w:lvlText w:val="%5."/>
      <w:lvlJc w:val="left"/>
      <w:pPr>
        <w:ind w:left="5310" w:hanging="360"/>
      </w:pPr>
    </w:lvl>
    <w:lvl w:ilvl="5" w:tplc="0415001B" w:tentative="1">
      <w:start w:val="1"/>
      <w:numFmt w:val="lowerRoman"/>
      <w:lvlText w:val="%6."/>
      <w:lvlJc w:val="right"/>
      <w:pPr>
        <w:ind w:left="6030" w:hanging="180"/>
      </w:pPr>
    </w:lvl>
    <w:lvl w:ilvl="6" w:tplc="0415000F" w:tentative="1">
      <w:start w:val="1"/>
      <w:numFmt w:val="decimal"/>
      <w:lvlText w:val="%7."/>
      <w:lvlJc w:val="left"/>
      <w:pPr>
        <w:ind w:left="6750" w:hanging="360"/>
      </w:pPr>
    </w:lvl>
    <w:lvl w:ilvl="7" w:tplc="04150019" w:tentative="1">
      <w:start w:val="1"/>
      <w:numFmt w:val="lowerLetter"/>
      <w:lvlText w:val="%8."/>
      <w:lvlJc w:val="left"/>
      <w:pPr>
        <w:ind w:left="7470" w:hanging="360"/>
      </w:pPr>
    </w:lvl>
    <w:lvl w:ilvl="8" w:tplc="0415001B" w:tentative="1">
      <w:start w:val="1"/>
      <w:numFmt w:val="lowerRoman"/>
      <w:lvlText w:val="%9."/>
      <w:lvlJc w:val="right"/>
      <w:pPr>
        <w:ind w:left="8190" w:hanging="180"/>
      </w:pPr>
    </w:lvl>
  </w:abstractNum>
  <w:abstractNum w:abstractNumId="19" w15:restartNumberingAfterBreak="0">
    <w:nsid w:val="1BFF4554"/>
    <w:multiLevelType w:val="hybridMultilevel"/>
    <w:tmpl w:val="821293CE"/>
    <w:lvl w:ilvl="0" w:tplc="ABD82C7C">
      <w:start w:val="1"/>
      <w:numFmt w:val="bullet"/>
      <w:suff w:val="nothing"/>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E902AC5"/>
    <w:multiLevelType w:val="multilevel"/>
    <w:tmpl w:val="DA547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21086E2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33F5F7B"/>
    <w:multiLevelType w:val="multilevel"/>
    <w:tmpl w:val="76BA1D44"/>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26F54341"/>
    <w:multiLevelType w:val="multilevel"/>
    <w:tmpl w:val="E1005FB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0D3AB2"/>
    <w:multiLevelType w:val="multilevel"/>
    <w:tmpl w:val="67DE3494"/>
    <w:lvl w:ilvl="0">
      <w:start w:val="17"/>
      <w:numFmt w:val="decimal"/>
      <w:lvlText w:val="%1."/>
      <w:lvlJc w:val="left"/>
      <w:pPr>
        <w:ind w:left="630" w:hanging="630"/>
      </w:pPr>
      <w:rPr>
        <w:rFonts w:cstheme="minorBidi" w:hint="default"/>
        <w:sz w:val="24"/>
      </w:rPr>
    </w:lvl>
    <w:lvl w:ilvl="1">
      <w:start w:val="1"/>
      <w:numFmt w:val="decimal"/>
      <w:lvlText w:val="%1.%2."/>
      <w:lvlJc w:val="left"/>
      <w:pPr>
        <w:ind w:left="720" w:hanging="720"/>
      </w:pPr>
      <w:rPr>
        <w:rFonts w:ascii="Arial" w:hAnsi="Arial" w:cs="Arial" w:hint="default"/>
        <w:b w:val="0"/>
        <w:bCs w:val="0"/>
        <w:sz w:val="24"/>
        <w:szCs w:val="24"/>
      </w:rPr>
    </w:lvl>
    <w:lvl w:ilvl="2">
      <w:start w:val="1"/>
      <w:numFmt w:val="decimal"/>
      <w:lvlText w:val="%1.%2.%3."/>
      <w:lvlJc w:val="left"/>
      <w:pPr>
        <w:ind w:left="720" w:hanging="720"/>
      </w:pPr>
      <w:rPr>
        <w:rFonts w:cstheme="minorBidi" w:hint="default"/>
        <w:sz w:val="24"/>
      </w:rPr>
    </w:lvl>
    <w:lvl w:ilvl="3">
      <w:start w:val="1"/>
      <w:numFmt w:val="decimal"/>
      <w:lvlText w:val="%1.%2.%3.%4."/>
      <w:lvlJc w:val="left"/>
      <w:pPr>
        <w:ind w:left="1080" w:hanging="1080"/>
      </w:pPr>
      <w:rPr>
        <w:rFonts w:cstheme="minorBidi" w:hint="default"/>
        <w:sz w:val="24"/>
      </w:rPr>
    </w:lvl>
    <w:lvl w:ilvl="4">
      <w:start w:val="1"/>
      <w:numFmt w:val="decimal"/>
      <w:lvlText w:val="%1.%2.%3.%4.%5."/>
      <w:lvlJc w:val="left"/>
      <w:pPr>
        <w:ind w:left="1440" w:hanging="1440"/>
      </w:pPr>
      <w:rPr>
        <w:rFonts w:cstheme="minorBidi" w:hint="default"/>
        <w:sz w:val="24"/>
      </w:rPr>
    </w:lvl>
    <w:lvl w:ilvl="5">
      <w:start w:val="1"/>
      <w:numFmt w:val="decimal"/>
      <w:lvlText w:val="%1.%2.%3.%4.%5.%6."/>
      <w:lvlJc w:val="left"/>
      <w:pPr>
        <w:ind w:left="1440" w:hanging="1440"/>
      </w:pPr>
      <w:rPr>
        <w:rFonts w:cstheme="minorBidi" w:hint="default"/>
        <w:sz w:val="24"/>
      </w:rPr>
    </w:lvl>
    <w:lvl w:ilvl="6">
      <w:start w:val="1"/>
      <w:numFmt w:val="decimal"/>
      <w:lvlText w:val="%1.%2.%3.%4.%5.%6.%7."/>
      <w:lvlJc w:val="left"/>
      <w:pPr>
        <w:ind w:left="1800" w:hanging="1800"/>
      </w:pPr>
      <w:rPr>
        <w:rFonts w:cstheme="minorBidi" w:hint="default"/>
        <w:sz w:val="24"/>
      </w:rPr>
    </w:lvl>
    <w:lvl w:ilvl="7">
      <w:start w:val="1"/>
      <w:numFmt w:val="decimal"/>
      <w:lvlText w:val="%1.%2.%3.%4.%5.%6.%7.%8."/>
      <w:lvlJc w:val="left"/>
      <w:pPr>
        <w:ind w:left="2160" w:hanging="2160"/>
      </w:pPr>
      <w:rPr>
        <w:rFonts w:cstheme="minorBidi" w:hint="default"/>
        <w:sz w:val="24"/>
      </w:rPr>
    </w:lvl>
    <w:lvl w:ilvl="8">
      <w:start w:val="1"/>
      <w:numFmt w:val="decimal"/>
      <w:lvlText w:val="%1.%2.%3.%4.%5.%6.%7.%8.%9."/>
      <w:lvlJc w:val="left"/>
      <w:pPr>
        <w:ind w:left="2160" w:hanging="2160"/>
      </w:pPr>
      <w:rPr>
        <w:rFonts w:cstheme="minorBidi" w:hint="default"/>
        <w:sz w:val="24"/>
      </w:rPr>
    </w:lvl>
  </w:abstractNum>
  <w:abstractNum w:abstractNumId="25" w15:restartNumberingAfterBreak="0">
    <w:nsid w:val="370E64A0"/>
    <w:multiLevelType w:val="multilevel"/>
    <w:tmpl w:val="8E1439CE"/>
    <w:lvl w:ilvl="0">
      <w:start w:val="10"/>
      <w:numFmt w:val="decimal"/>
      <w:lvlText w:val="%1"/>
      <w:lvlJc w:val="left"/>
      <w:pPr>
        <w:ind w:left="420" w:hanging="420"/>
      </w:pPr>
      <w:rPr>
        <w:rFonts w:hint="default"/>
      </w:rPr>
    </w:lvl>
    <w:lvl w:ilvl="1">
      <w:start w:val="3"/>
      <w:numFmt w:val="decimal"/>
      <w:lvlText w:val="%1.%2"/>
      <w:lvlJc w:val="left"/>
      <w:pPr>
        <w:ind w:left="561" w:hanging="420"/>
      </w:pPr>
      <w:rPr>
        <w:rFonts w:hint="default"/>
        <w:b w:val="0"/>
        <w:bCs w:val="0"/>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232" w:hanging="1440"/>
      </w:pPr>
      <w:rPr>
        <w:rFonts w:hint="default"/>
      </w:rPr>
    </w:lvl>
  </w:abstractNum>
  <w:abstractNum w:abstractNumId="26" w15:restartNumberingAfterBreak="0">
    <w:nsid w:val="3A8C549E"/>
    <w:multiLevelType w:val="multilevel"/>
    <w:tmpl w:val="06403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ADF3559"/>
    <w:multiLevelType w:val="hybridMultilevel"/>
    <w:tmpl w:val="BA6E8088"/>
    <w:lvl w:ilvl="0" w:tplc="52CA71A2">
      <w:start w:val="1"/>
      <w:numFmt w:val="lowerLetter"/>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E27E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CA84763"/>
    <w:multiLevelType w:val="multilevel"/>
    <w:tmpl w:val="C8C847A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F55C5"/>
    <w:multiLevelType w:val="hybridMultilevel"/>
    <w:tmpl w:val="52A4C572"/>
    <w:lvl w:ilvl="0" w:tplc="121C38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E2C6E42"/>
    <w:multiLevelType w:val="multilevel"/>
    <w:tmpl w:val="551A2454"/>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68717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836E83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B583C21"/>
    <w:multiLevelType w:val="multilevel"/>
    <w:tmpl w:val="FBF0C66A"/>
    <w:lvl w:ilvl="0">
      <w:start w:val="1"/>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5" w15:restartNumberingAfterBreak="0">
    <w:nsid w:val="4D4B0541"/>
    <w:multiLevelType w:val="multilevel"/>
    <w:tmpl w:val="9F7009AC"/>
    <w:lvl w:ilvl="0">
      <w:start w:val="10"/>
      <w:numFmt w:val="decimal"/>
      <w:lvlText w:val="%1."/>
      <w:lvlJc w:val="left"/>
      <w:pPr>
        <w:ind w:left="525" w:hanging="525"/>
      </w:pPr>
      <w:rPr>
        <w:rFonts w:hint="default"/>
      </w:rPr>
    </w:lvl>
    <w:lvl w:ilvl="1">
      <w:start w:val="3"/>
      <w:numFmt w:val="decimal"/>
      <w:lvlText w:val="%1.%2."/>
      <w:lvlJc w:val="left"/>
      <w:pPr>
        <w:ind w:left="861" w:hanging="72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6" w15:restartNumberingAfterBreak="0">
    <w:nsid w:val="66C14B30"/>
    <w:multiLevelType w:val="hybridMultilevel"/>
    <w:tmpl w:val="C13CD5EA"/>
    <w:lvl w:ilvl="0" w:tplc="041858A0">
      <w:start w:val="1"/>
      <w:numFmt w:val="lowerLetter"/>
      <w:suff w:val="nothing"/>
      <w:lvlText w:val="%1)"/>
      <w:lvlJc w:val="left"/>
      <w:pPr>
        <w:ind w:left="3900" w:hanging="360"/>
      </w:pPr>
      <w:rPr>
        <w:rFonts w:hint="default"/>
      </w:rPr>
    </w:lvl>
    <w:lvl w:ilvl="1" w:tplc="04150019" w:tentative="1">
      <w:start w:val="1"/>
      <w:numFmt w:val="lowerLetter"/>
      <w:lvlText w:val="%2."/>
      <w:lvlJc w:val="left"/>
      <w:pPr>
        <w:ind w:left="5715" w:hanging="360"/>
      </w:pPr>
    </w:lvl>
    <w:lvl w:ilvl="2" w:tplc="0415001B" w:tentative="1">
      <w:start w:val="1"/>
      <w:numFmt w:val="lowerRoman"/>
      <w:lvlText w:val="%3."/>
      <w:lvlJc w:val="right"/>
      <w:pPr>
        <w:ind w:left="6435" w:hanging="180"/>
      </w:pPr>
    </w:lvl>
    <w:lvl w:ilvl="3" w:tplc="0415000F" w:tentative="1">
      <w:start w:val="1"/>
      <w:numFmt w:val="decimal"/>
      <w:lvlText w:val="%4."/>
      <w:lvlJc w:val="left"/>
      <w:pPr>
        <w:ind w:left="7155" w:hanging="360"/>
      </w:pPr>
    </w:lvl>
    <w:lvl w:ilvl="4" w:tplc="04150019" w:tentative="1">
      <w:start w:val="1"/>
      <w:numFmt w:val="lowerLetter"/>
      <w:lvlText w:val="%5."/>
      <w:lvlJc w:val="left"/>
      <w:pPr>
        <w:ind w:left="7875" w:hanging="360"/>
      </w:pPr>
    </w:lvl>
    <w:lvl w:ilvl="5" w:tplc="0415001B" w:tentative="1">
      <w:start w:val="1"/>
      <w:numFmt w:val="lowerRoman"/>
      <w:lvlText w:val="%6."/>
      <w:lvlJc w:val="right"/>
      <w:pPr>
        <w:ind w:left="8595" w:hanging="180"/>
      </w:pPr>
    </w:lvl>
    <w:lvl w:ilvl="6" w:tplc="0415000F" w:tentative="1">
      <w:start w:val="1"/>
      <w:numFmt w:val="decimal"/>
      <w:lvlText w:val="%7."/>
      <w:lvlJc w:val="left"/>
      <w:pPr>
        <w:ind w:left="9315" w:hanging="360"/>
      </w:pPr>
    </w:lvl>
    <w:lvl w:ilvl="7" w:tplc="04150019" w:tentative="1">
      <w:start w:val="1"/>
      <w:numFmt w:val="lowerLetter"/>
      <w:lvlText w:val="%8."/>
      <w:lvlJc w:val="left"/>
      <w:pPr>
        <w:ind w:left="10035" w:hanging="360"/>
      </w:pPr>
    </w:lvl>
    <w:lvl w:ilvl="8" w:tplc="0415001B" w:tentative="1">
      <w:start w:val="1"/>
      <w:numFmt w:val="lowerRoman"/>
      <w:lvlText w:val="%9."/>
      <w:lvlJc w:val="right"/>
      <w:pPr>
        <w:ind w:left="10755" w:hanging="180"/>
      </w:pPr>
    </w:lvl>
  </w:abstractNum>
  <w:abstractNum w:abstractNumId="37" w15:restartNumberingAfterBreak="0">
    <w:nsid w:val="66F92A3D"/>
    <w:multiLevelType w:val="multilevel"/>
    <w:tmpl w:val="3D542EDC"/>
    <w:lvl w:ilvl="0">
      <w:start w:val="10"/>
      <w:numFmt w:val="decimal"/>
      <w:lvlText w:val="%1."/>
      <w:lvlJc w:val="left"/>
      <w:pPr>
        <w:ind w:left="660" w:hanging="660"/>
      </w:pPr>
      <w:rPr>
        <w:rFonts w:hint="default"/>
      </w:rPr>
    </w:lvl>
    <w:lvl w:ilvl="1">
      <w:start w:val="4"/>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5062DE9"/>
    <w:multiLevelType w:val="multilevel"/>
    <w:tmpl w:val="E0F0EF4A"/>
    <w:lvl w:ilvl="0">
      <w:start w:val="15"/>
      <w:numFmt w:val="decimal"/>
      <w:lvlText w:val="%1."/>
      <w:lvlJc w:val="left"/>
      <w:pPr>
        <w:ind w:left="510" w:hanging="51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8EBA7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DC412BA"/>
    <w:multiLevelType w:val="hybridMultilevel"/>
    <w:tmpl w:val="43E89FCE"/>
    <w:lvl w:ilvl="0" w:tplc="121C382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16cid:durableId="756902476">
    <w:abstractNumId w:val="5"/>
  </w:num>
  <w:num w:numId="2" w16cid:durableId="701520448">
    <w:abstractNumId w:val="8"/>
  </w:num>
  <w:num w:numId="3" w16cid:durableId="599610296">
    <w:abstractNumId w:val="10"/>
  </w:num>
  <w:num w:numId="4" w16cid:durableId="296113043">
    <w:abstractNumId w:val="15"/>
  </w:num>
  <w:num w:numId="5" w16cid:durableId="669453066">
    <w:abstractNumId w:val="2"/>
  </w:num>
  <w:num w:numId="6" w16cid:durableId="623003790">
    <w:abstractNumId w:val="4"/>
  </w:num>
  <w:num w:numId="7" w16cid:durableId="802041252">
    <w:abstractNumId w:val="0"/>
  </w:num>
  <w:num w:numId="8" w16cid:durableId="2109962059">
    <w:abstractNumId w:val="33"/>
  </w:num>
  <w:num w:numId="9" w16cid:durableId="294605733">
    <w:abstractNumId w:val="3"/>
  </w:num>
  <w:num w:numId="10" w16cid:durableId="433207631">
    <w:abstractNumId w:val="39"/>
  </w:num>
  <w:num w:numId="11" w16cid:durableId="987435315">
    <w:abstractNumId w:val="9"/>
  </w:num>
  <w:num w:numId="12" w16cid:durableId="1952589872">
    <w:abstractNumId w:val="1"/>
  </w:num>
  <w:num w:numId="13" w16cid:durableId="287779334">
    <w:abstractNumId w:val="20"/>
  </w:num>
  <w:num w:numId="14" w16cid:durableId="764112287">
    <w:abstractNumId w:val="30"/>
  </w:num>
  <w:num w:numId="15" w16cid:durableId="939028801">
    <w:abstractNumId w:val="19"/>
  </w:num>
  <w:num w:numId="16" w16cid:durableId="1356693316">
    <w:abstractNumId w:val="23"/>
  </w:num>
  <w:num w:numId="17" w16cid:durableId="1263148445">
    <w:abstractNumId w:val="13"/>
  </w:num>
  <w:num w:numId="18" w16cid:durableId="1208492001">
    <w:abstractNumId w:val="29"/>
  </w:num>
  <w:num w:numId="19" w16cid:durableId="82655135">
    <w:abstractNumId w:val="28"/>
  </w:num>
  <w:num w:numId="20" w16cid:durableId="1940478108">
    <w:abstractNumId w:val="6"/>
  </w:num>
  <w:num w:numId="21" w16cid:durableId="999385487">
    <w:abstractNumId w:val="7"/>
  </w:num>
  <w:num w:numId="22" w16cid:durableId="1399523840">
    <w:abstractNumId w:val="32"/>
  </w:num>
  <w:num w:numId="23" w16cid:durableId="163786048">
    <w:abstractNumId w:val="38"/>
  </w:num>
  <w:num w:numId="24" w16cid:durableId="336617920">
    <w:abstractNumId w:val="24"/>
  </w:num>
  <w:num w:numId="25" w16cid:durableId="874077166">
    <w:abstractNumId w:val="14"/>
  </w:num>
  <w:num w:numId="26" w16cid:durableId="1381323351">
    <w:abstractNumId w:val="18"/>
  </w:num>
  <w:num w:numId="27" w16cid:durableId="1787969425">
    <w:abstractNumId w:val="36"/>
  </w:num>
  <w:num w:numId="28" w16cid:durableId="517232842">
    <w:abstractNumId w:val="40"/>
  </w:num>
  <w:num w:numId="29" w16cid:durableId="814374205">
    <w:abstractNumId w:val="12"/>
  </w:num>
  <w:num w:numId="30" w16cid:durableId="1563447120">
    <w:abstractNumId w:val="11"/>
  </w:num>
  <w:num w:numId="31" w16cid:durableId="224951807">
    <w:abstractNumId w:val="25"/>
  </w:num>
  <w:num w:numId="32" w16cid:durableId="2038509082">
    <w:abstractNumId w:val="37"/>
  </w:num>
  <w:num w:numId="33" w16cid:durableId="844636896">
    <w:abstractNumId w:val="27"/>
  </w:num>
  <w:num w:numId="34" w16cid:durableId="1862013706">
    <w:abstractNumId w:val="21"/>
  </w:num>
  <w:num w:numId="35" w16cid:durableId="204215134">
    <w:abstractNumId w:val="26"/>
  </w:num>
  <w:num w:numId="36" w16cid:durableId="223033654">
    <w:abstractNumId w:val="31"/>
  </w:num>
  <w:num w:numId="37" w16cid:durableId="167328043">
    <w:abstractNumId w:val="22"/>
  </w:num>
  <w:num w:numId="38" w16cid:durableId="564337520">
    <w:abstractNumId w:val="34"/>
  </w:num>
  <w:num w:numId="39" w16cid:durableId="1689672693">
    <w:abstractNumId w:val="16"/>
  </w:num>
  <w:num w:numId="40" w16cid:durableId="176845276">
    <w:abstractNumId w:val="17"/>
  </w:num>
  <w:num w:numId="41" w16cid:durableId="85546483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A9"/>
    <w:rsid w:val="000173D0"/>
    <w:rsid w:val="0002596F"/>
    <w:rsid w:val="00064BF7"/>
    <w:rsid w:val="00115175"/>
    <w:rsid w:val="0012602A"/>
    <w:rsid w:val="00127856"/>
    <w:rsid w:val="00134D9E"/>
    <w:rsid w:val="00143309"/>
    <w:rsid w:val="00157635"/>
    <w:rsid w:val="00166EE3"/>
    <w:rsid w:val="001711CC"/>
    <w:rsid w:val="001728E9"/>
    <w:rsid w:val="00183D14"/>
    <w:rsid w:val="001943C7"/>
    <w:rsid w:val="001A28DD"/>
    <w:rsid w:val="001B46B8"/>
    <w:rsid w:val="001C3A25"/>
    <w:rsid w:val="001D005C"/>
    <w:rsid w:val="00212E84"/>
    <w:rsid w:val="00247759"/>
    <w:rsid w:val="002635AD"/>
    <w:rsid w:val="00263CC1"/>
    <w:rsid w:val="002A3FAA"/>
    <w:rsid w:val="002A7C0D"/>
    <w:rsid w:val="002C1F5B"/>
    <w:rsid w:val="002E15B9"/>
    <w:rsid w:val="002E350A"/>
    <w:rsid w:val="002E460A"/>
    <w:rsid w:val="0032480A"/>
    <w:rsid w:val="00334F00"/>
    <w:rsid w:val="0035211A"/>
    <w:rsid w:val="00356A2B"/>
    <w:rsid w:val="0037172D"/>
    <w:rsid w:val="0038471B"/>
    <w:rsid w:val="003962AB"/>
    <w:rsid w:val="003F1322"/>
    <w:rsid w:val="004034B3"/>
    <w:rsid w:val="004634B8"/>
    <w:rsid w:val="00481610"/>
    <w:rsid w:val="00487B74"/>
    <w:rsid w:val="004A6B4E"/>
    <w:rsid w:val="004D271E"/>
    <w:rsid w:val="0052058E"/>
    <w:rsid w:val="005573A0"/>
    <w:rsid w:val="00565587"/>
    <w:rsid w:val="005E4D05"/>
    <w:rsid w:val="00636FC3"/>
    <w:rsid w:val="00671D05"/>
    <w:rsid w:val="00682436"/>
    <w:rsid w:val="006A286E"/>
    <w:rsid w:val="006E33A7"/>
    <w:rsid w:val="006F216B"/>
    <w:rsid w:val="006F5DA2"/>
    <w:rsid w:val="00704AEB"/>
    <w:rsid w:val="00727A4A"/>
    <w:rsid w:val="0075698F"/>
    <w:rsid w:val="00757218"/>
    <w:rsid w:val="00771986"/>
    <w:rsid w:val="00783AF9"/>
    <w:rsid w:val="007930C0"/>
    <w:rsid w:val="007A14C3"/>
    <w:rsid w:val="007B26F2"/>
    <w:rsid w:val="007B6720"/>
    <w:rsid w:val="007C026B"/>
    <w:rsid w:val="007E38FA"/>
    <w:rsid w:val="00801E2F"/>
    <w:rsid w:val="0081557C"/>
    <w:rsid w:val="00816E3F"/>
    <w:rsid w:val="00861C8F"/>
    <w:rsid w:val="008842A1"/>
    <w:rsid w:val="008B1273"/>
    <w:rsid w:val="008D1A4C"/>
    <w:rsid w:val="0092066D"/>
    <w:rsid w:val="009264D7"/>
    <w:rsid w:val="00986427"/>
    <w:rsid w:val="009A6FE3"/>
    <w:rsid w:val="009D79D2"/>
    <w:rsid w:val="009F2B24"/>
    <w:rsid w:val="009F4574"/>
    <w:rsid w:val="00A509FA"/>
    <w:rsid w:val="00A81E0E"/>
    <w:rsid w:val="00A8635D"/>
    <w:rsid w:val="00A8757F"/>
    <w:rsid w:val="00AC1999"/>
    <w:rsid w:val="00AE57FF"/>
    <w:rsid w:val="00AF3C52"/>
    <w:rsid w:val="00B20EFD"/>
    <w:rsid w:val="00BB342E"/>
    <w:rsid w:val="00BC0043"/>
    <w:rsid w:val="00BE74F1"/>
    <w:rsid w:val="00C10CC9"/>
    <w:rsid w:val="00C275C5"/>
    <w:rsid w:val="00C5474B"/>
    <w:rsid w:val="00C80BC7"/>
    <w:rsid w:val="00CD5B8A"/>
    <w:rsid w:val="00CE2B61"/>
    <w:rsid w:val="00CF3423"/>
    <w:rsid w:val="00CF4F6C"/>
    <w:rsid w:val="00D14765"/>
    <w:rsid w:val="00D33120"/>
    <w:rsid w:val="00D63E68"/>
    <w:rsid w:val="00D73CAF"/>
    <w:rsid w:val="00D93B8B"/>
    <w:rsid w:val="00DA2CB9"/>
    <w:rsid w:val="00E30F9F"/>
    <w:rsid w:val="00E5050C"/>
    <w:rsid w:val="00E6395E"/>
    <w:rsid w:val="00E902F2"/>
    <w:rsid w:val="00EB672D"/>
    <w:rsid w:val="00EE0661"/>
    <w:rsid w:val="00EE445C"/>
    <w:rsid w:val="00EF2802"/>
    <w:rsid w:val="00F35C19"/>
    <w:rsid w:val="00F66D05"/>
    <w:rsid w:val="00F72E1B"/>
    <w:rsid w:val="00F73487"/>
    <w:rsid w:val="00F80086"/>
    <w:rsid w:val="00F911A9"/>
    <w:rsid w:val="00F97E97"/>
    <w:rsid w:val="00FA347A"/>
    <w:rsid w:val="00FB4741"/>
    <w:rsid w:val="00FB729F"/>
    <w:rsid w:val="00FC0859"/>
    <w:rsid w:val="00FE01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5987194"/>
  <w15:chartTrackingRefBased/>
  <w15:docId w15:val="{DA112D3C-2DEF-4C66-986C-5197694C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1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11A9"/>
  </w:style>
  <w:style w:type="paragraph" w:styleId="Stopka">
    <w:name w:val="footer"/>
    <w:basedOn w:val="Normalny"/>
    <w:link w:val="StopkaZnak"/>
    <w:uiPriority w:val="99"/>
    <w:unhideWhenUsed/>
    <w:rsid w:val="00F91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11A9"/>
  </w:style>
  <w:style w:type="table" w:styleId="Tabela-Siatka">
    <w:name w:val="Table Grid"/>
    <w:basedOn w:val="Standardowy"/>
    <w:uiPriority w:val="39"/>
    <w:rsid w:val="007C0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p1,List Paragraph2,L1,Numerowanie,List Paragraph,CW_Lista,Akapit z listą 1"/>
    <w:basedOn w:val="Normalny"/>
    <w:link w:val="AkapitzlistZnak"/>
    <w:uiPriority w:val="34"/>
    <w:qFormat/>
    <w:rsid w:val="005573A0"/>
    <w:pPr>
      <w:ind w:left="720"/>
      <w:contextualSpacing/>
    </w:pPr>
  </w:style>
  <w:style w:type="paragraph" w:customStyle="1" w:styleId="Default">
    <w:name w:val="Default"/>
    <w:rsid w:val="00682436"/>
    <w:pPr>
      <w:autoSpaceDE w:val="0"/>
      <w:autoSpaceDN w:val="0"/>
      <w:adjustRightInd w:val="0"/>
      <w:spacing w:after="0" w:line="240" w:lineRule="auto"/>
    </w:pPr>
    <w:rPr>
      <w:rFonts w:ascii="Verdana" w:hAnsi="Verdana" w:cs="Verdana"/>
      <w:color w:val="000000"/>
      <w:kern w:val="0"/>
      <w:sz w:val="24"/>
      <w:szCs w:val="24"/>
    </w:rPr>
  </w:style>
  <w:style w:type="character" w:styleId="Hipercze">
    <w:name w:val="Hyperlink"/>
    <w:basedOn w:val="Domylnaczcionkaakapitu"/>
    <w:uiPriority w:val="99"/>
    <w:unhideWhenUsed/>
    <w:rsid w:val="008842A1"/>
    <w:rPr>
      <w:color w:val="0563C1" w:themeColor="hyperlink"/>
      <w:u w:val="single"/>
    </w:rPr>
  </w:style>
  <w:style w:type="character" w:styleId="Nierozpoznanawzmianka">
    <w:name w:val="Unresolved Mention"/>
    <w:basedOn w:val="Domylnaczcionkaakapitu"/>
    <w:uiPriority w:val="99"/>
    <w:semiHidden/>
    <w:unhideWhenUsed/>
    <w:rsid w:val="008842A1"/>
    <w:rPr>
      <w:color w:val="605E5C"/>
      <w:shd w:val="clear" w:color="auto" w:fill="E1DFDD"/>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816E3F"/>
  </w:style>
  <w:style w:type="paragraph" w:styleId="Podtytu">
    <w:name w:val="Subtitle"/>
    <w:basedOn w:val="Normalny"/>
    <w:next w:val="Normalny"/>
    <w:link w:val="PodtytuZnak"/>
    <w:uiPriority w:val="11"/>
    <w:qFormat/>
    <w:rsid w:val="00CD5B8A"/>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CD5B8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j.gov.pl/nforms/signer/upload?xFormsAppName=SIGNER" TargetMode="External"/><Relationship Id="rId5" Type="http://schemas.openxmlformats.org/officeDocument/2006/relationships/webSettings" Target="webSettings.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bip.dygow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CC6E0-0B82-4861-9286-255145A3E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20</Pages>
  <Words>6989</Words>
  <Characters>41938</Characters>
  <Application>Microsoft Office Word</Application>
  <DocSecurity>0</DocSecurity>
  <Lines>349</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Trzeciak</dc:creator>
  <cp:keywords/>
  <dc:description/>
  <cp:lastModifiedBy>Marzena Trzeciak</cp:lastModifiedBy>
  <cp:revision>38</cp:revision>
  <cp:lastPrinted>2025-12-10T06:59:00Z</cp:lastPrinted>
  <dcterms:created xsi:type="dcterms:W3CDTF">2024-10-17T08:35:00Z</dcterms:created>
  <dcterms:modified xsi:type="dcterms:W3CDTF">2025-12-10T06:59:00Z</dcterms:modified>
</cp:coreProperties>
</file>