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DE" w:rsidRDefault="009934DE" w:rsidP="009934DE">
      <w:pPr>
        <w:ind w:left="5664" w:firstLine="708"/>
        <w:jc w:val="both"/>
        <w:rPr>
          <w:rFonts w:ascii="Tahoma" w:eastAsia="Tahoma" w:hAnsi="Tahoma" w:cs="Tahoma"/>
          <w:b/>
          <w:i/>
          <w:sz w:val="20"/>
          <w:szCs w:val="20"/>
        </w:rPr>
      </w:pPr>
      <w:r>
        <w:rPr>
          <w:rFonts w:ascii="Tahoma" w:hAnsi="Tahoma" w:cs="Tahoma"/>
          <w:b/>
          <w:i/>
          <w:sz w:val="20"/>
          <w:szCs w:val="20"/>
        </w:rPr>
        <w:t>Załącznik Nr 10 do SIWZ</w:t>
      </w:r>
    </w:p>
    <w:p w:rsidR="009934DE" w:rsidRDefault="009934DE" w:rsidP="009934DE">
      <w:pPr>
        <w:ind w:left="5664" w:firstLine="708"/>
        <w:jc w:val="both"/>
        <w:rPr>
          <w:rFonts w:ascii="Tahoma" w:hAnsi="Tahoma" w:cs="Tahoma"/>
          <w:b/>
          <w:sz w:val="20"/>
          <w:szCs w:val="20"/>
        </w:rPr>
      </w:pPr>
      <w:r>
        <w:rPr>
          <w:rFonts w:ascii="Tahoma" w:eastAsia="Tahoma" w:hAnsi="Tahoma" w:cs="Tahoma"/>
          <w:b/>
          <w:i/>
          <w:sz w:val="20"/>
          <w:szCs w:val="20"/>
        </w:rPr>
        <w:t xml:space="preserve">  </w:t>
      </w:r>
      <w:r>
        <w:rPr>
          <w:rFonts w:ascii="Tahoma" w:hAnsi="Tahoma" w:cs="Tahoma"/>
          <w:b/>
          <w:i/>
          <w:sz w:val="20"/>
          <w:szCs w:val="20"/>
        </w:rPr>
        <w:t xml:space="preserve">projekt   umowy </w:t>
      </w:r>
    </w:p>
    <w:p w:rsidR="009934DE" w:rsidRDefault="009934DE" w:rsidP="009934DE">
      <w:pPr>
        <w:jc w:val="right"/>
        <w:rPr>
          <w:rFonts w:ascii="Tahoma" w:hAnsi="Tahoma" w:cs="Tahoma"/>
          <w:b/>
          <w:sz w:val="20"/>
          <w:szCs w:val="20"/>
        </w:rPr>
      </w:pPr>
    </w:p>
    <w:p w:rsidR="009934DE" w:rsidRDefault="009934DE" w:rsidP="009934DE">
      <w:pPr>
        <w:jc w:val="right"/>
        <w:rPr>
          <w:rFonts w:ascii="Tahoma" w:hAnsi="Tahoma" w:cs="Tahoma"/>
          <w:b/>
          <w:sz w:val="20"/>
          <w:szCs w:val="20"/>
        </w:rPr>
      </w:pPr>
    </w:p>
    <w:p w:rsidR="009934DE" w:rsidRDefault="009934DE" w:rsidP="009934DE">
      <w:pPr>
        <w:jc w:val="center"/>
        <w:rPr>
          <w:rFonts w:ascii="Tahoma" w:hAnsi="Tahoma" w:cs="Tahoma"/>
          <w:sz w:val="20"/>
          <w:szCs w:val="20"/>
        </w:rPr>
      </w:pPr>
      <w:r>
        <w:rPr>
          <w:rFonts w:ascii="Tahoma" w:hAnsi="Tahoma" w:cs="Tahoma"/>
          <w:sz w:val="20"/>
          <w:szCs w:val="20"/>
        </w:rPr>
        <w:t>UMOWA NR .................................</w:t>
      </w:r>
    </w:p>
    <w:p w:rsidR="009934DE" w:rsidRDefault="009934DE" w:rsidP="009934DE">
      <w:pPr>
        <w:jc w:val="center"/>
        <w:rPr>
          <w:rFonts w:ascii="Tahoma" w:hAnsi="Tahoma" w:cs="Tahoma"/>
          <w:sz w:val="20"/>
          <w:szCs w:val="20"/>
        </w:rPr>
      </w:pPr>
    </w:p>
    <w:p w:rsidR="009934DE" w:rsidRDefault="009934DE" w:rsidP="009934DE">
      <w:pPr>
        <w:rPr>
          <w:rFonts w:ascii="Tahoma" w:hAnsi="Tahoma" w:cs="Tahoma"/>
          <w:b/>
          <w:sz w:val="20"/>
          <w:szCs w:val="20"/>
        </w:rPr>
      </w:pPr>
      <w:r>
        <w:rPr>
          <w:rFonts w:ascii="Tahoma" w:hAnsi="Tahoma" w:cs="Tahoma"/>
          <w:sz w:val="20"/>
          <w:szCs w:val="20"/>
        </w:rPr>
        <w:t xml:space="preserve">zawarta w dniu </w:t>
      </w:r>
      <w:r w:rsidRPr="009C00FF">
        <w:rPr>
          <w:rFonts w:ascii="Tahoma" w:hAnsi="Tahoma" w:cs="Tahoma"/>
          <w:sz w:val="20"/>
          <w:szCs w:val="20"/>
        </w:rPr>
        <w:t>…………………………. 2017 r</w:t>
      </w:r>
      <w:r>
        <w:rPr>
          <w:rFonts w:ascii="Tahoma" w:hAnsi="Tahoma" w:cs="Tahoma"/>
          <w:sz w:val="20"/>
          <w:szCs w:val="20"/>
        </w:rPr>
        <w:t>. w Dygowie pomiędzy:</w:t>
      </w:r>
    </w:p>
    <w:p w:rsidR="009934DE" w:rsidRDefault="009934DE" w:rsidP="009934DE">
      <w:pPr>
        <w:jc w:val="both"/>
        <w:rPr>
          <w:rFonts w:ascii="Tahoma" w:hAnsi="Tahoma" w:cs="Tahoma"/>
          <w:sz w:val="20"/>
          <w:szCs w:val="20"/>
        </w:rPr>
      </w:pPr>
      <w:r>
        <w:rPr>
          <w:rFonts w:ascii="Tahoma" w:hAnsi="Tahoma" w:cs="Tahoma"/>
          <w:b/>
          <w:sz w:val="20"/>
          <w:szCs w:val="20"/>
        </w:rPr>
        <w:t>Gminą   Dygowo</w:t>
      </w:r>
      <w:r>
        <w:rPr>
          <w:rFonts w:ascii="Tahoma" w:hAnsi="Tahoma" w:cs="Tahoma"/>
          <w:sz w:val="20"/>
          <w:szCs w:val="20"/>
        </w:rPr>
        <w:t xml:space="preserve">, z siedzibą przy ul. Kolejowej 1 , 78-113 Dygowo, posiadającą </w:t>
      </w:r>
      <w:r>
        <w:rPr>
          <w:rFonts w:ascii="Tahoma" w:hAnsi="Tahoma" w:cs="Tahoma"/>
          <w:bCs/>
          <w:sz w:val="20"/>
          <w:szCs w:val="20"/>
        </w:rPr>
        <w:t>NIP 671-18-01-758</w:t>
      </w:r>
      <w:r>
        <w:rPr>
          <w:rFonts w:ascii="Tahoma" w:hAnsi="Tahoma" w:cs="Tahoma"/>
          <w:sz w:val="20"/>
          <w:szCs w:val="20"/>
        </w:rPr>
        <w:t xml:space="preserve"> oraz numer identyfikacji </w:t>
      </w:r>
      <w:r>
        <w:rPr>
          <w:rFonts w:ascii="Tahoma" w:hAnsi="Tahoma" w:cs="Tahoma"/>
          <w:bCs/>
          <w:sz w:val="20"/>
          <w:szCs w:val="20"/>
        </w:rPr>
        <w:t>REGON 330920630</w:t>
      </w:r>
      <w:r>
        <w:rPr>
          <w:rFonts w:ascii="Tahoma" w:hAnsi="Tahoma" w:cs="Tahoma"/>
          <w:sz w:val="20"/>
          <w:szCs w:val="20"/>
        </w:rPr>
        <w:t>, reprezentowaną przez:</w:t>
      </w:r>
    </w:p>
    <w:p w:rsidR="009934DE" w:rsidRDefault="009934DE" w:rsidP="009934DE">
      <w:pPr>
        <w:jc w:val="both"/>
        <w:rPr>
          <w:rFonts w:ascii="Tahoma" w:hAnsi="Tahoma" w:cs="Tahoma"/>
          <w:sz w:val="20"/>
          <w:szCs w:val="20"/>
        </w:rPr>
      </w:pPr>
      <w:r>
        <w:rPr>
          <w:rFonts w:ascii="Tahoma" w:hAnsi="Tahoma" w:cs="Tahoma"/>
          <w:sz w:val="20"/>
          <w:szCs w:val="20"/>
        </w:rPr>
        <w:t xml:space="preserve">Marka Zawadzkiego – Wójta Gminy, </w:t>
      </w:r>
    </w:p>
    <w:p w:rsidR="009934DE" w:rsidRDefault="009934DE" w:rsidP="009934DE">
      <w:pPr>
        <w:jc w:val="both"/>
        <w:rPr>
          <w:rFonts w:ascii="Tahoma" w:hAnsi="Tahoma" w:cs="Tahoma"/>
          <w:sz w:val="20"/>
          <w:szCs w:val="20"/>
        </w:rPr>
      </w:pPr>
      <w:r>
        <w:rPr>
          <w:rFonts w:ascii="Tahoma" w:hAnsi="Tahoma" w:cs="Tahoma"/>
          <w:sz w:val="20"/>
          <w:szCs w:val="20"/>
        </w:rPr>
        <w:t xml:space="preserve">zwaną w dalszej części umowy </w:t>
      </w:r>
      <w:r>
        <w:rPr>
          <w:rFonts w:ascii="Tahoma" w:hAnsi="Tahoma" w:cs="Tahoma"/>
          <w:b/>
          <w:sz w:val="20"/>
          <w:szCs w:val="20"/>
        </w:rPr>
        <w:t>Zamawiającym</w:t>
      </w:r>
      <w:r>
        <w:rPr>
          <w:rFonts w:ascii="Tahoma" w:hAnsi="Tahoma" w:cs="Tahoma"/>
          <w:sz w:val="20"/>
          <w:szCs w:val="20"/>
        </w:rPr>
        <w:t xml:space="preserve">, </w:t>
      </w:r>
    </w:p>
    <w:p w:rsidR="009934DE" w:rsidRDefault="009934DE" w:rsidP="009934DE">
      <w:pPr>
        <w:pStyle w:val="Tekstpodstawowy31"/>
        <w:jc w:val="both"/>
        <w:rPr>
          <w:rFonts w:ascii="Tahoma" w:hAnsi="Tahoma" w:cs="Tahoma"/>
          <w:sz w:val="20"/>
          <w:szCs w:val="20"/>
        </w:rPr>
      </w:pPr>
    </w:p>
    <w:p w:rsidR="009934DE" w:rsidRDefault="009934DE" w:rsidP="009934DE">
      <w:pPr>
        <w:pStyle w:val="Tekstpodstawowy31"/>
        <w:jc w:val="both"/>
        <w:rPr>
          <w:rFonts w:ascii="Tahoma" w:hAnsi="Tahoma" w:cs="Tahoma"/>
          <w:sz w:val="20"/>
          <w:szCs w:val="20"/>
        </w:rPr>
      </w:pPr>
      <w:r>
        <w:rPr>
          <w:rFonts w:ascii="Tahoma" w:hAnsi="Tahoma" w:cs="Tahoma"/>
          <w:sz w:val="20"/>
          <w:szCs w:val="20"/>
        </w:rPr>
        <w:t xml:space="preserve">a  </w:t>
      </w:r>
    </w:p>
    <w:p w:rsidR="009934DE" w:rsidRDefault="009934DE" w:rsidP="009934DE">
      <w:pPr>
        <w:pStyle w:val="Tekstpodstawowy31"/>
        <w:jc w:val="both"/>
        <w:rPr>
          <w:rFonts w:ascii="Tahoma" w:hAnsi="Tahoma" w:cs="Tahoma"/>
          <w:sz w:val="20"/>
          <w:szCs w:val="20"/>
        </w:rPr>
      </w:pPr>
      <w:r>
        <w:rPr>
          <w:rFonts w:ascii="Tahoma" w:hAnsi="Tahoma" w:cs="Tahoma"/>
          <w:sz w:val="20"/>
          <w:szCs w:val="20"/>
        </w:rPr>
        <w:t xml:space="preserve">...................................................... prowadzącym działalność gospodarczą zarejestrowaną          w ............................................. prowadzonym przez ................................................................, z siedzibą:  ......................................, NIP …………………….Regon ......................................... zwanym dalej </w:t>
      </w:r>
      <w:r>
        <w:rPr>
          <w:rFonts w:ascii="Tahoma" w:hAnsi="Tahoma" w:cs="Tahoma"/>
          <w:b/>
          <w:sz w:val="20"/>
          <w:szCs w:val="20"/>
        </w:rPr>
        <w:t xml:space="preserve">Wykonawcą  </w:t>
      </w:r>
      <w:r>
        <w:rPr>
          <w:rFonts w:ascii="Tahoma" w:hAnsi="Tahoma" w:cs="Tahoma"/>
          <w:sz w:val="20"/>
          <w:szCs w:val="20"/>
        </w:rPr>
        <w:t xml:space="preserve">reprezentowanym przez: </w:t>
      </w:r>
    </w:p>
    <w:p w:rsidR="009934DE" w:rsidRDefault="009934DE" w:rsidP="009934DE">
      <w:pPr>
        <w:pStyle w:val="Tekstpodstawowy31"/>
        <w:jc w:val="both"/>
        <w:rPr>
          <w:rFonts w:ascii="Tahoma" w:hAnsi="Tahoma" w:cs="Tahoma"/>
          <w:sz w:val="20"/>
          <w:szCs w:val="20"/>
        </w:rPr>
      </w:pPr>
      <w:r>
        <w:rPr>
          <w:rFonts w:ascii="Tahoma" w:hAnsi="Tahoma" w:cs="Tahoma"/>
          <w:sz w:val="20"/>
          <w:szCs w:val="20"/>
        </w:rPr>
        <w:t>................................................</w:t>
      </w:r>
    </w:p>
    <w:p w:rsidR="009934DE" w:rsidRDefault="009934DE" w:rsidP="009934DE">
      <w:pPr>
        <w:jc w:val="both"/>
        <w:rPr>
          <w:rFonts w:ascii="Tahoma" w:hAnsi="Tahoma" w:cs="Tahoma"/>
          <w:sz w:val="20"/>
          <w:szCs w:val="20"/>
        </w:rPr>
      </w:pPr>
    </w:p>
    <w:p w:rsidR="009934DE" w:rsidRDefault="009934DE" w:rsidP="009934DE">
      <w:pPr>
        <w:jc w:val="both"/>
        <w:rPr>
          <w:rFonts w:ascii="Tahoma" w:hAnsi="Tahoma" w:cs="Tahoma"/>
          <w:b/>
          <w:sz w:val="20"/>
          <w:szCs w:val="20"/>
        </w:rPr>
      </w:pPr>
      <w:r>
        <w:rPr>
          <w:rFonts w:ascii="Tahoma" w:hAnsi="Tahoma" w:cs="Tahoma"/>
          <w:sz w:val="20"/>
          <w:szCs w:val="20"/>
        </w:rPr>
        <w:t>w rezultacie dokonania przez Zamawiającego wyboru Wykonawcy, w trybie przetargu nieograniczonego zgodnie z Ustawą z dnia 29 stycznia 2004 r. Prawo zamówień publicznych (Dz. U. z 2015 r., poz. 2164 z późn. zm.).</w:t>
      </w:r>
    </w:p>
    <w:p w:rsidR="009934DE" w:rsidRDefault="009934DE" w:rsidP="009934DE">
      <w:pPr>
        <w:pStyle w:val="Tekstpodstawowy"/>
        <w:jc w:val="center"/>
        <w:rPr>
          <w:rFonts w:ascii="Tahoma" w:hAnsi="Tahoma" w:cs="Tahoma"/>
          <w:sz w:val="20"/>
          <w:szCs w:val="20"/>
        </w:rPr>
      </w:pPr>
      <w:r>
        <w:rPr>
          <w:rFonts w:ascii="Tahoma" w:hAnsi="Tahoma" w:cs="Tahoma"/>
          <w:b/>
          <w:sz w:val="20"/>
          <w:szCs w:val="20"/>
        </w:rPr>
        <w:t>§ 1</w:t>
      </w:r>
    </w:p>
    <w:p w:rsidR="009934DE" w:rsidRDefault="009934DE" w:rsidP="009934DE">
      <w:pPr>
        <w:numPr>
          <w:ilvl w:val="0"/>
          <w:numId w:val="1"/>
        </w:numPr>
        <w:ind w:left="284" w:hanging="284"/>
        <w:jc w:val="both"/>
      </w:pPr>
      <w:r>
        <w:rPr>
          <w:rFonts w:ascii="Tahoma" w:hAnsi="Tahoma" w:cs="Tahoma"/>
          <w:sz w:val="20"/>
          <w:szCs w:val="20"/>
        </w:rPr>
        <w:t>Przedmiotem zamówienia jest świadczenie kompleksowej usługi polegającej na:</w:t>
      </w:r>
    </w:p>
    <w:p w:rsidR="009934DE" w:rsidRDefault="009934DE" w:rsidP="009934DE">
      <w:pPr>
        <w:jc w:val="both"/>
      </w:pPr>
    </w:p>
    <w:p w:rsidR="009934DE" w:rsidRDefault="009934DE" w:rsidP="009934DE">
      <w:pPr>
        <w:jc w:val="both"/>
      </w:pPr>
      <w:r>
        <w:rPr>
          <w:rFonts w:ascii="Tahoma" w:hAnsi="Tahoma" w:cs="Tahoma"/>
          <w:b/>
          <w:bCs/>
          <w:sz w:val="20"/>
          <w:szCs w:val="20"/>
          <w:u w:val="single"/>
        </w:rPr>
        <w:t>a) odbiorze , transporcie  i zagospodarowaniu odpadów komunalnych:</w:t>
      </w:r>
    </w:p>
    <w:p w:rsidR="009934DE" w:rsidRDefault="009934DE" w:rsidP="009934DE">
      <w:pPr>
        <w:pStyle w:val="Akapitzlist"/>
        <w:jc w:val="both"/>
      </w:pPr>
    </w:p>
    <w:p w:rsidR="009934DE" w:rsidRDefault="009934DE" w:rsidP="009934DE">
      <w:pPr>
        <w:pStyle w:val="Akapitzlist"/>
        <w:ind w:left="0"/>
        <w:jc w:val="both"/>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5370"/>
        <w:gridCol w:w="3068"/>
      </w:tblGrid>
      <w:tr w:rsidR="009934DE" w:rsidTr="004F1F71">
        <w:tc>
          <w:tcPr>
            <w:tcW w:w="570" w:type="dxa"/>
            <w:shd w:val="clear" w:color="auto" w:fill="B2B2B2"/>
          </w:tcPr>
          <w:p w:rsidR="009934DE" w:rsidRDefault="009934DE" w:rsidP="004F1F71">
            <w:pPr>
              <w:pStyle w:val="Zawartotabeli"/>
              <w:jc w:val="both"/>
              <w:rPr>
                <w:rFonts w:ascii="Tahoma" w:hAnsi="Tahoma" w:cs="Tahoma"/>
                <w:sz w:val="20"/>
                <w:szCs w:val="20"/>
              </w:rPr>
            </w:pPr>
            <w:r>
              <w:rPr>
                <w:rFonts w:ascii="Tahoma" w:hAnsi="Tahoma" w:cs="Tahoma"/>
                <w:sz w:val="20"/>
                <w:szCs w:val="20"/>
              </w:rPr>
              <w:t>L.p.</w:t>
            </w:r>
          </w:p>
        </w:tc>
        <w:tc>
          <w:tcPr>
            <w:tcW w:w="5370" w:type="dxa"/>
            <w:shd w:val="clear" w:color="auto" w:fill="B2B2B2"/>
          </w:tcPr>
          <w:p w:rsidR="009934DE" w:rsidRDefault="009934DE" w:rsidP="004F1F71">
            <w:pPr>
              <w:pStyle w:val="Zawartotabeli"/>
              <w:jc w:val="center"/>
              <w:rPr>
                <w:rFonts w:ascii="Tahoma" w:hAnsi="Tahoma" w:cs="Tahoma"/>
                <w:sz w:val="20"/>
                <w:szCs w:val="20"/>
              </w:rPr>
            </w:pPr>
            <w:r>
              <w:rPr>
                <w:rFonts w:ascii="Tahoma" w:hAnsi="Tahoma" w:cs="Tahoma"/>
                <w:sz w:val="20"/>
                <w:szCs w:val="20"/>
              </w:rPr>
              <w:t>Rodzaj odpadów stanowiących przedmiot zamówienia</w:t>
            </w:r>
          </w:p>
        </w:tc>
        <w:tc>
          <w:tcPr>
            <w:tcW w:w="3068" w:type="dxa"/>
            <w:shd w:val="clear" w:color="auto" w:fill="B2B2B2"/>
          </w:tcPr>
          <w:p w:rsidR="009934DE" w:rsidRDefault="009934DE" w:rsidP="004F1F71">
            <w:pPr>
              <w:pStyle w:val="Zawartotabeli"/>
              <w:jc w:val="center"/>
            </w:pPr>
            <w:r>
              <w:rPr>
                <w:rFonts w:ascii="Tahoma" w:hAnsi="Tahoma" w:cs="Tahoma"/>
                <w:sz w:val="20"/>
                <w:szCs w:val="20"/>
              </w:rPr>
              <w:t>Kody odpadów</w:t>
            </w:r>
          </w:p>
        </w:tc>
      </w:tr>
      <w:tr w:rsidR="009934DE" w:rsidTr="004F1F71">
        <w:tc>
          <w:tcPr>
            <w:tcW w:w="570" w:type="dxa"/>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 xml:space="preserve">1. </w:t>
            </w:r>
          </w:p>
        </w:tc>
        <w:tc>
          <w:tcPr>
            <w:tcW w:w="5370"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Odpady wielkogabarytowe</w:t>
            </w:r>
          </w:p>
        </w:tc>
        <w:tc>
          <w:tcPr>
            <w:tcW w:w="3068" w:type="dxa"/>
            <w:shd w:val="clear" w:color="auto" w:fill="auto"/>
          </w:tcPr>
          <w:p w:rsidR="009934DE" w:rsidRDefault="009934DE" w:rsidP="004F1F71">
            <w:pPr>
              <w:pStyle w:val="Zawartotabeli"/>
              <w:jc w:val="center"/>
            </w:pPr>
            <w:r>
              <w:rPr>
                <w:rFonts w:ascii="Tahoma" w:hAnsi="Tahoma" w:cs="Tahoma"/>
                <w:sz w:val="20"/>
                <w:szCs w:val="20"/>
              </w:rPr>
              <w:t>20 03 07</w:t>
            </w:r>
          </w:p>
        </w:tc>
      </w:tr>
      <w:tr w:rsidR="009934DE" w:rsidTr="004F1F71">
        <w:tc>
          <w:tcPr>
            <w:tcW w:w="570" w:type="dxa"/>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 xml:space="preserve">2. </w:t>
            </w:r>
          </w:p>
        </w:tc>
        <w:tc>
          <w:tcPr>
            <w:tcW w:w="5370"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Zużyte opony</w:t>
            </w:r>
          </w:p>
        </w:tc>
        <w:tc>
          <w:tcPr>
            <w:tcW w:w="3068" w:type="dxa"/>
            <w:shd w:val="clear" w:color="auto" w:fill="auto"/>
          </w:tcPr>
          <w:p w:rsidR="009934DE" w:rsidRDefault="009934DE" w:rsidP="004F1F71">
            <w:pPr>
              <w:pStyle w:val="Zawartotabeli"/>
              <w:jc w:val="center"/>
            </w:pPr>
            <w:r>
              <w:rPr>
                <w:rFonts w:ascii="Tahoma" w:hAnsi="Tahoma" w:cs="Tahoma"/>
                <w:sz w:val="20"/>
                <w:szCs w:val="20"/>
              </w:rPr>
              <w:t>16 01 03</w:t>
            </w:r>
          </w:p>
        </w:tc>
      </w:tr>
      <w:tr w:rsidR="009934DE" w:rsidTr="004F1F71">
        <w:tc>
          <w:tcPr>
            <w:tcW w:w="570" w:type="dxa"/>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3.</w:t>
            </w:r>
          </w:p>
        </w:tc>
        <w:tc>
          <w:tcPr>
            <w:tcW w:w="5370"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Zmieszane odpady z budowy, remontów i demontażu</w:t>
            </w:r>
          </w:p>
        </w:tc>
        <w:tc>
          <w:tcPr>
            <w:tcW w:w="3068" w:type="dxa"/>
            <w:shd w:val="clear" w:color="auto" w:fill="auto"/>
          </w:tcPr>
          <w:p w:rsidR="009934DE" w:rsidRDefault="009934DE" w:rsidP="004F1F71">
            <w:pPr>
              <w:pStyle w:val="Zawartotabeli"/>
              <w:jc w:val="center"/>
            </w:pPr>
            <w:r>
              <w:rPr>
                <w:rFonts w:ascii="Tahoma" w:hAnsi="Tahoma" w:cs="Tahoma"/>
                <w:sz w:val="20"/>
                <w:szCs w:val="20"/>
              </w:rPr>
              <w:t>17 09 04</w:t>
            </w:r>
          </w:p>
        </w:tc>
      </w:tr>
      <w:tr w:rsidR="009934DE" w:rsidTr="004F1F71">
        <w:tc>
          <w:tcPr>
            <w:tcW w:w="570" w:type="dxa"/>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4.</w:t>
            </w:r>
          </w:p>
        </w:tc>
        <w:tc>
          <w:tcPr>
            <w:tcW w:w="5370"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Inne baterie i akumulatory</w:t>
            </w:r>
          </w:p>
        </w:tc>
        <w:tc>
          <w:tcPr>
            <w:tcW w:w="3068" w:type="dxa"/>
            <w:shd w:val="clear" w:color="auto" w:fill="auto"/>
          </w:tcPr>
          <w:p w:rsidR="009934DE" w:rsidRDefault="009934DE" w:rsidP="004F1F71">
            <w:pPr>
              <w:pStyle w:val="Zawartotabeli"/>
              <w:jc w:val="center"/>
            </w:pPr>
            <w:r>
              <w:rPr>
                <w:rFonts w:ascii="Tahoma" w:hAnsi="Tahoma" w:cs="Tahoma"/>
                <w:sz w:val="20"/>
                <w:szCs w:val="20"/>
              </w:rPr>
              <w:t>16 05 06</w:t>
            </w:r>
          </w:p>
        </w:tc>
      </w:tr>
      <w:tr w:rsidR="009934DE" w:rsidTr="004F1F71">
        <w:tc>
          <w:tcPr>
            <w:tcW w:w="570" w:type="dxa"/>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5.</w:t>
            </w:r>
          </w:p>
        </w:tc>
        <w:tc>
          <w:tcPr>
            <w:tcW w:w="5370" w:type="dxa"/>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Przeterminowane leki</w:t>
            </w:r>
          </w:p>
        </w:tc>
        <w:tc>
          <w:tcPr>
            <w:tcW w:w="3068" w:type="dxa"/>
            <w:shd w:val="clear" w:color="auto" w:fill="auto"/>
          </w:tcPr>
          <w:p w:rsidR="009934DE" w:rsidRDefault="009934DE" w:rsidP="004F1F71">
            <w:pPr>
              <w:pStyle w:val="Zawartotabeli"/>
              <w:jc w:val="center"/>
            </w:pPr>
            <w:r>
              <w:rPr>
                <w:rFonts w:ascii="Tahoma" w:hAnsi="Tahoma" w:cs="Tahoma"/>
                <w:sz w:val="20"/>
                <w:szCs w:val="20"/>
              </w:rPr>
              <w:t>18 01 09</w:t>
            </w:r>
          </w:p>
        </w:tc>
      </w:tr>
      <w:tr w:rsidR="009934DE" w:rsidTr="004F1F71">
        <w:tc>
          <w:tcPr>
            <w:tcW w:w="570" w:type="dxa"/>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6.</w:t>
            </w:r>
          </w:p>
        </w:tc>
        <w:tc>
          <w:tcPr>
            <w:tcW w:w="5370" w:type="dxa"/>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 xml:space="preserve">Gruz ceglany </w:t>
            </w:r>
          </w:p>
        </w:tc>
        <w:tc>
          <w:tcPr>
            <w:tcW w:w="3068" w:type="dxa"/>
            <w:shd w:val="clear" w:color="auto" w:fill="auto"/>
          </w:tcPr>
          <w:p w:rsidR="009934DE" w:rsidRDefault="009934DE" w:rsidP="004F1F71">
            <w:pPr>
              <w:pStyle w:val="Zawartotabeli"/>
              <w:jc w:val="center"/>
            </w:pPr>
            <w:r>
              <w:rPr>
                <w:rFonts w:ascii="Tahoma" w:hAnsi="Tahoma" w:cs="Tahoma"/>
                <w:sz w:val="20"/>
                <w:szCs w:val="20"/>
              </w:rPr>
              <w:t>17 01 02</w:t>
            </w:r>
          </w:p>
        </w:tc>
      </w:tr>
    </w:tbl>
    <w:p w:rsidR="009934DE" w:rsidRDefault="009934DE" w:rsidP="009934DE">
      <w:pPr>
        <w:jc w:val="both"/>
        <w:rPr>
          <w:rFonts w:ascii="Tahoma" w:hAnsi="Tahoma" w:cs="Tahoma"/>
          <w:b/>
          <w:sz w:val="20"/>
          <w:szCs w:val="20"/>
        </w:rPr>
      </w:pPr>
    </w:p>
    <w:p w:rsidR="009934DE" w:rsidRDefault="009934DE" w:rsidP="009934DE">
      <w:pPr>
        <w:jc w:val="both"/>
        <w:rPr>
          <w:rFonts w:ascii="Tahoma" w:hAnsi="Tahoma" w:cs="Tahoma"/>
          <w:b/>
          <w:sz w:val="20"/>
          <w:szCs w:val="20"/>
        </w:rPr>
      </w:pPr>
    </w:p>
    <w:p w:rsidR="009934DE" w:rsidRDefault="009934DE" w:rsidP="009934DE">
      <w:pPr>
        <w:pStyle w:val="Akapitzlist"/>
        <w:ind w:left="0"/>
        <w:jc w:val="both"/>
        <w:rPr>
          <w:rFonts w:ascii="Tahoma" w:hAnsi="Tahoma" w:cs="Tahoma"/>
          <w:sz w:val="20"/>
          <w:szCs w:val="20"/>
        </w:rPr>
      </w:pPr>
    </w:p>
    <w:p w:rsidR="009934DE" w:rsidRDefault="009934DE" w:rsidP="009934DE">
      <w:pPr>
        <w:rPr>
          <w:rFonts w:ascii="Tahoma" w:hAnsi="Tahoma" w:cs="Tahoma"/>
          <w:b/>
          <w:bCs/>
          <w:sz w:val="20"/>
          <w:szCs w:val="20"/>
          <w:u w:val="single"/>
        </w:rPr>
      </w:pPr>
      <w:r>
        <w:rPr>
          <w:rFonts w:ascii="Tahoma" w:hAnsi="Tahoma" w:cs="Tahoma"/>
          <w:b/>
          <w:bCs/>
          <w:sz w:val="20"/>
          <w:szCs w:val="20"/>
          <w:u w:val="single"/>
        </w:rPr>
        <w:t>b)  Odbiorze i transporcie odpadów komunalnych</w:t>
      </w:r>
    </w:p>
    <w:p w:rsidR="009934DE" w:rsidRDefault="009934DE" w:rsidP="009934DE">
      <w:pPr>
        <w:rPr>
          <w:rFonts w:ascii="Tahoma" w:hAnsi="Tahoma" w:cs="Tahoma"/>
          <w:b/>
          <w:bCs/>
          <w:sz w:val="20"/>
          <w:szCs w:val="20"/>
          <w:u w:val="single"/>
        </w:rPr>
      </w:pPr>
    </w:p>
    <w:p w:rsidR="009934DE" w:rsidRDefault="009934DE" w:rsidP="009934DE">
      <w:pPr>
        <w:pStyle w:val="Akapitzlist"/>
        <w:ind w:left="0"/>
        <w:jc w:val="both"/>
        <w:rPr>
          <w:rFonts w:ascii="Tahoma" w:hAnsi="Tahoma" w:cs="Tahoma"/>
          <w:sz w:val="20"/>
          <w:szCs w:val="20"/>
        </w:rPr>
      </w:pPr>
      <w:r>
        <w:rPr>
          <w:rFonts w:ascii="Tahoma" w:hAnsi="Tahoma" w:cs="Tahoma"/>
          <w:sz w:val="20"/>
          <w:szCs w:val="20"/>
        </w:rPr>
        <w:t>Bezpośrednio z terenów nieruchomości zamieszkałych odbierane będą następujące frakcje odpadów komunalnych:</w:t>
      </w:r>
    </w:p>
    <w:p w:rsidR="009934DE" w:rsidRDefault="009934DE" w:rsidP="009934DE">
      <w:pPr>
        <w:rPr>
          <w:rFonts w:ascii="Tahoma" w:hAnsi="Tahoma" w:cs="Tahoma"/>
          <w:sz w:val="20"/>
          <w:szCs w:val="20"/>
        </w:rPr>
      </w:pPr>
    </w:p>
    <w:p w:rsidR="009934DE" w:rsidRDefault="009934DE" w:rsidP="009934DE">
      <w:pPr>
        <w:jc w:val="both"/>
        <w:rPr>
          <w:rFonts w:ascii="Tahoma" w:hAnsi="Tahoma" w:cs="Tahom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5"/>
        <w:gridCol w:w="5373"/>
        <w:gridCol w:w="3066"/>
      </w:tblGrid>
      <w:tr w:rsidR="009934DE" w:rsidTr="004F1F71">
        <w:tc>
          <w:tcPr>
            <w:tcW w:w="675" w:type="dxa"/>
            <w:tcBorders>
              <w:top w:val="single" w:sz="4" w:space="0" w:color="auto"/>
              <w:left w:val="single" w:sz="4" w:space="0" w:color="auto"/>
              <w:bottom w:val="single" w:sz="4" w:space="0" w:color="auto"/>
              <w:right w:val="single" w:sz="4" w:space="0" w:color="auto"/>
            </w:tcBorders>
            <w:shd w:val="clear" w:color="auto" w:fill="B2B2B2"/>
          </w:tcPr>
          <w:p w:rsidR="009934DE" w:rsidRDefault="009934DE" w:rsidP="004F1F71">
            <w:pPr>
              <w:pStyle w:val="Zawartotabeli"/>
              <w:jc w:val="both"/>
              <w:rPr>
                <w:rFonts w:ascii="Tahoma" w:hAnsi="Tahoma" w:cs="Tahoma"/>
                <w:sz w:val="20"/>
                <w:szCs w:val="20"/>
              </w:rPr>
            </w:pPr>
            <w:r>
              <w:rPr>
                <w:rFonts w:ascii="Tahoma" w:hAnsi="Tahoma" w:cs="Tahoma"/>
                <w:sz w:val="20"/>
                <w:szCs w:val="20"/>
              </w:rPr>
              <w:t>L.p.</w:t>
            </w:r>
          </w:p>
        </w:tc>
        <w:tc>
          <w:tcPr>
            <w:tcW w:w="5373" w:type="dxa"/>
            <w:tcBorders>
              <w:top w:val="single" w:sz="4" w:space="0" w:color="auto"/>
              <w:left w:val="single" w:sz="4" w:space="0" w:color="auto"/>
              <w:bottom w:val="single" w:sz="4" w:space="0" w:color="auto"/>
              <w:right w:val="single" w:sz="4" w:space="0" w:color="auto"/>
            </w:tcBorders>
            <w:shd w:val="clear" w:color="auto" w:fill="B2B2B2"/>
          </w:tcPr>
          <w:p w:rsidR="009934DE" w:rsidRDefault="009934DE" w:rsidP="004F1F71">
            <w:pPr>
              <w:pStyle w:val="Zawartotabeli"/>
              <w:jc w:val="center"/>
              <w:rPr>
                <w:rFonts w:ascii="Tahoma" w:hAnsi="Tahoma" w:cs="Tahoma"/>
                <w:sz w:val="20"/>
                <w:szCs w:val="20"/>
              </w:rPr>
            </w:pPr>
            <w:r>
              <w:rPr>
                <w:rFonts w:ascii="Tahoma" w:hAnsi="Tahoma" w:cs="Tahoma"/>
                <w:sz w:val="20"/>
                <w:szCs w:val="20"/>
              </w:rPr>
              <w:t>Rodzaj odpadów stanowiących przedmiot zamówienia</w:t>
            </w:r>
          </w:p>
        </w:tc>
        <w:tc>
          <w:tcPr>
            <w:tcW w:w="3066" w:type="dxa"/>
            <w:tcBorders>
              <w:top w:val="single" w:sz="4" w:space="0" w:color="auto"/>
              <w:left w:val="single" w:sz="4" w:space="0" w:color="auto"/>
              <w:bottom w:val="single" w:sz="4" w:space="0" w:color="auto"/>
              <w:right w:val="single" w:sz="4" w:space="0" w:color="auto"/>
            </w:tcBorders>
            <w:shd w:val="clear" w:color="auto" w:fill="B2B2B2"/>
          </w:tcPr>
          <w:p w:rsidR="009934DE" w:rsidRDefault="009934DE" w:rsidP="004F1F71">
            <w:pPr>
              <w:pStyle w:val="Zawartotabeli"/>
              <w:jc w:val="center"/>
            </w:pPr>
            <w:r>
              <w:rPr>
                <w:rFonts w:ascii="Tahoma" w:hAnsi="Tahoma" w:cs="Tahoma"/>
                <w:sz w:val="20"/>
                <w:szCs w:val="20"/>
              </w:rPr>
              <w:t>Kody odpadów</w:t>
            </w:r>
          </w:p>
        </w:tc>
      </w:tr>
      <w:tr w:rsidR="009934DE" w:rsidTr="004F1F71">
        <w:tc>
          <w:tcPr>
            <w:tcW w:w="675" w:type="dxa"/>
            <w:tcBorders>
              <w:top w:val="single" w:sz="4" w:space="0" w:color="auto"/>
              <w:left w:val="single" w:sz="4" w:space="0" w:color="auto"/>
              <w:bottom w:val="single" w:sz="4" w:space="0" w:color="auto"/>
              <w:right w:val="single" w:sz="4" w:space="0" w:color="auto"/>
            </w:tcBorders>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 xml:space="preserve">1. </w:t>
            </w:r>
          </w:p>
        </w:tc>
        <w:tc>
          <w:tcPr>
            <w:tcW w:w="5373" w:type="dxa"/>
            <w:tcBorders>
              <w:top w:val="single" w:sz="4" w:space="0" w:color="auto"/>
              <w:left w:val="single" w:sz="4" w:space="0" w:color="auto"/>
              <w:bottom w:val="single" w:sz="4" w:space="0" w:color="auto"/>
              <w:right w:val="single" w:sz="4" w:space="0" w:color="auto"/>
            </w:tcBorders>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Niesegregowane (zmieszane) odpady komunalne</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9934DE" w:rsidRDefault="009934DE" w:rsidP="004F1F71">
            <w:pPr>
              <w:pStyle w:val="Zawartotabeli"/>
              <w:jc w:val="center"/>
            </w:pPr>
            <w:r>
              <w:rPr>
                <w:rFonts w:ascii="Tahoma" w:hAnsi="Tahoma" w:cs="Tahoma"/>
                <w:sz w:val="20"/>
                <w:szCs w:val="20"/>
              </w:rPr>
              <w:t>20 03 01</w:t>
            </w:r>
          </w:p>
        </w:tc>
      </w:tr>
      <w:tr w:rsidR="009934DE" w:rsidTr="004F1F71">
        <w:tc>
          <w:tcPr>
            <w:tcW w:w="675" w:type="dxa"/>
            <w:tcBorders>
              <w:top w:val="single" w:sz="4" w:space="0" w:color="auto"/>
              <w:left w:val="single" w:sz="4" w:space="0" w:color="auto"/>
              <w:bottom w:val="single" w:sz="4" w:space="0" w:color="auto"/>
              <w:right w:val="single" w:sz="4" w:space="0" w:color="auto"/>
            </w:tcBorders>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 xml:space="preserve">2. </w:t>
            </w:r>
          </w:p>
        </w:tc>
        <w:tc>
          <w:tcPr>
            <w:tcW w:w="5373" w:type="dxa"/>
            <w:tcBorders>
              <w:top w:val="single" w:sz="4" w:space="0" w:color="auto"/>
              <w:left w:val="single" w:sz="4" w:space="0" w:color="auto"/>
              <w:bottom w:val="single" w:sz="4" w:space="0" w:color="auto"/>
              <w:right w:val="single" w:sz="4" w:space="0" w:color="auto"/>
            </w:tcBorders>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Odpady ulegające biodegradacji</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9934DE" w:rsidRDefault="009934DE" w:rsidP="004F1F71">
            <w:pPr>
              <w:pStyle w:val="Zawartotabeli"/>
              <w:jc w:val="center"/>
            </w:pPr>
            <w:r>
              <w:rPr>
                <w:rFonts w:ascii="Tahoma" w:hAnsi="Tahoma" w:cs="Tahoma"/>
                <w:sz w:val="20"/>
                <w:szCs w:val="20"/>
              </w:rPr>
              <w:t>20 02 01</w:t>
            </w:r>
          </w:p>
        </w:tc>
      </w:tr>
      <w:tr w:rsidR="009934DE" w:rsidTr="004F1F71">
        <w:tc>
          <w:tcPr>
            <w:tcW w:w="675" w:type="dxa"/>
            <w:tcBorders>
              <w:top w:val="single" w:sz="4" w:space="0" w:color="auto"/>
              <w:left w:val="single" w:sz="4" w:space="0" w:color="auto"/>
              <w:bottom w:val="single" w:sz="4" w:space="0" w:color="auto"/>
              <w:right w:val="single" w:sz="4" w:space="0" w:color="auto"/>
            </w:tcBorders>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lastRenderedPageBreak/>
              <w:t>3.</w:t>
            </w:r>
          </w:p>
        </w:tc>
        <w:tc>
          <w:tcPr>
            <w:tcW w:w="5373" w:type="dxa"/>
            <w:tcBorders>
              <w:top w:val="single" w:sz="4" w:space="0" w:color="auto"/>
              <w:left w:val="single" w:sz="4" w:space="0" w:color="auto"/>
              <w:bottom w:val="single" w:sz="4" w:space="0" w:color="auto"/>
              <w:right w:val="single" w:sz="4" w:space="0" w:color="auto"/>
            </w:tcBorders>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Opakowania z papieru i tektury</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9934DE" w:rsidRDefault="009934DE" w:rsidP="004F1F71">
            <w:pPr>
              <w:pStyle w:val="Zawartotabeli"/>
              <w:jc w:val="center"/>
            </w:pPr>
            <w:r>
              <w:rPr>
                <w:rFonts w:ascii="Tahoma" w:hAnsi="Tahoma" w:cs="Tahoma"/>
                <w:sz w:val="20"/>
                <w:szCs w:val="20"/>
              </w:rPr>
              <w:t>15 01 01</w:t>
            </w:r>
          </w:p>
        </w:tc>
      </w:tr>
      <w:tr w:rsidR="009934DE" w:rsidTr="004F1F71">
        <w:tc>
          <w:tcPr>
            <w:tcW w:w="675" w:type="dxa"/>
            <w:tcBorders>
              <w:top w:val="single" w:sz="4" w:space="0" w:color="auto"/>
              <w:left w:val="single" w:sz="4" w:space="0" w:color="auto"/>
              <w:bottom w:val="single" w:sz="4" w:space="0" w:color="auto"/>
              <w:right w:val="single" w:sz="4" w:space="0" w:color="auto"/>
            </w:tcBorders>
            <w:shd w:val="clear" w:color="auto" w:fill="auto"/>
          </w:tcPr>
          <w:p w:rsidR="009934DE" w:rsidRPr="007472BA" w:rsidRDefault="009934DE" w:rsidP="004F1F71">
            <w:pPr>
              <w:pStyle w:val="Zawartotabeli"/>
              <w:jc w:val="both"/>
              <w:rPr>
                <w:rFonts w:ascii="Tahoma" w:hAnsi="Tahoma" w:cs="Tahoma"/>
                <w:sz w:val="20"/>
                <w:szCs w:val="20"/>
              </w:rPr>
            </w:pPr>
            <w:r w:rsidRPr="007472BA">
              <w:rPr>
                <w:rFonts w:ascii="Tahoma" w:hAnsi="Tahoma" w:cs="Tahoma"/>
                <w:sz w:val="20"/>
                <w:szCs w:val="20"/>
              </w:rPr>
              <w:t>4.</w:t>
            </w:r>
          </w:p>
        </w:tc>
        <w:tc>
          <w:tcPr>
            <w:tcW w:w="5373" w:type="dxa"/>
            <w:tcBorders>
              <w:top w:val="single" w:sz="4" w:space="0" w:color="auto"/>
              <w:left w:val="single" w:sz="4" w:space="0" w:color="auto"/>
              <w:bottom w:val="single" w:sz="4" w:space="0" w:color="auto"/>
              <w:right w:val="single" w:sz="4" w:space="0" w:color="auto"/>
            </w:tcBorders>
            <w:shd w:val="clear" w:color="auto" w:fill="auto"/>
          </w:tcPr>
          <w:p w:rsidR="009934DE" w:rsidRPr="007472BA" w:rsidRDefault="009934DE" w:rsidP="004F1F71">
            <w:pPr>
              <w:spacing w:line="360" w:lineRule="auto"/>
              <w:jc w:val="both"/>
              <w:rPr>
                <w:rFonts w:ascii="Tahoma" w:hAnsi="Tahoma" w:cs="Tahoma"/>
                <w:sz w:val="20"/>
                <w:szCs w:val="20"/>
              </w:rPr>
            </w:pPr>
            <w:r w:rsidRPr="007472BA">
              <w:rPr>
                <w:rFonts w:ascii="Tahoma" w:hAnsi="Tahoma" w:cs="Tahoma"/>
                <w:sz w:val="20"/>
                <w:szCs w:val="20"/>
              </w:rPr>
              <w:t>Opakowaniowe ze szkła</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9934DE" w:rsidRPr="007472BA" w:rsidRDefault="009934DE" w:rsidP="004F1F71">
            <w:pPr>
              <w:pStyle w:val="Zawartotabeli"/>
              <w:jc w:val="center"/>
            </w:pPr>
            <w:r w:rsidRPr="007472BA">
              <w:rPr>
                <w:rFonts w:ascii="Tahoma" w:hAnsi="Tahoma" w:cs="Tahoma"/>
                <w:sz w:val="20"/>
                <w:szCs w:val="20"/>
              </w:rPr>
              <w:t>15 01 07</w:t>
            </w:r>
          </w:p>
        </w:tc>
      </w:tr>
      <w:tr w:rsidR="009934DE" w:rsidTr="004F1F71">
        <w:tc>
          <w:tcPr>
            <w:tcW w:w="675" w:type="dxa"/>
            <w:tcBorders>
              <w:top w:val="single" w:sz="4" w:space="0" w:color="auto"/>
              <w:left w:val="single" w:sz="4" w:space="0" w:color="auto"/>
              <w:bottom w:val="single" w:sz="4" w:space="0" w:color="auto"/>
              <w:right w:val="single" w:sz="4" w:space="0" w:color="auto"/>
            </w:tcBorders>
            <w:shd w:val="clear" w:color="auto" w:fill="auto"/>
          </w:tcPr>
          <w:p w:rsidR="009934DE" w:rsidRPr="007472BA" w:rsidRDefault="009934DE" w:rsidP="004F1F71">
            <w:pPr>
              <w:pStyle w:val="Zawartotabeli"/>
              <w:jc w:val="both"/>
              <w:rPr>
                <w:rFonts w:ascii="Tahoma" w:hAnsi="Tahoma" w:cs="Tahoma"/>
                <w:sz w:val="20"/>
                <w:szCs w:val="20"/>
              </w:rPr>
            </w:pPr>
            <w:r w:rsidRPr="007472BA">
              <w:rPr>
                <w:rFonts w:ascii="Tahoma" w:hAnsi="Tahoma" w:cs="Tahoma"/>
                <w:sz w:val="20"/>
                <w:szCs w:val="20"/>
              </w:rPr>
              <w:t>5.</w:t>
            </w:r>
          </w:p>
        </w:tc>
        <w:tc>
          <w:tcPr>
            <w:tcW w:w="5373" w:type="dxa"/>
            <w:tcBorders>
              <w:top w:val="single" w:sz="4" w:space="0" w:color="auto"/>
              <w:left w:val="single" w:sz="4" w:space="0" w:color="auto"/>
              <w:bottom w:val="single" w:sz="4" w:space="0" w:color="auto"/>
              <w:right w:val="single" w:sz="4" w:space="0" w:color="auto"/>
            </w:tcBorders>
            <w:shd w:val="clear" w:color="auto" w:fill="auto"/>
          </w:tcPr>
          <w:p w:rsidR="009934DE" w:rsidRPr="007472BA" w:rsidRDefault="009934DE" w:rsidP="004F1F71">
            <w:pPr>
              <w:spacing w:line="360" w:lineRule="auto"/>
              <w:jc w:val="both"/>
              <w:rPr>
                <w:rFonts w:ascii="Tahoma" w:hAnsi="Tahoma" w:cs="Tahoma"/>
                <w:sz w:val="20"/>
                <w:szCs w:val="20"/>
              </w:rPr>
            </w:pPr>
            <w:r w:rsidRPr="007472BA">
              <w:rPr>
                <w:rFonts w:ascii="Tahoma" w:hAnsi="Tahoma" w:cs="Tahoma"/>
                <w:sz w:val="20"/>
                <w:szCs w:val="20"/>
              </w:rPr>
              <w:t>Opakowania z tworzyw sztucznych</w:t>
            </w:r>
          </w:p>
        </w:tc>
        <w:tc>
          <w:tcPr>
            <w:tcW w:w="3066" w:type="dxa"/>
            <w:tcBorders>
              <w:top w:val="single" w:sz="4" w:space="0" w:color="auto"/>
              <w:left w:val="single" w:sz="4" w:space="0" w:color="auto"/>
              <w:bottom w:val="single" w:sz="4" w:space="0" w:color="auto"/>
              <w:right w:val="single" w:sz="4" w:space="0" w:color="auto"/>
            </w:tcBorders>
            <w:shd w:val="clear" w:color="auto" w:fill="auto"/>
          </w:tcPr>
          <w:p w:rsidR="009934DE" w:rsidRPr="007472BA" w:rsidRDefault="009934DE" w:rsidP="004F1F71">
            <w:pPr>
              <w:pStyle w:val="Zawartotabeli"/>
              <w:jc w:val="center"/>
            </w:pPr>
            <w:r w:rsidRPr="007472BA">
              <w:rPr>
                <w:rFonts w:ascii="Tahoma" w:hAnsi="Tahoma" w:cs="Tahoma"/>
                <w:sz w:val="20"/>
                <w:szCs w:val="20"/>
              </w:rPr>
              <w:t>15 01 02</w:t>
            </w:r>
          </w:p>
        </w:tc>
      </w:tr>
    </w:tbl>
    <w:p w:rsidR="009934DE" w:rsidRDefault="009934DE" w:rsidP="009934DE">
      <w:pPr>
        <w:jc w:val="both"/>
        <w:rPr>
          <w:rFonts w:ascii="Tahoma" w:hAnsi="Tahoma" w:cs="Tahoma"/>
          <w:sz w:val="20"/>
          <w:szCs w:val="20"/>
        </w:rPr>
      </w:pPr>
    </w:p>
    <w:p w:rsidR="009934DE" w:rsidRDefault="009934DE" w:rsidP="009934DE">
      <w:pPr>
        <w:pStyle w:val="Akapitzlist"/>
        <w:ind w:left="0"/>
        <w:jc w:val="both"/>
        <w:rPr>
          <w:rFonts w:ascii="Tahoma" w:hAnsi="Tahoma" w:cs="Tahoma"/>
          <w:sz w:val="20"/>
          <w:szCs w:val="20"/>
        </w:rPr>
      </w:pPr>
      <w:r>
        <w:rPr>
          <w:rFonts w:ascii="Tahoma" w:hAnsi="Tahoma" w:cs="Tahoma"/>
          <w:sz w:val="20"/>
          <w:szCs w:val="20"/>
        </w:rPr>
        <w:t>W ramach  „gniazdowych” punktów selektywnego zbierania odpadów komunalnych będą odbierane następujące frakcje :</w:t>
      </w:r>
    </w:p>
    <w:p w:rsidR="009934DE" w:rsidRDefault="009934DE" w:rsidP="009934DE">
      <w:pPr>
        <w:pStyle w:val="Akapitzlist"/>
        <w:ind w:left="0"/>
        <w:jc w:val="both"/>
        <w:rPr>
          <w:rFonts w:ascii="Tahoma" w:hAnsi="Tahoma" w:cs="Tahoma"/>
          <w:sz w:val="20"/>
          <w:szCs w:val="20"/>
        </w:rPr>
      </w:pPr>
    </w:p>
    <w:p w:rsidR="009934DE" w:rsidRDefault="009934DE" w:rsidP="009934DE">
      <w:pPr>
        <w:pStyle w:val="Akapitzlist"/>
        <w:ind w:left="0"/>
        <w:jc w:val="both"/>
        <w:rPr>
          <w:rFonts w:ascii="Tahoma" w:hAnsi="Tahoma" w:cs="Tahoma"/>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5"/>
        <w:gridCol w:w="5373"/>
        <w:gridCol w:w="3066"/>
      </w:tblGrid>
      <w:tr w:rsidR="009934DE" w:rsidTr="004F1F71">
        <w:tc>
          <w:tcPr>
            <w:tcW w:w="675" w:type="dxa"/>
            <w:shd w:val="clear" w:color="auto" w:fill="B2B2B2"/>
          </w:tcPr>
          <w:p w:rsidR="009934DE" w:rsidRDefault="009934DE" w:rsidP="004F1F71">
            <w:pPr>
              <w:pStyle w:val="Zawartotabeli"/>
              <w:jc w:val="both"/>
              <w:rPr>
                <w:rFonts w:ascii="Tahoma" w:hAnsi="Tahoma" w:cs="Tahoma"/>
                <w:sz w:val="20"/>
                <w:szCs w:val="20"/>
              </w:rPr>
            </w:pPr>
            <w:r>
              <w:rPr>
                <w:rFonts w:ascii="Tahoma" w:hAnsi="Tahoma" w:cs="Tahoma"/>
                <w:sz w:val="20"/>
                <w:szCs w:val="20"/>
              </w:rPr>
              <w:t>L.p.</w:t>
            </w:r>
          </w:p>
        </w:tc>
        <w:tc>
          <w:tcPr>
            <w:tcW w:w="5373" w:type="dxa"/>
            <w:shd w:val="clear" w:color="auto" w:fill="B2B2B2"/>
          </w:tcPr>
          <w:p w:rsidR="009934DE" w:rsidRDefault="009934DE" w:rsidP="004F1F71">
            <w:pPr>
              <w:pStyle w:val="Zawartotabeli"/>
              <w:jc w:val="center"/>
              <w:rPr>
                <w:rFonts w:ascii="Tahoma" w:hAnsi="Tahoma" w:cs="Tahoma"/>
                <w:sz w:val="20"/>
                <w:szCs w:val="20"/>
              </w:rPr>
            </w:pPr>
            <w:r>
              <w:rPr>
                <w:rFonts w:ascii="Tahoma" w:hAnsi="Tahoma" w:cs="Tahoma"/>
                <w:sz w:val="20"/>
                <w:szCs w:val="20"/>
              </w:rPr>
              <w:t>Rodzaj odpadów stanowiących przedmiot zamówienia</w:t>
            </w:r>
          </w:p>
        </w:tc>
        <w:tc>
          <w:tcPr>
            <w:tcW w:w="3066" w:type="dxa"/>
            <w:shd w:val="clear" w:color="auto" w:fill="B2B2B2"/>
          </w:tcPr>
          <w:p w:rsidR="009934DE" w:rsidRDefault="009934DE" w:rsidP="009934DE">
            <w:pPr>
              <w:pStyle w:val="Zawartotabeli"/>
              <w:numPr>
                <w:ilvl w:val="0"/>
                <w:numId w:val="1"/>
              </w:numPr>
              <w:jc w:val="center"/>
            </w:pPr>
            <w:r>
              <w:rPr>
                <w:rFonts w:ascii="Tahoma" w:hAnsi="Tahoma" w:cs="Tahoma"/>
                <w:sz w:val="20"/>
                <w:szCs w:val="20"/>
              </w:rPr>
              <w:t>Kody odpadów</w:t>
            </w:r>
          </w:p>
        </w:tc>
      </w:tr>
      <w:tr w:rsidR="009934DE" w:rsidTr="004F1F71">
        <w:tc>
          <w:tcPr>
            <w:tcW w:w="675"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1.</w:t>
            </w:r>
          </w:p>
        </w:tc>
        <w:tc>
          <w:tcPr>
            <w:tcW w:w="5373"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Opakowaniowe ze szkła</w:t>
            </w:r>
          </w:p>
        </w:tc>
        <w:tc>
          <w:tcPr>
            <w:tcW w:w="3066" w:type="dxa"/>
            <w:shd w:val="clear" w:color="auto" w:fill="auto"/>
          </w:tcPr>
          <w:p w:rsidR="009934DE" w:rsidRDefault="009934DE" w:rsidP="004F1F71">
            <w:pPr>
              <w:pStyle w:val="Zawartotabeli"/>
              <w:jc w:val="center"/>
            </w:pPr>
            <w:r>
              <w:rPr>
                <w:rFonts w:ascii="Tahoma" w:hAnsi="Tahoma" w:cs="Tahoma"/>
                <w:sz w:val="20"/>
                <w:szCs w:val="20"/>
              </w:rPr>
              <w:t>15 01 07</w:t>
            </w:r>
          </w:p>
        </w:tc>
      </w:tr>
      <w:tr w:rsidR="009934DE" w:rsidTr="004F1F71">
        <w:tc>
          <w:tcPr>
            <w:tcW w:w="675"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2.</w:t>
            </w:r>
          </w:p>
        </w:tc>
        <w:tc>
          <w:tcPr>
            <w:tcW w:w="5373"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Opakowania z tworzyw sztucznych</w:t>
            </w:r>
          </w:p>
        </w:tc>
        <w:tc>
          <w:tcPr>
            <w:tcW w:w="3066" w:type="dxa"/>
            <w:shd w:val="clear" w:color="auto" w:fill="auto"/>
          </w:tcPr>
          <w:p w:rsidR="009934DE" w:rsidRDefault="009934DE" w:rsidP="004F1F71">
            <w:pPr>
              <w:pStyle w:val="Zawartotabeli"/>
              <w:jc w:val="center"/>
            </w:pPr>
            <w:r>
              <w:rPr>
                <w:rFonts w:ascii="Tahoma" w:hAnsi="Tahoma" w:cs="Tahoma"/>
                <w:sz w:val="20"/>
                <w:szCs w:val="20"/>
              </w:rPr>
              <w:t>15 01 02</w:t>
            </w:r>
          </w:p>
        </w:tc>
      </w:tr>
    </w:tbl>
    <w:p w:rsidR="009934DE" w:rsidRDefault="009934DE" w:rsidP="009934DE">
      <w:pPr>
        <w:jc w:val="both"/>
        <w:rPr>
          <w:rFonts w:ascii="Tahoma" w:hAnsi="Tahoma" w:cs="Tahoma"/>
          <w:sz w:val="20"/>
          <w:szCs w:val="20"/>
        </w:rPr>
      </w:pPr>
    </w:p>
    <w:p w:rsidR="009934DE" w:rsidRDefault="009934DE" w:rsidP="009934DE">
      <w:pPr>
        <w:pStyle w:val="Akapitzlist"/>
        <w:numPr>
          <w:ilvl w:val="0"/>
          <w:numId w:val="10"/>
        </w:numPr>
        <w:jc w:val="both"/>
        <w:rPr>
          <w:rFonts w:ascii="Tahoma" w:eastAsia="Tahoma" w:hAnsi="Tahoma" w:cs="Tahoma"/>
          <w:b/>
          <w:bCs/>
          <w:sz w:val="20"/>
          <w:szCs w:val="20"/>
        </w:rPr>
      </w:pPr>
      <w:r>
        <w:rPr>
          <w:rFonts w:ascii="Tahoma" w:eastAsia="Tahoma" w:hAnsi="Tahoma" w:cs="Tahoma"/>
          <w:b/>
          <w:bCs/>
          <w:sz w:val="20"/>
          <w:szCs w:val="20"/>
        </w:rPr>
        <w:t>Wyposażenie nieruchomości, na których zamieszkują mieszkańcy w pojemniki</w:t>
      </w:r>
      <w:r w:rsidRPr="009C00FF">
        <w:rPr>
          <w:rFonts w:ascii="Tahoma" w:eastAsia="Tahoma" w:hAnsi="Tahoma" w:cs="Tahoma"/>
          <w:b/>
          <w:bCs/>
          <w:sz w:val="20"/>
          <w:szCs w:val="20"/>
        </w:rPr>
        <w:t xml:space="preserve"> </w:t>
      </w:r>
      <w:r>
        <w:rPr>
          <w:rFonts w:ascii="Tahoma" w:eastAsia="Tahoma" w:hAnsi="Tahoma" w:cs="Tahoma"/>
          <w:b/>
          <w:bCs/>
          <w:sz w:val="20"/>
          <w:szCs w:val="20"/>
        </w:rPr>
        <w:t>do zbierania odpadów komunalnych:</w:t>
      </w:r>
    </w:p>
    <w:p w:rsidR="009934DE" w:rsidRPr="00A82B71" w:rsidRDefault="009934DE" w:rsidP="009934DE">
      <w:pPr>
        <w:pStyle w:val="Akapitzlist"/>
        <w:jc w:val="both"/>
        <w:rPr>
          <w:rFonts w:ascii="Tahoma" w:eastAsia="Tahoma" w:hAnsi="Tahoma" w:cs="Tahoma"/>
          <w:bCs/>
          <w:sz w:val="20"/>
          <w:szCs w:val="20"/>
        </w:rPr>
      </w:pPr>
      <w:r w:rsidRPr="00A82B71">
        <w:rPr>
          <w:rFonts w:ascii="Tahoma" w:eastAsia="Tahoma" w:hAnsi="Tahoma" w:cs="Tahoma"/>
          <w:bCs/>
          <w:sz w:val="20"/>
          <w:szCs w:val="20"/>
        </w:rPr>
        <w:t>- zmieszanych,</w:t>
      </w:r>
    </w:p>
    <w:p w:rsidR="009934DE" w:rsidRPr="00A82B71" w:rsidRDefault="009934DE" w:rsidP="009934DE">
      <w:pPr>
        <w:pStyle w:val="Akapitzlist"/>
        <w:jc w:val="both"/>
        <w:rPr>
          <w:rFonts w:ascii="Tahoma" w:eastAsia="Tahoma" w:hAnsi="Tahoma" w:cs="Tahoma"/>
          <w:bCs/>
          <w:sz w:val="20"/>
          <w:szCs w:val="20"/>
        </w:rPr>
      </w:pPr>
      <w:r w:rsidRPr="00A82B71">
        <w:rPr>
          <w:rFonts w:ascii="Tahoma" w:eastAsia="Tahoma" w:hAnsi="Tahoma" w:cs="Tahoma"/>
          <w:bCs/>
          <w:sz w:val="20"/>
          <w:szCs w:val="20"/>
        </w:rPr>
        <w:t>- szkła,</w:t>
      </w:r>
    </w:p>
    <w:p w:rsidR="009934DE" w:rsidRPr="00A82B71" w:rsidRDefault="009934DE" w:rsidP="009934DE">
      <w:pPr>
        <w:pStyle w:val="Akapitzlist"/>
        <w:jc w:val="both"/>
        <w:rPr>
          <w:rFonts w:ascii="Tahoma" w:hAnsi="Tahoma" w:cs="Tahoma"/>
          <w:sz w:val="20"/>
          <w:szCs w:val="20"/>
        </w:rPr>
      </w:pPr>
      <w:r w:rsidRPr="00A82B71">
        <w:rPr>
          <w:rFonts w:ascii="Tahoma" w:eastAsia="Tahoma" w:hAnsi="Tahoma" w:cs="Tahoma"/>
          <w:bCs/>
          <w:sz w:val="20"/>
          <w:szCs w:val="20"/>
        </w:rPr>
        <w:t xml:space="preserve">- papieru; </w:t>
      </w:r>
    </w:p>
    <w:p w:rsidR="009934DE" w:rsidRDefault="009934DE" w:rsidP="009934DE">
      <w:pPr>
        <w:pStyle w:val="Akapitzlist"/>
        <w:ind w:left="0"/>
        <w:jc w:val="both"/>
        <w:rPr>
          <w:rFonts w:ascii="Tahoma" w:hAnsi="Tahoma" w:cs="Tahoma"/>
          <w:sz w:val="20"/>
          <w:szCs w:val="20"/>
        </w:rPr>
      </w:pPr>
    </w:p>
    <w:p w:rsidR="009934DE" w:rsidRDefault="009934DE" w:rsidP="009934DE">
      <w:pPr>
        <w:pStyle w:val="Akapitzlist"/>
        <w:numPr>
          <w:ilvl w:val="0"/>
          <w:numId w:val="10"/>
        </w:numPr>
        <w:jc w:val="both"/>
        <w:rPr>
          <w:rFonts w:ascii="Tahoma" w:eastAsia="Tahoma" w:hAnsi="Tahoma" w:cs="Tahoma"/>
          <w:b/>
          <w:bCs/>
          <w:sz w:val="20"/>
          <w:szCs w:val="20"/>
        </w:rPr>
      </w:pPr>
      <w:r>
        <w:rPr>
          <w:rFonts w:ascii="Tahoma" w:eastAsia="Tahoma" w:hAnsi="Tahoma" w:cs="Tahoma"/>
          <w:b/>
          <w:bCs/>
          <w:sz w:val="20"/>
          <w:szCs w:val="20"/>
        </w:rPr>
        <w:t>Wyposażenie nieruchomości, na których zamieszkują mieszkańcy w worki do zbierania odpadów komunalnych:</w:t>
      </w:r>
    </w:p>
    <w:p w:rsidR="009934DE" w:rsidRPr="00A82B71" w:rsidRDefault="009934DE" w:rsidP="009934DE">
      <w:pPr>
        <w:pStyle w:val="Akapitzlist"/>
        <w:jc w:val="both"/>
        <w:rPr>
          <w:rFonts w:ascii="Tahoma" w:eastAsia="Tahoma" w:hAnsi="Tahoma" w:cs="Tahoma"/>
          <w:bCs/>
          <w:sz w:val="20"/>
          <w:szCs w:val="20"/>
        </w:rPr>
      </w:pPr>
      <w:r w:rsidRPr="00A82B71">
        <w:rPr>
          <w:rFonts w:ascii="Tahoma" w:eastAsia="Tahoma" w:hAnsi="Tahoma" w:cs="Tahoma"/>
          <w:bCs/>
          <w:sz w:val="20"/>
          <w:szCs w:val="20"/>
        </w:rPr>
        <w:t>- biodegradacyjnych,</w:t>
      </w:r>
    </w:p>
    <w:p w:rsidR="009934DE" w:rsidRPr="00A82B71" w:rsidRDefault="009934DE" w:rsidP="009934DE">
      <w:pPr>
        <w:pStyle w:val="Akapitzlist"/>
        <w:jc w:val="both"/>
        <w:rPr>
          <w:rFonts w:ascii="Tahoma" w:eastAsia="Tahoma" w:hAnsi="Tahoma" w:cs="Tahoma"/>
          <w:bCs/>
          <w:sz w:val="20"/>
          <w:szCs w:val="20"/>
        </w:rPr>
      </w:pPr>
      <w:r w:rsidRPr="00A82B71">
        <w:rPr>
          <w:rFonts w:ascii="Tahoma" w:eastAsia="Tahoma" w:hAnsi="Tahoma" w:cs="Tahoma"/>
          <w:bCs/>
          <w:sz w:val="20"/>
          <w:szCs w:val="20"/>
        </w:rPr>
        <w:t>- tworzyw sztucznych.</w:t>
      </w:r>
    </w:p>
    <w:p w:rsidR="009934DE" w:rsidRDefault="009934DE" w:rsidP="009934DE">
      <w:pPr>
        <w:pStyle w:val="Akapitzlist"/>
        <w:ind w:left="0"/>
        <w:jc w:val="both"/>
        <w:rPr>
          <w:rFonts w:ascii="Tahoma" w:eastAsia="Tahoma" w:hAnsi="Tahoma" w:cs="Tahoma"/>
          <w:b/>
          <w:bCs/>
          <w:sz w:val="20"/>
          <w:szCs w:val="20"/>
        </w:rPr>
      </w:pPr>
    </w:p>
    <w:p w:rsidR="009934DE" w:rsidRDefault="009934DE" w:rsidP="009934DE">
      <w:pPr>
        <w:pStyle w:val="Akapitzlist"/>
        <w:ind w:left="0"/>
        <w:jc w:val="both"/>
        <w:rPr>
          <w:rFonts w:ascii="Tahoma" w:hAnsi="Tahoma" w:cs="Tahoma"/>
          <w:sz w:val="20"/>
          <w:szCs w:val="20"/>
        </w:rPr>
      </w:pPr>
    </w:p>
    <w:p w:rsidR="009934DE" w:rsidRDefault="009934DE" w:rsidP="009934DE">
      <w:pPr>
        <w:ind w:left="66"/>
        <w:jc w:val="both"/>
        <w:rPr>
          <w:rFonts w:ascii="Tahoma" w:hAnsi="Tahoma" w:cs="Tahoma"/>
          <w:sz w:val="20"/>
          <w:szCs w:val="20"/>
        </w:rPr>
      </w:pPr>
      <w:r>
        <w:rPr>
          <w:rFonts w:ascii="Tahoma" w:hAnsi="Tahoma" w:cs="Tahoma"/>
          <w:sz w:val="20"/>
          <w:szCs w:val="20"/>
        </w:rPr>
        <w:t>2. Przedmiotu umowy oraz szczegółowe obowiązki Wykonawcy zawiera Szczegółowy Opis  Przedmiotu Zamówienia stanowiący załącznik nr 1 do umowy.</w:t>
      </w:r>
    </w:p>
    <w:p w:rsidR="009934DE" w:rsidRDefault="009934DE" w:rsidP="009934DE">
      <w:pPr>
        <w:ind w:left="66"/>
        <w:jc w:val="both"/>
        <w:rPr>
          <w:rFonts w:ascii="Tahoma" w:hAnsi="Tahoma" w:cs="Tahoma"/>
          <w:sz w:val="20"/>
          <w:szCs w:val="20"/>
        </w:rPr>
      </w:pPr>
      <w:r>
        <w:rPr>
          <w:rFonts w:ascii="Tahoma" w:hAnsi="Tahoma" w:cs="Tahoma"/>
          <w:sz w:val="20"/>
          <w:szCs w:val="20"/>
        </w:rPr>
        <w:t xml:space="preserve">3. Integralną część umowy stanowią Specyfikacja Istotnych Warunków Zamówienia stanowiąca załącznik nr 2 do umowy oraz Oferta Wykonawcy stanowiąca załącznik nr 3 do umowy.   </w:t>
      </w:r>
    </w:p>
    <w:p w:rsidR="009934DE" w:rsidRDefault="009934DE" w:rsidP="009934DE">
      <w:pPr>
        <w:jc w:val="both"/>
        <w:rPr>
          <w:rFonts w:ascii="Tahoma" w:hAnsi="Tahoma" w:cs="Tahoma"/>
          <w:sz w:val="20"/>
          <w:szCs w:val="20"/>
        </w:rPr>
      </w:pPr>
      <w:r>
        <w:rPr>
          <w:rFonts w:ascii="Tahoma" w:hAnsi="Tahoma" w:cs="Tahoma"/>
          <w:sz w:val="20"/>
          <w:szCs w:val="20"/>
        </w:rPr>
        <w:t>4. Wykonawca oświadcza, że zapoznał się z przedmiotem zamówienia i nie wnosi zastrzeżeń co do jego zakresu oraz, że uwzględnił w cenie oferty wszystkie posiadane informacje o przedmiocie zamówienia.</w:t>
      </w:r>
    </w:p>
    <w:p w:rsidR="009934DE" w:rsidRDefault="009934DE" w:rsidP="009934DE">
      <w:pPr>
        <w:jc w:val="both"/>
        <w:rPr>
          <w:rFonts w:ascii="Tahoma" w:hAnsi="Tahoma" w:cs="Tahoma"/>
          <w:sz w:val="20"/>
          <w:szCs w:val="20"/>
        </w:rPr>
      </w:pPr>
      <w:r>
        <w:rPr>
          <w:rFonts w:ascii="Tahoma" w:hAnsi="Tahoma" w:cs="Tahoma"/>
          <w:sz w:val="20"/>
          <w:szCs w:val="20"/>
        </w:rPr>
        <w:t>W razie sprzeczności pomiędzy informacjami, co do zakresu zamówienia przyjmuje się, że wykonawca uwzględnił w cenie oferty najszerszy możliwy zakres wynikający z jakiegokolwiek udostępnionego dokumentu, w tym odpowiedzi na pytania i zmiany treści specyfikacji istotnych warunków zamówienia.</w:t>
      </w:r>
    </w:p>
    <w:p w:rsidR="009934DE" w:rsidRDefault="009934DE" w:rsidP="009934DE">
      <w:pPr>
        <w:jc w:val="both"/>
        <w:rPr>
          <w:rFonts w:ascii="Tahoma" w:hAnsi="Tahoma" w:cs="Tahoma"/>
          <w:sz w:val="20"/>
          <w:szCs w:val="20"/>
        </w:rPr>
      </w:pPr>
    </w:p>
    <w:p w:rsidR="009934DE" w:rsidRDefault="009934DE" w:rsidP="009934DE">
      <w:pPr>
        <w:jc w:val="center"/>
        <w:rPr>
          <w:rFonts w:ascii="Tahoma" w:hAnsi="Tahoma" w:cs="Tahoma"/>
          <w:b/>
          <w:sz w:val="20"/>
          <w:szCs w:val="20"/>
        </w:rPr>
      </w:pPr>
      <w:r>
        <w:rPr>
          <w:rFonts w:ascii="Tahoma" w:hAnsi="Tahoma" w:cs="Tahoma"/>
          <w:b/>
          <w:sz w:val="20"/>
          <w:szCs w:val="20"/>
        </w:rPr>
        <w:t>§ 2</w:t>
      </w:r>
    </w:p>
    <w:p w:rsidR="009934DE" w:rsidRDefault="009934DE" w:rsidP="009934DE">
      <w:pPr>
        <w:jc w:val="center"/>
        <w:rPr>
          <w:rFonts w:ascii="Tahoma" w:hAnsi="Tahoma" w:cs="Tahoma"/>
          <w:b/>
          <w:sz w:val="20"/>
          <w:szCs w:val="20"/>
        </w:rPr>
      </w:pPr>
    </w:p>
    <w:p w:rsidR="009934DE" w:rsidRDefault="009934DE" w:rsidP="009934DE">
      <w:pPr>
        <w:jc w:val="both"/>
        <w:rPr>
          <w:rFonts w:ascii="Tahoma" w:hAnsi="Tahoma" w:cs="Tahoma"/>
          <w:b/>
          <w:sz w:val="20"/>
          <w:szCs w:val="20"/>
        </w:rPr>
      </w:pPr>
      <w:r>
        <w:rPr>
          <w:rFonts w:ascii="Tahoma" w:hAnsi="Tahoma" w:cs="Tahoma"/>
          <w:sz w:val="20"/>
          <w:szCs w:val="20"/>
        </w:rPr>
        <w:t xml:space="preserve">Termin wykonania przedmiotu umowy: </w:t>
      </w:r>
      <w:r w:rsidRPr="007472BA">
        <w:rPr>
          <w:rFonts w:ascii="Tahoma" w:hAnsi="Tahoma" w:cs="Tahoma"/>
          <w:b/>
          <w:bCs/>
          <w:sz w:val="20"/>
          <w:szCs w:val="20"/>
        </w:rPr>
        <w:t>od 1.01.2018 roku do 31.12.2018 roku.</w:t>
      </w:r>
      <w:r w:rsidRPr="007472BA">
        <w:rPr>
          <w:rFonts w:ascii="Tahoma" w:hAnsi="Tahoma" w:cs="Tahoma"/>
          <w:sz w:val="20"/>
          <w:szCs w:val="20"/>
        </w:rPr>
        <w:t xml:space="preserve">  W odniesieniu do wyposażenia nieruchomość w pojemniki na odpady – na dzień 1 stycznia 2018</w:t>
      </w:r>
      <w:r>
        <w:rPr>
          <w:rFonts w:ascii="Tahoma" w:hAnsi="Tahoma" w:cs="Tahoma"/>
          <w:sz w:val="20"/>
          <w:szCs w:val="20"/>
        </w:rPr>
        <w:t xml:space="preserve"> roku wszystkie nieruchomości na terenie gminy Dygowo (zgodnie z wykazem przekazanym w dniu podpisania umowy) muszą być wyposażone w pojemniki </w:t>
      </w:r>
      <w:r w:rsidRPr="009C00FF">
        <w:rPr>
          <w:rFonts w:ascii="Tahoma" w:hAnsi="Tahoma" w:cs="Tahoma"/>
          <w:sz w:val="20"/>
          <w:szCs w:val="20"/>
        </w:rPr>
        <w:t>i worki.</w:t>
      </w:r>
      <w:r>
        <w:rPr>
          <w:rFonts w:ascii="Tahoma" w:hAnsi="Tahoma" w:cs="Tahoma"/>
          <w:sz w:val="20"/>
          <w:szCs w:val="20"/>
        </w:rPr>
        <w:t xml:space="preserve"> </w:t>
      </w:r>
    </w:p>
    <w:p w:rsidR="009934DE" w:rsidRDefault="009934DE" w:rsidP="009934DE">
      <w:pPr>
        <w:rPr>
          <w:rFonts w:ascii="Tahoma" w:hAnsi="Tahoma" w:cs="Tahoma"/>
          <w:b/>
          <w:sz w:val="20"/>
          <w:szCs w:val="20"/>
        </w:rPr>
      </w:pPr>
    </w:p>
    <w:p w:rsidR="009934DE" w:rsidRDefault="009934DE" w:rsidP="009934DE">
      <w:pPr>
        <w:jc w:val="center"/>
        <w:rPr>
          <w:rFonts w:ascii="Tahoma" w:hAnsi="Tahoma" w:cs="Tahoma"/>
          <w:b/>
          <w:sz w:val="20"/>
          <w:szCs w:val="20"/>
        </w:rPr>
      </w:pPr>
      <w:r>
        <w:rPr>
          <w:rFonts w:ascii="Tahoma" w:hAnsi="Tahoma" w:cs="Tahoma"/>
          <w:b/>
          <w:sz w:val="20"/>
          <w:szCs w:val="20"/>
        </w:rPr>
        <w:t>§ 3</w:t>
      </w:r>
    </w:p>
    <w:p w:rsidR="009934DE" w:rsidRDefault="009934DE" w:rsidP="009934DE">
      <w:pPr>
        <w:jc w:val="center"/>
        <w:rPr>
          <w:rFonts w:ascii="Tahoma" w:hAnsi="Tahoma" w:cs="Tahoma"/>
          <w:b/>
          <w:sz w:val="20"/>
          <w:szCs w:val="20"/>
        </w:rPr>
      </w:pPr>
    </w:p>
    <w:p w:rsidR="009934DE" w:rsidRDefault="009934DE" w:rsidP="009934DE">
      <w:pPr>
        <w:jc w:val="center"/>
        <w:rPr>
          <w:rFonts w:ascii="Tahoma" w:hAnsi="Tahoma" w:cs="Tahoma"/>
          <w:b/>
          <w:sz w:val="20"/>
          <w:szCs w:val="20"/>
        </w:rPr>
      </w:pPr>
    </w:p>
    <w:p w:rsidR="009934DE" w:rsidRDefault="009934DE" w:rsidP="009934DE">
      <w:r>
        <w:rPr>
          <w:rFonts w:ascii="Calibri" w:hAnsi="Calibri" w:cs="Calibri"/>
          <w:color w:val="000000"/>
          <w:sz w:val="22"/>
        </w:rPr>
        <w:t xml:space="preserve">1. Za wykonanie usług określonych w § 1 niniejszej umowy wynagrodzenie Wykonawcy, zgodnie z ofertą Wykonawcy z dnia ………………........wynosi…………………………….………………… zł </w:t>
      </w:r>
      <w:r>
        <w:rPr>
          <w:rFonts w:ascii="Calibri" w:hAnsi="Calibri" w:cs="Calibri"/>
          <w:b/>
          <w:bCs/>
          <w:color w:val="000000"/>
          <w:sz w:val="22"/>
        </w:rPr>
        <w:t>brutto</w:t>
      </w:r>
      <w:r>
        <w:rPr>
          <w:rFonts w:ascii="Calibri" w:hAnsi="Calibri" w:cs="Calibri"/>
          <w:color w:val="000000"/>
          <w:sz w:val="22"/>
        </w:rPr>
        <w:t xml:space="preserve"> (słownie:…………………………….zł) i wynika z iloczynu zaoferowanej przez Wykonawcę ceny jednostkowej poszczególnych frakcji odpadów i szacowanej do wywiezienia i zagospodarowania ilości odpadów, z uwzględnieniem obowiązującej stawki podatku VAT.</w:t>
      </w:r>
    </w:p>
    <w:p w:rsidR="009934DE" w:rsidRDefault="009934DE" w:rsidP="009934DE"/>
    <w:p w:rsidR="009934DE" w:rsidRDefault="009934DE" w:rsidP="009934DE"/>
    <w:p w:rsidR="009934DE" w:rsidRDefault="009934DE" w:rsidP="009934DE">
      <w:pPr>
        <w:numPr>
          <w:ilvl w:val="0"/>
          <w:numId w:val="5"/>
        </w:numPr>
        <w:rPr>
          <w:rFonts w:ascii="Calibri" w:hAnsi="Calibri" w:cs="Calibri"/>
          <w:color w:val="000000"/>
          <w:sz w:val="22"/>
        </w:rPr>
      </w:pPr>
      <w:r>
        <w:rPr>
          <w:rFonts w:ascii="Calibri" w:hAnsi="Calibri" w:cs="Calibri"/>
          <w:color w:val="000000"/>
          <w:sz w:val="22"/>
        </w:rPr>
        <w:lastRenderedPageBreak/>
        <w:t xml:space="preserve">Ustala się następujące ceny jednostkowe  </w:t>
      </w:r>
      <w:r>
        <w:rPr>
          <w:rFonts w:ascii="Calibri" w:hAnsi="Calibri" w:cs="Calibri"/>
          <w:b/>
          <w:bCs/>
          <w:color w:val="000000"/>
          <w:sz w:val="22"/>
        </w:rPr>
        <w:t>brutto</w:t>
      </w:r>
      <w:r>
        <w:rPr>
          <w:rFonts w:ascii="Calibri" w:hAnsi="Calibri" w:cs="Calibri"/>
          <w:color w:val="000000"/>
          <w:sz w:val="22"/>
        </w:rPr>
        <w:t xml:space="preserve"> poszczególnych frakcji odpadów:</w:t>
      </w:r>
    </w:p>
    <w:p w:rsidR="009934DE" w:rsidRDefault="009934DE" w:rsidP="009934DE"/>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7"/>
        <w:gridCol w:w="5373"/>
        <w:gridCol w:w="3068"/>
      </w:tblGrid>
      <w:tr w:rsidR="009934DE" w:rsidTr="004F1F71">
        <w:tc>
          <w:tcPr>
            <w:tcW w:w="817" w:type="dxa"/>
            <w:shd w:val="clear" w:color="auto" w:fill="B2B2B2"/>
          </w:tcPr>
          <w:p w:rsidR="009934DE" w:rsidRDefault="009934DE" w:rsidP="004F1F71">
            <w:pPr>
              <w:pStyle w:val="Zawartotabeli"/>
              <w:jc w:val="both"/>
              <w:rPr>
                <w:rFonts w:ascii="Tahoma" w:hAnsi="Tahoma" w:cs="Tahoma"/>
                <w:sz w:val="20"/>
                <w:szCs w:val="20"/>
              </w:rPr>
            </w:pPr>
            <w:r>
              <w:rPr>
                <w:rFonts w:ascii="Tahoma" w:hAnsi="Tahoma" w:cs="Tahoma"/>
                <w:sz w:val="20"/>
                <w:szCs w:val="20"/>
              </w:rPr>
              <w:t>L.p.</w:t>
            </w:r>
          </w:p>
        </w:tc>
        <w:tc>
          <w:tcPr>
            <w:tcW w:w="5373" w:type="dxa"/>
            <w:shd w:val="clear" w:color="auto" w:fill="B2B2B2"/>
          </w:tcPr>
          <w:p w:rsidR="009934DE" w:rsidRDefault="009934DE" w:rsidP="004F1F71">
            <w:pPr>
              <w:pStyle w:val="Zawartotabeli"/>
              <w:jc w:val="center"/>
              <w:rPr>
                <w:rFonts w:ascii="Tahoma" w:hAnsi="Tahoma" w:cs="Tahoma"/>
                <w:sz w:val="20"/>
                <w:szCs w:val="20"/>
              </w:rPr>
            </w:pPr>
            <w:r>
              <w:rPr>
                <w:rFonts w:ascii="Tahoma" w:hAnsi="Tahoma" w:cs="Tahoma"/>
                <w:sz w:val="20"/>
                <w:szCs w:val="20"/>
              </w:rPr>
              <w:t>Rodzaj odpadu</w:t>
            </w:r>
          </w:p>
        </w:tc>
        <w:tc>
          <w:tcPr>
            <w:tcW w:w="3068" w:type="dxa"/>
            <w:shd w:val="clear" w:color="auto" w:fill="B2B2B2"/>
          </w:tcPr>
          <w:p w:rsidR="009934DE" w:rsidRDefault="009934DE" w:rsidP="004F1F71">
            <w:pPr>
              <w:pStyle w:val="Zawartotabeli"/>
              <w:jc w:val="center"/>
            </w:pPr>
            <w:r>
              <w:rPr>
                <w:rFonts w:ascii="Tahoma" w:hAnsi="Tahoma" w:cs="Tahoma"/>
                <w:sz w:val="20"/>
                <w:szCs w:val="20"/>
              </w:rPr>
              <w:t xml:space="preserve">Cena 1 Mg odpadu </w:t>
            </w: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 xml:space="preserve">1. </w:t>
            </w:r>
          </w:p>
        </w:tc>
        <w:tc>
          <w:tcPr>
            <w:tcW w:w="5373"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Niesegregowane (zmieszane) odpady komunalne</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 xml:space="preserve">2. </w:t>
            </w:r>
          </w:p>
        </w:tc>
        <w:tc>
          <w:tcPr>
            <w:tcW w:w="5373"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Odpady ulegające biodegradacji</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3.</w:t>
            </w:r>
          </w:p>
        </w:tc>
        <w:tc>
          <w:tcPr>
            <w:tcW w:w="5373" w:type="dxa"/>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Opakowania z papieru i tektury</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4.</w:t>
            </w:r>
          </w:p>
        </w:tc>
        <w:tc>
          <w:tcPr>
            <w:tcW w:w="5373"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Opakowaniowe ze szkła – system „gniazdowy”</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5.</w:t>
            </w:r>
          </w:p>
        </w:tc>
        <w:tc>
          <w:tcPr>
            <w:tcW w:w="5373"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Opakowaniowe ze szkła – nieruchomości zamieszkałe</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6.</w:t>
            </w:r>
          </w:p>
        </w:tc>
        <w:tc>
          <w:tcPr>
            <w:tcW w:w="5373" w:type="dxa"/>
            <w:shd w:val="clear" w:color="auto" w:fill="auto"/>
          </w:tcPr>
          <w:p w:rsidR="009934DE" w:rsidRDefault="009934DE" w:rsidP="004F1F71">
            <w:pPr>
              <w:spacing w:line="360" w:lineRule="auto"/>
              <w:jc w:val="both"/>
              <w:rPr>
                <w:rFonts w:ascii="Tahoma" w:hAnsi="Tahoma" w:cs="Tahoma"/>
                <w:sz w:val="20"/>
                <w:szCs w:val="20"/>
              </w:rPr>
            </w:pPr>
            <w:r w:rsidRPr="00631FC3">
              <w:rPr>
                <w:rFonts w:ascii="Tahoma" w:hAnsi="Tahoma" w:cs="Tahoma"/>
                <w:sz w:val="20"/>
                <w:szCs w:val="20"/>
              </w:rPr>
              <w:t>Opakowan</w:t>
            </w:r>
            <w:r>
              <w:rPr>
                <w:rFonts w:ascii="Tahoma" w:hAnsi="Tahoma" w:cs="Tahoma"/>
                <w:sz w:val="20"/>
                <w:szCs w:val="20"/>
              </w:rPr>
              <w:t>ia z tworzyw sztucznych, metali – system „gniazdowy”</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7.</w:t>
            </w:r>
          </w:p>
        </w:tc>
        <w:tc>
          <w:tcPr>
            <w:tcW w:w="5373" w:type="dxa"/>
            <w:shd w:val="clear" w:color="auto" w:fill="auto"/>
          </w:tcPr>
          <w:p w:rsidR="009934DE" w:rsidRDefault="009934DE" w:rsidP="004F1F71">
            <w:pPr>
              <w:spacing w:line="360" w:lineRule="auto"/>
              <w:jc w:val="both"/>
              <w:rPr>
                <w:rFonts w:ascii="Tahoma" w:hAnsi="Tahoma" w:cs="Tahoma"/>
                <w:sz w:val="20"/>
                <w:szCs w:val="20"/>
              </w:rPr>
            </w:pPr>
            <w:r w:rsidRPr="00631FC3">
              <w:rPr>
                <w:rFonts w:ascii="Tahoma" w:hAnsi="Tahoma" w:cs="Tahoma"/>
                <w:sz w:val="20"/>
                <w:szCs w:val="20"/>
              </w:rPr>
              <w:t>Opakowan</w:t>
            </w:r>
            <w:r>
              <w:rPr>
                <w:rFonts w:ascii="Tahoma" w:hAnsi="Tahoma" w:cs="Tahoma"/>
                <w:sz w:val="20"/>
                <w:szCs w:val="20"/>
              </w:rPr>
              <w:t>ia z tworzyw sztucznych, metali – nieruchomości zamieszkałe</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 xml:space="preserve">8. </w:t>
            </w:r>
          </w:p>
        </w:tc>
        <w:tc>
          <w:tcPr>
            <w:tcW w:w="5373"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Odpady wielkogabarytowe</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 xml:space="preserve">9. </w:t>
            </w:r>
          </w:p>
        </w:tc>
        <w:tc>
          <w:tcPr>
            <w:tcW w:w="5373"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Zużyte opony</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10.</w:t>
            </w:r>
          </w:p>
        </w:tc>
        <w:tc>
          <w:tcPr>
            <w:tcW w:w="5373"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Zmieszane odpady z budowy, remontów i demontażu</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11.</w:t>
            </w:r>
          </w:p>
        </w:tc>
        <w:tc>
          <w:tcPr>
            <w:tcW w:w="5373" w:type="dxa"/>
            <w:shd w:val="clear" w:color="auto" w:fill="auto"/>
          </w:tcPr>
          <w:p w:rsidR="009934DE" w:rsidRDefault="009934DE" w:rsidP="004F1F71">
            <w:pPr>
              <w:spacing w:line="360" w:lineRule="auto"/>
              <w:jc w:val="both"/>
              <w:rPr>
                <w:rFonts w:ascii="Tahoma" w:hAnsi="Tahoma" w:cs="Tahoma"/>
                <w:sz w:val="20"/>
                <w:szCs w:val="20"/>
              </w:rPr>
            </w:pPr>
            <w:r>
              <w:rPr>
                <w:rFonts w:ascii="Tahoma" w:hAnsi="Tahoma" w:cs="Tahoma"/>
                <w:sz w:val="20"/>
                <w:szCs w:val="20"/>
              </w:rPr>
              <w:t>Inne baterie i akumulatory</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12.</w:t>
            </w:r>
          </w:p>
        </w:tc>
        <w:tc>
          <w:tcPr>
            <w:tcW w:w="5373" w:type="dxa"/>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Przeterminowane leki</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r w:rsidR="009934DE" w:rsidTr="004F1F71">
        <w:tc>
          <w:tcPr>
            <w:tcW w:w="817" w:type="dxa"/>
            <w:shd w:val="clear" w:color="auto" w:fill="auto"/>
          </w:tcPr>
          <w:p w:rsidR="009934DE" w:rsidRDefault="009934DE" w:rsidP="004F1F71">
            <w:pPr>
              <w:pStyle w:val="Zawartotabeli"/>
              <w:jc w:val="center"/>
              <w:rPr>
                <w:rFonts w:ascii="Tahoma" w:hAnsi="Tahoma" w:cs="Tahoma"/>
                <w:sz w:val="20"/>
                <w:szCs w:val="20"/>
              </w:rPr>
            </w:pPr>
            <w:r>
              <w:rPr>
                <w:rFonts w:ascii="Tahoma" w:hAnsi="Tahoma" w:cs="Tahoma"/>
                <w:sz w:val="20"/>
                <w:szCs w:val="20"/>
              </w:rPr>
              <w:t>13.</w:t>
            </w:r>
          </w:p>
        </w:tc>
        <w:tc>
          <w:tcPr>
            <w:tcW w:w="5373" w:type="dxa"/>
            <w:shd w:val="clear" w:color="auto" w:fill="auto"/>
          </w:tcPr>
          <w:p w:rsidR="009934DE" w:rsidRDefault="009934DE" w:rsidP="004F1F71">
            <w:pPr>
              <w:pStyle w:val="Zawartotabeli"/>
              <w:jc w:val="both"/>
              <w:rPr>
                <w:rFonts w:ascii="Tahoma" w:hAnsi="Tahoma" w:cs="Tahoma"/>
                <w:sz w:val="20"/>
                <w:szCs w:val="20"/>
              </w:rPr>
            </w:pPr>
            <w:r>
              <w:rPr>
                <w:rFonts w:ascii="Tahoma" w:hAnsi="Tahoma" w:cs="Tahoma"/>
                <w:sz w:val="20"/>
                <w:szCs w:val="20"/>
              </w:rPr>
              <w:t>Gruz ceglany</w:t>
            </w:r>
          </w:p>
        </w:tc>
        <w:tc>
          <w:tcPr>
            <w:tcW w:w="3068" w:type="dxa"/>
            <w:shd w:val="clear" w:color="auto" w:fill="auto"/>
          </w:tcPr>
          <w:p w:rsidR="009934DE" w:rsidRDefault="009934DE" w:rsidP="004F1F71">
            <w:pPr>
              <w:pStyle w:val="Zawartotabeli"/>
              <w:snapToGrid w:val="0"/>
              <w:jc w:val="center"/>
              <w:rPr>
                <w:rFonts w:ascii="Tahoma" w:hAnsi="Tahoma" w:cs="Tahoma"/>
                <w:sz w:val="20"/>
                <w:szCs w:val="20"/>
              </w:rPr>
            </w:pPr>
          </w:p>
        </w:tc>
      </w:tr>
    </w:tbl>
    <w:p w:rsidR="009934DE" w:rsidRDefault="009934DE" w:rsidP="009934DE">
      <w:pPr>
        <w:jc w:val="center"/>
        <w:rPr>
          <w:rFonts w:ascii="Tahoma" w:hAnsi="Tahoma" w:cs="Tahoma"/>
          <w:b/>
          <w:sz w:val="20"/>
          <w:szCs w:val="20"/>
        </w:rPr>
      </w:pPr>
    </w:p>
    <w:p w:rsidR="009934DE" w:rsidRDefault="009934DE" w:rsidP="009934DE">
      <w:pPr>
        <w:jc w:val="center"/>
        <w:rPr>
          <w:rFonts w:ascii="Tahoma" w:hAnsi="Tahoma" w:cs="Tahoma"/>
          <w:b/>
          <w:sz w:val="20"/>
          <w:szCs w:val="20"/>
        </w:rPr>
      </w:pPr>
    </w:p>
    <w:p w:rsidR="009934DE" w:rsidRDefault="009934DE" w:rsidP="009934DE">
      <w:pPr>
        <w:jc w:val="both"/>
        <w:rPr>
          <w:rFonts w:ascii="Tahoma" w:hAnsi="Tahoma" w:cs="Tahoma"/>
          <w:sz w:val="20"/>
          <w:szCs w:val="20"/>
        </w:rPr>
      </w:pPr>
      <w:r>
        <w:rPr>
          <w:rFonts w:ascii="Tahoma" w:hAnsi="Tahoma" w:cs="Tahoma"/>
          <w:sz w:val="20"/>
          <w:szCs w:val="20"/>
        </w:rPr>
        <w:t>3. Wynagrodzenie rzeczywiste, jakie Zamawiający zapłaci Wykonawcy, może różnić się od kwoty wskazanej w ust. 1 i będzie wynikało z sumy iloczynu ceny jednostkowej, o której mowa w ust. 2 oraz ilości faktycznie odebranych i zagospodarowanych odpadów, z uwzględnieniem obowiązującej stawki podatku VAT.</w:t>
      </w:r>
    </w:p>
    <w:p w:rsidR="009934DE" w:rsidRDefault="009934DE" w:rsidP="009934DE">
      <w:pPr>
        <w:jc w:val="both"/>
        <w:rPr>
          <w:rFonts w:ascii="Tahoma" w:hAnsi="Tahoma" w:cs="Tahoma"/>
          <w:sz w:val="20"/>
          <w:szCs w:val="20"/>
        </w:rPr>
      </w:pPr>
      <w:r>
        <w:rPr>
          <w:rFonts w:ascii="Tahoma" w:hAnsi="Tahoma" w:cs="Tahoma"/>
          <w:sz w:val="20"/>
          <w:szCs w:val="20"/>
        </w:rPr>
        <w:t>4. Ceny jednostkowe wskazane w ust. 2 pozostają niezmienne przez cały okres trwania umowy.</w:t>
      </w:r>
    </w:p>
    <w:p w:rsidR="009934DE" w:rsidRDefault="009934DE" w:rsidP="009934DE">
      <w:pPr>
        <w:jc w:val="both"/>
        <w:rPr>
          <w:rFonts w:ascii="Tahoma" w:hAnsi="Tahoma" w:cs="Tahoma"/>
          <w:sz w:val="20"/>
          <w:szCs w:val="20"/>
        </w:rPr>
      </w:pPr>
      <w:r>
        <w:rPr>
          <w:rFonts w:ascii="Tahoma" w:hAnsi="Tahoma" w:cs="Tahoma"/>
          <w:sz w:val="20"/>
          <w:szCs w:val="20"/>
        </w:rPr>
        <w:t xml:space="preserve">5. </w:t>
      </w:r>
      <w:r>
        <w:rPr>
          <w:rFonts w:ascii="Tahoma" w:hAnsi="Tahoma" w:cs="Tahoma"/>
          <w:color w:val="000000"/>
          <w:sz w:val="20"/>
          <w:szCs w:val="20"/>
        </w:rPr>
        <w:t xml:space="preserve">Wynagrodzenie o którym mowa w ust 2. obejmuje wszystkie koszty związane z realizacją przedmiotu zamówienia, o którym mowa w § 1, w tym ryzyko Wykonawcy z tytułu oszacowania wszelkich związanych z realizacją przedmiotu umowy, a także oddziaływania innych czynników mających lub mogących mieć wpływ na koszty. </w:t>
      </w:r>
    </w:p>
    <w:p w:rsidR="009934DE" w:rsidRDefault="009934DE" w:rsidP="009934DE">
      <w:pPr>
        <w:jc w:val="both"/>
        <w:rPr>
          <w:rFonts w:ascii="Tahoma" w:hAnsi="Tahoma" w:cs="Tahoma"/>
          <w:sz w:val="20"/>
          <w:szCs w:val="20"/>
        </w:rPr>
      </w:pPr>
      <w:r>
        <w:rPr>
          <w:rFonts w:ascii="Tahoma" w:hAnsi="Tahoma" w:cs="Tahoma"/>
          <w:sz w:val="20"/>
          <w:szCs w:val="20"/>
        </w:rPr>
        <w:t>6. Rozliczanie świadczonych usług następować będzie w/g podanych cen jednostkowych przemnożonych przez ilość wywiezionych odpadów, raz w miesiącu, po zakończeniu miesiąca, za który wystawiona jest faktura. Ponadto do faktury muszą zostać załączone karty przekazania odpadów podpisane przez instalację, do której zostały skierowane.</w:t>
      </w:r>
    </w:p>
    <w:p w:rsidR="009934DE" w:rsidRDefault="009934DE" w:rsidP="009934DE">
      <w:pPr>
        <w:jc w:val="both"/>
        <w:rPr>
          <w:rFonts w:ascii="Tahoma" w:hAnsi="Tahoma" w:cs="Tahoma"/>
          <w:sz w:val="20"/>
          <w:szCs w:val="20"/>
        </w:rPr>
      </w:pPr>
      <w:r>
        <w:rPr>
          <w:rFonts w:ascii="Tahoma" w:hAnsi="Tahoma" w:cs="Tahoma"/>
          <w:sz w:val="20"/>
          <w:szCs w:val="20"/>
        </w:rPr>
        <w:t>7. Do każdej faktury należy dołączyć sprawozdanie z wykonywanych usług, zawierające zestawienie ilości poszczególnych frakcji odpadów odebranych z terenu gminy, w ramach niniejszego zamówienia.</w:t>
      </w:r>
    </w:p>
    <w:p w:rsidR="009934DE" w:rsidRDefault="009934DE" w:rsidP="009934DE">
      <w:pPr>
        <w:jc w:val="both"/>
        <w:rPr>
          <w:rFonts w:ascii="Tahoma" w:hAnsi="Tahoma" w:cs="Tahoma"/>
          <w:sz w:val="20"/>
          <w:szCs w:val="20"/>
        </w:rPr>
      </w:pPr>
      <w:r>
        <w:rPr>
          <w:rFonts w:ascii="Tahoma" w:hAnsi="Tahoma" w:cs="Tahoma"/>
          <w:sz w:val="20"/>
          <w:szCs w:val="20"/>
        </w:rPr>
        <w:t>7. Wykonawca oświadcza, że jest płatnikiem podatku VAT, uprawnionym do wystawienia faktury VAT.</w:t>
      </w:r>
    </w:p>
    <w:p w:rsidR="009934DE" w:rsidRDefault="009934DE" w:rsidP="009934DE">
      <w:pPr>
        <w:jc w:val="both"/>
        <w:rPr>
          <w:rFonts w:ascii="Tahoma" w:hAnsi="Tahoma" w:cs="Tahoma"/>
          <w:sz w:val="20"/>
          <w:szCs w:val="20"/>
        </w:rPr>
      </w:pPr>
      <w:r>
        <w:rPr>
          <w:rFonts w:ascii="Tahoma" w:hAnsi="Tahoma" w:cs="Tahoma"/>
          <w:sz w:val="20"/>
          <w:szCs w:val="20"/>
        </w:rPr>
        <w:t>8. Wynagrodzenie będzie płatne po zakończeniu danego miesiąca świadczenia usługi, na rachunek bankowy wskazany przez wykonawcę, w terminie 30 dni od daty doręczenia zamawiającemu prawidłowo wystawionej faktury VAT.</w:t>
      </w:r>
    </w:p>
    <w:p w:rsidR="009934DE" w:rsidRDefault="009934DE" w:rsidP="009934DE">
      <w:pPr>
        <w:widowControl w:val="0"/>
        <w:jc w:val="both"/>
        <w:rPr>
          <w:rFonts w:ascii="Tahoma" w:hAnsi="Tahoma" w:cs="Tahoma"/>
          <w:sz w:val="20"/>
          <w:szCs w:val="20"/>
        </w:rPr>
      </w:pPr>
      <w:r>
        <w:rPr>
          <w:rFonts w:ascii="Tahoma" w:hAnsi="Tahoma" w:cs="Tahoma"/>
          <w:sz w:val="20"/>
          <w:szCs w:val="20"/>
        </w:rPr>
        <w:t xml:space="preserve">9. Wynagrodzenia ryczałtowe, o którym mowa w ust. </w:t>
      </w:r>
      <w:r>
        <w:rPr>
          <w:rFonts w:ascii="Tahoma" w:hAnsi="Tahoma" w:cs="Tahoma"/>
          <w:b/>
          <w:bCs/>
          <w:sz w:val="20"/>
          <w:szCs w:val="20"/>
        </w:rPr>
        <w:t>1 i  2</w:t>
      </w:r>
      <w:r>
        <w:rPr>
          <w:rFonts w:ascii="Tahoma" w:hAnsi="Tahoma" w:cs="Tahoma"/>
          <w:sz w:val="20"/>
          <w:szCs w:val="20"/>
        </w:rPr>
        <w:t xml:space="preserve">   oznacza, że Wykonawca nie może żądać podwyższenia wynagrodzenia, chociażby w czasie zawarcia umowy nie można było przewidzieć rozmiaru lub kosztów prac objętych przedmiotem zamówienia. </w:t>
      </w:r>
    </w:p>
    <w:p w:rsidR="009934DE" w:rsidRDefault="009934DE" w:rsidP="009934DE">
      <w:pPr>
        <w:widowControl w:val="0"/>
        <w:jc w:val="both"/>
        <w:rPr>
          <w:rFonts w:ascii="Tahoma" w:hAnsi="Tahoma" w:cs="Tahoma"/>
          <w:sz w:val="20"/>
          <w:szCs w:val="20"/>
        </w:rPr>
      </w:pPr>
      <w:r>
        <w:rPr>
          <w:rFonts w:ascii="Tahoma" w:hAnsi="Tahoma" w:cs="Tahoma"/>
          <w:sz w:val="20"/>
          <w:szCs w:val="20"/>
        </w:rPr>
        <w:t>10. Za nieterminową płatność faktur przez Zamawiającego, Wykonawca ma prawo naliczyć odsetki w wysokości ustawowej.</w:t>
      </w:r>
    </w:p>
    <w:p w:rsidR="009934DE" w:rsidRDefault="009934DE" w:rsidP="009934DE">
      <w:pPr>
        <w:widowControl w:val="0"/>
        <w:jc w:val="center"/>
        <w:rPr>
          <w:rFonts w:ascii="Tahoma" w:hAnsi="Tahoma" w:cs="Tahoma"/>
          <w:b/>
          <w:i/>
          <w:sz w:val="20"/>
        </w:rPr>
      </w:pPr>
      <w:r>
        <w:rPr>
          <w:rFonts w:ascii="Tahoma" w:hAnsi="Tahoma" w:cs="Tahoma"/>
          <w:b/>
          <w:sz w:val="20"/>
          <w:szCs w:val="20"/>
        </w:rPr>
        <w:lastRenderedPageBreak/>
        <w:t>§ 4</w:t>
      </w:r>
    </w:p>
    <w:p w:rsidR="009934DE" w:rsidRDefault="009934DE" w:rsidP="009934DE">
      <w:pPr>
        <w:pStyle w:val="Tekstpodstawowy21"/>
        <w:jc w:val="center"/>
        <w:rPr>
          <w:rFonts w:ascii="Tahoma" w:hAnsi="Tahoma" w:cs="Tahoma"/>
          <w:b/>
          <w:i/>
          <w:sz w:val="20"/>
        </w:rPr>
      </w:pPr>
    </w:p>
    <w:p w:rsidR="009934DE" w:rsidRDefault="009934DE" w:rsidP="009934DE">
      <w:pPr>
        <w:pStyle w:val="Tekstpodstawowy21"/>
        <w:jc w:val="center"/>
        <w:rPr>
          <w:rFonts w:ascii="Tahoma" w:hAnsi="Tahoma" w:cs="Tahoma"/>
          <w:sz w:val="20"/>
        </w:rPr>
      </w:pPr>
      <w:r>
        <w:rPr>
          <w:rFonts w:ascii="Tahoma" w:hAnsi="Tahoma" w:cs="Tahoma"/>
          <w:b/>
          <w:i/>
          <w:sz w:val="20"/>
        </w:rPr>
        <w:t>Obowiązki Wykonawcy</w:t>
      </w:r>
    </w:p>
    <w:p w:rsidR="009934DE" w:rsidRDefault="009934DE" w:rsidP="009934DE">
      <w:pPr>
        <w:pStyle w:val="Tekstpodstawowy21"/>
        <w:rPr>
          <w:rFonts w:ascii="Tahoma" w:hAnsi="Tahoma" w:cs="Tahoma"/>
          <w:sz w:val="20"/>
        </w:rPr>
      </w:pPr>
    </w:p>
    <w:p w:rsidR="009934DE" w:rsidRDefault="009934DE" w:rsidP="009934DE">
      <w:pPr>
        <w:jc w:val="both"/>
        <w:rPr>
          <w:rFonts w:ascii="Tahoma" w:hAnsi="Tahoma" w:cs="Tahoma"/>
          <w:sz w:val="20"/>
          <w:szCs w:val="20"/>
        </w:rPr>
      </w:pPr>
      <w:r>
        <w:rPr>
          <w:rFonts w:ascii="Tahoma" w:hAnsi="Tahoma" w:cs="Tahoma"/>
          <w:sz w:val="20"/>
          <w:szCs w:val="20"/>
        </w:rPr>
        <w:t>Do obowiązków Wykonawcy w szczególności należy:</w:t>
      </w:r>
    </w:p>
    <w:p w:rsidR="009934DE" w:rsidRDefault="009934DE" w:rsidP="009934DE">
      <w:pPr>
        <w:numPr>
          <w:ilvl w:val="0"/>
          <w:numId w:val="6"/>
        </w:numPr>
        <w:tabs>
          <w:tab w:val="right" w:pos="0"/>
          <w:tab w:val="left" w:pos="408"/>
        </w:tabs>
        <w:autoSpaceDE w:val="0"/>
        <w:jc w:val="both"/>
        <w:rPr>
          <w:rFonts w:ascii="Tahoma" w:hAnsi="Tahoma" w:cs="Tahoma"/>
          <w:sz w:val="20"/>
          <w:szCs w:val="20"/>
        </w:rPr>
      </w:pPr>
      <w:r>
        <w:rPr>
          <w:rFonts w:ascii="Tahoma" w:hAnsi="Tahoma" w:cs="Tahoma"/>
          <w:sz w:val="20"/>
          <w:szCs w:val="20"/>
        </w:rPr>
        <w:t>wykonywanie przedmiotu zamówienia zgodnie z obowiązującymi przepisami w szczególności ustawy z dnia 27 kwietnia 2011 r. prawo ochrony środowiska (Dz. U. z 2008 r. Nr 25, poz. 150 z późn. zm.), ustawy z dnia 13 września 1996 r. o utrzymaniu czystości i porządku w gminach (</w:t>
      </w:r>
      <w:r w:rsidRPr="001A51E7">
        <w:rPr>
          <w:rFonts w:ascii="Tahoma" w:hAnsi="Tahoma" w:cs="Tahoma"/>
          <w:sz w:val="20"/>
          <w:szCs w:val="20"/>
        </w:rPr>
        <w:t>Dz. U. z 201</w:t>
      </w:r>
      <w:r>
        <w:rPr>
          <w:rFonts w:ascii="Tahoma" w:hAnsi="Tahoma" w:cs="Tahoma"/>
          <w:sz w:val="20"/>
          <w:szCs w:val="20"/>
        </w:rPr>
        <w:t>7</w:t>
      </w:r>
      <w:r w:rsidRPr="001A51E7">
        <w:rPr>
          <w:rFonts w:ascii="Tahoma" w:hAnsi="Tahoma" w:cs="Tahoma"/>
          <w:sz w:val="20"/>
          <w:szCs w:val="20"/>
        </w:rPr>
        <w:t xml:space="preserve"> r. poz. </w:t>
      </w:r>
      <w:r>
        <w:rPr>
          <w:rFonts w:ascii="Tahoma" w:hAnsi="Tahoma" w:cs="Tahoma"/>
          <w:sz w:val="20"/>
          <w:szCs w:val="20"/>
        </w:rPr>
        <w:t>1289) oraz rozporządzeniem Ministra Środowiska dnia 11 stycznia 2013 r. w sprawie szczegółowych wymagań w zakresie odbierania odpadów komunalnych od właścicieli nieruchomości (Dz. U. z 2013 r., poz. 122);</w:t>
      </w:r>
    </w:p>
    <w:p w:rsidR="009934DE" w:rsidRDefault="009934DE" w:rsidP="009934DE">
      <w:pPr>
        <w:numPr>
          <w:ilvl w:val="0"/>
          <w:numId w:val="6"/>
        </w:numPr>
        <w:tabs>
          <w:tab w:val="right" w:pos="0"/>
          <w:tab w:val="left" w:pos="408"/>
        </w:tabs>
        <w:autoSpaceDE w:val="0"/>
        <w:jc w:val="both"/>
        <w:rPr>
          <w:rFonts w:ascii="Tahoma" w:eastAsia="Calibri" w:hAnsi="Tahoma" w:cs="Tahoma"/>
          <w:sz w:val="20"/>
          <w:szCs w:val="20"/>
        </w:rPr>
      </w:pPr>
      <w:r>
        <w:rPr>
          <w:rFonts w:ascii="Tahoma" w:hAnsi="Tahoma" w:cs="Tahoma"/>
          <w:sz w:val="20"/>
          <w:szCs w:val="20"/>
        </w:rPr>
        <w:t xml:space="preserve">prowadzenie dokumentacji związanej z działalnością objętą przedmiotem zamówienia (miesięczne sprawozdania z wykonanych usług oraz karty usług załączane do faktur);   </w:t>
      </w:r>
    </w:p>
    <w:p w:rsidR="009934DE" w:rsidRDefault="009934DE" w:rsidP="009934DE">
      <w:pPr>
        <w:numPr>
          <w:ilvl w:val="0"/>
          <w:numId w:val="6"/>
        </w:numPr>
        <w:tabs>
          <w:tab w:val="right" w:pos="0"/>
          <w:tab w:val="left" w:pos="408"/>
        </w:tabs>
        <w:autoSpaceDE w:val="0"/>
        <w:jc w:val="both"/>
        <w:rPr>
          <w:rFonts w:ascii="Tahoma" w:hAnsi="Tahoma" w:cs="Tahoma"/>
          <w:sz w:val="20"/>
          <w:szCs w:val="20"/>
        </w:rPr>
      </w:pPr>
      <w:r>
        <w:rPr>
          <w:rFonts w:ascii="Tahoma" w:eastAsia="Calibri" w:hAnsi="Tahoma" w:cs="Tahoma"/>
          <w:sz w:val="20"/>
          <w:szCs w:val="20"/>
        </w:rPr>
        <w:t>odbieranie  poszczególnych frakcji odpadów komunalnych z częstotliwością i w sposób opisany w szczegółowym opisie przedmiotu zamówienia, stanowiącym załącznik do niniejszej umowy</w:t>
      </w:r>
      <w:r>
        <w:rPr>
          <w:rFonts w:ascii="Tahoma" w:hAnsi="Tahoma" w:cs="Tahoma"/>
          <w:sz w:val="20"/>
          <w:szCs w:val="20"/>
        </w:rPr>
        <w:t>;</w:t>
      </w:r>
    </w:p>
    <w:p w:rsidR="009934DE" w:rsidRDefault="009934DE" w:rsidP="009934DE">
      <w:pPr>
        <w:numPr>
          <w:ilvl w:val="0"/>
          <w:numId w:val="6"/>
        </w:numPr>
        <w:tabs>
          <w:tab w:val="right" w:pos="0"/>
          <w:tab w:val="left" w:pos="408"/>
        </w:tabs>
        <w:autoSpaceDE w:val="0"/>
        <w:jc w:val="both"/>
        <w:rPr>
          <w:rFonts w:ascii="Tahoma" w:hAnsi="Tahoma" w:cs="Tahoma"/>
          <w:sz w:val="20"/>
          <w:szCs w:val="20"/>
        </w:rPr>
      </w:pPr>
      <w:r>
        <w:rPr>
          <w:rFonts w:ascii="Tahoma" w:hAnsi="Tahoma" w:cs="Tahoma"/>
          <w:sz w:val="20"/>
          <w:szCs w:val="20"/>
        </w:rPr>
        <w:t>wyposażenie nieruchomości zamieszkałych  w pojemniki do zbierania odpadów komunalnych ,</w:t>
      </w:r>
    </w:p>
    <w:p w:rsidR="009934DE" w:rsidRDefault="009934DE" w:rsidP="009934DE">
      <w:pPr>
        <w:numPr>
          <w:ilvl w:val="0"/>
          <w:numId w:val="6"/>
        </w:numPr>
        <w:tabs>
          <w:tab w:val="right" w:pos="0"/>
          <w:tab w:val="left" w:pos="408"/>
        </w:tabs>
        <w:autoSpaceDE w:val="0"/>
        <w:jc w:val="both"/>
        <w:rPr>
          <w:rFonts w:ascii="Tahoma" w:hAnsi="Tahoma" w:cs="Tahoma"/>
          <w:sz w:val="20"/>
          <w:szCs w:val="20"/>
          <w:u w:val="single"/>
        </w:rPr>
      </w:pPr>
      <w:r>
        <w:rPr>
          <w:rFonts w:ascii="Tahoma" w:hAnsi="Tahoma" w:cs="Tahoma"/>
          <w:sz w:val="20"/>
          <w:szCs w:val="20"/>
        </w:rPr>
        <w:t>usunięcie w terminie wskazanym przez Zamawiającego pojemników z nieruchomości, w związku z wyposażeniem tych nieruchomości w pojemniki dostarczane przez Zamawiającego;</w:t>
      </w:r>
    </w:p>
    <w:p w:rsidR="009934DE" w:rsidRDefault="009934DE" w:rsidP="009934DE">
      <w:pPr>
        <w:numPr>
          <w:ilvl w:val="0"/>
          <w:numId w:val="6"/>
        </w:numPr>
        <w:tabs>
          <w:tab w:val="right" w:pos="0"/>
          <w:tab w:val="left" w:pos="408"/>
        </w:tabs>
        <w:autoSpaceDE w:val="0"/>
        <w:jc w:val="both"/>
        <w:rPr>
          <w:rFonts w:ascii="Tahoma" w:hAnsi="Tahoma" w:cs="Tahoma"/>
          <w:sz w:val="20"/>
          <w:szCs w:val="20"/>
        </w:rPr>
      </w:pPr>
      <w:r>
        <w:rPr>
          <w:rFonts w:ascii="Tahoma" w:hAnsi="Tahoma" w:cs="Tahoma"/>
          <w:sz w:val="20"/>
          <w:szCs w:val="20"/>
          <w:u w:val="single"/>
        </w:rPr>
        <w:t>w zakresie  dotyczącym  harmonogramu wywozu odpadów komunalnych</w:t>
      </w:r>
      <w:r>
        <w:rPr>
          <w:rFonts w:ascii="Tahoma" w:hAnsi="Tahoma" w:cs="Tahoma"/>
          <w:sz w:val="20"/>
          <w:szCs w:val="20"/>
        </w:rPr>
        <w:t>:</w:t>
      </w:r>
    </w:p>
    <w:p w:rsidR="009934DE" w:rsidRDefault="009934DE" w:rsidP="009934DE">
      <w:pPr>
        <w:numPr>
          <w:ilvl w:val="1"/>
          <w:numId w:val="6"/>
        </w:numPr>
        <w:tabs>
          <w:tab w:val="left" w:pos="0"/>
          <w:tab w:val="left" w:pos="426"/>
        </w:tabs>
        <w:jc w:val="both"/>
        <w:rPr>
          <w:rFonts w:ascii="Tahoma" w:eastAsia="Tahoma" w:hAnsi="Tahoma" w:cs="Tahoma"/>
          <w:sz w:val="20"/>
          <w:szCs w:val="20"/>
        </w:rPr>
      </w:pPr>
      <w:r>
        <w:rPr>
          <w:rFonts w:ascii="Tahoma" w:hAnsi="Tahoma" w:cs="Tahoma"/>
          <w:sz w:val="20"/>
          <w:szCs w:val="20"/>
        </w:rPr>
        <w:t xml:space="preserve">dokonywanie odbioru odpadów komunalnych zgodnie z określonym harmonogramem przez Wykonawcę, w uzgodnieniu z Zamawiającym, </w:t>
      </w:r>
    </w:p>
    <w:p w:rsidR="009934DE" w:rsidRDefault="009934DE" w:rsidP="009934DE">
      <w:pPr>
        <w:numPr>
          <w:ilvl w:val="1"/>
          <w:numId w:val="6"/>
        </w:numPr>
        <w:tabs>
          <w:tab w:val="left" w:pos="0"/>
          <w:tab w:val="left" w:pos="360"/>
          <w:tab w:val="left" w:pos="425"/>
        </w:tabs>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harmonogram obejmujący okres od dnia 1 stycznia 2018 do dnia 31 grudnia 2018 r. powinien zostać opracowany i przedłożony Zamawiającemu do uzgodnienia w terminie 10 dni od dnia podpisania umowy,</w:t>
      </w:r>
    </w:p>
    <w:p w:rsidR="009934DE" w:rsidRDefault="009934DE" w:rsidP="009934DE">
      <w:pPr>
        <w:numPr>
          <w:ilvl w:val="1"/>
          <w:numId w:val="6"/>
        </w:numPr>
        <w:tabs>
          <w:tab w:val="left" w:pos="0"/>
          <w:tab w:val="left" w:pos="360"/>
          <w:tab w:val="left" w:pos="408"/>
        </w:tabs>
        <w:autoSpaceDE w:val="0"/>
        <w:jc w:val="both"/>
        <w:rPr>
          <w:rFonts w:ascii="Tahoma" w:hAnsi="Tahoma" w:cs="Tahoma"/>
          <w:sz w:val="20"/>
          <w:szCs w:val="20"/>
          <w:u w:val="single"/>
        </w:rPr>
      </w:pPr>
      <w:r>
        <w:rPr>
          <w:rFonts w:ascii="Tahoma" w:hAnsi="Tahoma" w:cs="Tahoma"/>
          <w:sz w:val="20"/>
          <w:szCs w:val="20"/>
        </w:rPr>
        <w:t>wszelkie zmiany harmonogramu wymagają formy pisemnej pod rygorem nieważności, za wyjątkiem zmian jednorazowych wynikających z nadzwyczajnych sytuacji, np. powódź, gwałtowne opady śniegu,  nieprzejezdna droga, dni ustawowo wolne od pracy;</w:t>
      </w:r>
    </w:p>
    <w:p w:rsidR="009934DE" w:rsidRDefault="009934DE" w:rsidP="009934DE">
      <w:pPr>
        <w:numPr>
          <w:ilvl w:val="0"/>
          <w:numId w:val="6"/>
        </w:numPr>
        <w:tabs>
          <w:tab w:val="right" w:pos="0"/>
          <w:tab w:val="left" w:pos="426"/>
        </w:tabs>
        <w:autoSpaceDE w:val="0"/>
        <w:jc w:val="both"/>
        <w:rPr>
          <w:rFonts w:ascii="Tahoma" w:hAnsi="Tahoma" w:cs="Tahoma"/>
          <w:sz w:val="20"/>
          <w:szCs w:val="20"/>
        </w:rPr>
      </w:pPr>
      <w:r>
        <w:rPr>
          <w:rFonts w:ascii="Tahoma" w:hAnsi="Tahoma" w:cs="Tahoma"/>
          <w:sz w:val="20"/>
          <w:szCs w:val="20"/>
          <w:u w:val="single"/>
        </w:rPr>
        <w:t>w zakresie transportu odpadów komunalnych:</w:t>
      </w:r>
    </w:p>
    <w:p w:rsidR="009934DE" w:rsidRDefault="009934DE" w:rsidP="009934DE">
      <w:pPr>
        <w:numPr>
          <w:ilvl w:val="1"/>
          <w:numId w:val="6"/>
        </w:numPr>
        <w:autoSpaceDE w:val="0"/>
        <w:jc w:val="both"/>
        <w:rPr>
          <w:rFonts w:ascii="Tahoma" w:hAnsi="Tahoma" w:cs="Tahoma"/>
          <w:sz w:val="20"/>
          <w:szCs w:val="20"/>
        </w:rPr>
      </w:pPr>
      <w:r>
        <w:rPr>
          <w:rFonts w:ascii="Tahoma" w:hAnsi="Tahoma" w:cs="Tahoma"/>
          <w:sz w:val="20"/>
          <w:szCs w:val="20"/>
        </w:rPr>
        <w:t xml:space="preserve">zakaz mieszania ze sobą poszczególnych frakcji selektywnie zebranych odpadów komunalnych, </w:t>
      </w:r>
    </w:p>
    <w:p w:rsidR="009934DE" w:rsidRDefault="009934DE" w:rsidP="009934DE">
      <w:pPr>
        <w:numPr>
          <w:ilvl w:val="1"/>
          <w:numId w:val="6"/>
        </w:numPr>
        <w:autoSpaceDE w:val="0"/>
        <w:jc w:val="both"/>
        <w:rPr>
          <w:rFonts w:ascii="Tahoma" w:hAnsi="Tahoma" w:cs="Tahoma"/>
          <w:sz w:val="20"/>
          <w:szCs w:val="20"/>
        </w:rPr>
      </w:pPr>
      <w:r>
        <w:rPr>
          <w:rFonts w:ascii="Tahoma" w:hAnsi="Tahoma" w:cs="Tahoma"/>
          <w:sz w:val="20"/>
          <w:szCs w:val="20"/>
        </w:rPr>
        <w:t xml:space="preserve">zakaz odbioru odpadów w niedziele oraz dni ustawowo wolne od pracy, w przypadku, gdy dzień odbioru przypada w dzień ustawowo wolny od pracy, dniem odbioru odpadów są pierwsze dwa dni robocze następujące po dniu wolnym, </w:t>
      </w:r>
    </w:p>
    <w:p w:rsidR="009934DE" w:rsidRDefault="009934DE" w:rsidP="009934DE">
      <w:pPr>
        <w:tabs>
          <w:tab w:val="left" w:pos="0"/>
          <w:tab w:val="left" w:pos="426"/>
          <w:tab w:val="left" w:pos="709"/>
        </w:tabs>
        <w:autoSpaceDE w:val="0"/>
        <w:jc w:val="both"/>
      </w:pPr>
    </w:p>
    <w:p w:rsidR="009934DE" w:rsidRDefault="009934DE" w:rsidP="009934DE">
      <w:pPr>
        <w:numPr>
          <w:ilvl w:val="0"/>
          <w:numId w:val="6"/>
        </w:numPr>
        <w:tabs>
          <w:tab w:val="left" w:pos="0"/>
          <w:tab w:val="left" w:pos="426"/>
        </w:tabs>
        <w:autoSpaceDE w:val="0"/>
        <w:jc w:val="both"/>
        <w:rPr>
          <w:rFonts w:ascii="Tahoma" w:hAnsi="Tahoma" w:cs="Tahoma"/>
          <w:sz w:val="20"/>
          <w:szCs w:val="20"/>
        </w:rPr>
      </w:pPr>
      <w:r>
        <w:rPr>
          <w:rFonts w:ascii="Tahoma" w:eastAsia="Calibri" w:hAnsi="Tahoma" w:cs="Tahoma"/>
          <w:sz w:val="20"/>
          <w:szCs w:val="20"/>
          <w:u w:val="single"/>
        </w:rPr>
        <w:t>w zakresie zagospodarowania odpadów</w:t>
      </w:r>
      <w:r>
        <w:rPr>
          <w:rFonts w:ascii="Tahoma" w:eastAsia="Calibri" w:hAnsi="Tahoma" w:cs="Tahoma"/>
          <w:sz w:val="20"/>
          <w:szCs w:val="20"/>
        </w:rPr>
        <w:t>:</w:t>
      </w:r>
    </w:p>
    <w:p w:rsidR="009934DE" w:rsidRDefault="009934DE" w:rsidP="009934DE">
      <w:pPr>
        <w:numPr>
          <w:ilvl w:val="1"/>
          <w:numId w:val="6"/>
        </w:numPr>
        <w:autoSpaceDE w:val="0"/>
        <w:jc w:val="both"/>
        <w:rPr>
          <w:rFonts w:ascii="Tahoma" w:hAnsi="Tahoma" w:cs="Tahoma"/>
          <w:sz w:val="20"/>
          <w:szCs w:val="20"/>
        </w:rPr>
      </w:pPr>
      <w:r>
        <w:rPr>
          <w:rFonts w:ascii="Tahoma" w:hAnsi="Tahoma" w:cs="Tahoma"/>
          <w:sz w:val="20"/>
          <w:szCs w:val="20"/>
        </w:rPr>
        <w:t>przekazywanie odebranych odpadów  komunalnych o kodach: 20 03 07, 16 01 03, 17 09 04, 16 05 06, 18 01 09, 17 01 02  do regionalnych instalacji do przetwarzania odpadów komunalnych wynikających z Planu Gospodarki Odpadami dla Województwa Zachodniopomorskiego na lata 2016 – 2022 z uwzględnieniem perspektywy na lata 2023 - 2028 na obszarze Koszalińskiego Regionu Gospodarki Odpadami, stanowiącym załącznik do uchwały Nr XVIII/321/16 Sejmiku Województwa Zachodniopomorskiego z dnia 27 grudnia 2016r;</w:t>
      </w:r>
    </w:p>
    <w:p w:rsidR="009934DE" w:rsidRDefault="009934DE" w:rsidP="009934DE">
      <w:pPr>
        <w:numPr>
          <w:ilvl w:val="1"/>
          <w:numId w:val="6"/>
        </w:numPr>
        <w:autoSpaceDE w:val="0"/>
        <w:jc w:val="both"/>
        <w:rPr>
          <w:rFonts w:ascii="Tahoma" w:hAnsi="Tahoma" w:cs="Tahoma"/>
          <w:sz w:val="20"/>
          <w:szCs w:val="20"/>
        </w:rPr>
      </w:pPr>
      <w:r>
        <w:rPr>
          <w:rFonts w:ascii="Tahoma" w:hAnsi="Tahoma" w:cs="Tahoma"/>
          <w:sz w:val="20"/>
          <w:szCs w:val="20"/>
        </w:rPr>
        <w:t>przekazywanie odebranych odpadów  komunalnych o kodach: 20 03 01, 20 02 01, 15 01 01, 15 01 07, 15 01 02,  do instalacji przetwarzania odpadów  dla regionu koszalińskiego, tj. do Regionalnego Zakładu Odzysku Odpadów Komunalnych w Korzyścienku. Zarządzajacy: Miejski Zakład Zieleni, Dróg i Ochrony Środowiska Sp. z o.o. w Kołobrzegu</w:t>
      </w:r>
    </w:p>
    <w:p w:rsidR="009934DE" w:rsidRDefault="009934DE" w:rsidP="009934DE">
      <w:pPr>
        <w:numPr>
          <w:ilvl w:val="1"/>
          <w:numId w:val="6"/>
        </w:numPr>
        <w:autoSpaceDE w:val="0"/>
        <w:jc w:val="both"/>
        <w:rPr>
          <w:rFonts w:ascii="Tahoma" w:hAnsi="Tahoma" w:cs="Tahoma"/>
          <w:sz w:val="20"/>
          <w:szCs w:val="20"/>
          <w:u w:val="single"/>
        </w:rPr>
      </w:pPr>
      <w:r>
        <w:rPr>
          <w:rFonts w:ascii="Tahoma" w:hAnsi="Tahoma" w:cs="Tahoma"/>
          <w:sz w:val="20"/>
          <w:szCs w:val="20"/>
        </w:rPr>
        <w:t xml:space="preserve">przekazywanie odebranych od właścicieli nieruchomości selektywnie </w:t>
      </w:r>
      <w:r>
        <w:rPr>
          <w:rFonts w:ascii="Tahoma" w:hAnsi="Tahoma" w:cs="Tahoma"/>
          <w:sz w:val="20"/>
          <w:szCs w:val="20"/>
        </w:rPr>
        <w:br/>
        <w:t xml:space="preserve"> zebranych odpadów komunalnych do instalacji odzysku i unieszkodliwiania odpadów,  zgodnie z hierarchią postępowania z odpadami, o której mowa w art. 17 ustawy z dnia 14 grudnia 2012 r. o odpadach (Dz. U. z 2013 r., poz. 21),</w:t>
      </w:r>
    </w:p>
    <w:p w:rsidR="009934DE" w:rsidRDefault="009934DE" w:rsidP="009934DE">
      <w:pPr>
        <w:numPr>
          <w:ilvl w:val="1"/>
          <w:numId w:val="6"/>
        </w:numPr>
        <w:autoSpaceDE w:val="0"/>
        <w:jc w:val="both"/>
      </w:pPr>
      <w:r>
        <w:rPr>
          <w:rFonts w:ascii="Tahoma" w:hAnsi="Tahoma" w:cs="Tahoma"/>
          <w:sz w:val="20"/>
          <w:szCs w:val="20"/>
          <w:u w:val="single"/>
        </w:rPr>
        <w:t>zagospodarowanie odebranych odpadów komunalnych w sposób zapewniający osiągnięcie określonych w rozporządzeniu Ministra Środowiska z dnia 29 maja 2012 r. w sprawie poziomów recyklingu, przygotowania do ponownego użycia i odzysku innymi metodami niektórych frakcji odpadów komunalnych (Dz. U. z 2012 r. poz. 645) poziomów recyklingu</w:t>
      </w:r>
      <w:r>
        <w:rPr>
          <w:rFonts w:ascii="Tahoma" w:hAnsi="Tahoma" w:cs="Tahoma"/>
          <w:sz w:val="20"/>
          <w:szCs w:val="20"/>
        </w:rPr>
        <w:t>,</w:t>
      </w:r>
    </w:p>
    <w:p w:rsidR="009934DE" w:rsidRDefault="009934DE" w:rsidP="009934DE">
      <w:pPr>
        <w:autoSpaceDE w:val="0"/>
        <w:jc w:val="both"/>
      </w:pPr>
    </w:p>
    <w:p w:rsidR="009934DE" w:rsidRDefault="009934DE" w:rsidP="009934DE">
      <w:pPr>
        <w:pStyle w:val="Tekstpodstawowy21"/>
        <w:numPr>
          <w:ilvl w:val="0"/>
          <w:numId w:val="6"/>
        </w:numPr>
        <w:rPr>
          <w:rFonts w:ascii="Tahoma" w:eastAsia="Tahoma" w:hAnsi="Tahoma" w:cs="Tahoma"/>
          <w:sz w:val="20"/>
        </w:rPr>
      </w:pPr>
      <w:r>
        <w:rPr>
          <w:rFonts w:ascii="Tahoma" w:hAnsi="Tahoma" w:cs="Tahoma"/>
          <w:sz w:val="20"/>
        </w:rPr>
        <w:t>wykonanie przedmiotu umowy w sposób fachowy, niepowodujący niepotrzebnych przeszkód oraz ograniczający niedogodności dla mieszkańców gminy Dygowo do niezbędnego minimum,</w:t>
      </w:r>
    </w:p>
    <w:p w:rsidR="009934DE" w:rsidRDefault="009934DE" w:rsidP="009934DE">
      <w:pPr>
        <w:pStyle w:val="Tekstpodstawowy21"/>
        <w:numPr>
          <w:ilvl w:val="0"/>
          <w:numId w:val="6"/>
        </w:numPr>
        <w:rPr>
          <w:rFonts w:ascii="Tahoma" w:hAnsi="Tahoma" w:cs="Tahoma"/>
          <w:sz w:val="20"/>
        </w:rPr>
      </w:pPr>
      <w:r>
        <w:rPr>
          <w:rFonts w:ascii="Tahoma" w:eastAsia="Tahoma" w:hAnsi="Tahoma" w:cs="Tahoma"/>
          <w:sz w:val="20"/>
        </w:rPr>
        <w:t xml:space="preserve">  </w:t>
      </w:r>
      <w:r>
        <w:rPr>
          <w:rFonts w:ascii="Tahoma" w:hAnsi="Tahoma" w:cs="Tahoma"/>
          <w:sz w:val="20"/>
        </w:rPr>
        <w:t>porządkowanie terenu zanieczyszczonego odpadami i innymi zanieczyszczeniami wysypanymi z pojemników, kontenerów i pojazdów w trakcie realizacji umowy,</w:t>
      </w:r>
    </w:p>
    <w:p w:rsidR="009934DE" w:rsidRDefault="009934DE" w:rsidP="009934DE">
      <w:pPr>
        <w:pStyle w:val="Tekstpodstawowy21"/>
        <w:numPr>
          <w:ilvl w:val="0"/>
          <w:numId w:val="6"/>
        </w:numPr>
        <w:rPr>
          <w:rFonts w:ascii="Tahoma" w:hAnsi="Tahoma" w:cs="Tahoma"/>
          <w:sz w:val="20"/>
        </w:rPr>
      </w:pPr>
      <w:r>
        <w:rPr>
          <w:rFonts w:ascii="Tahoma" w:hAnsi="Tahoma" w:cs="Tahoma"/>
          <w:sz w:val="20"/>
        </w:rPr>
        <w:lastRenderedPageBreak/>
        <w:t xml:space="preserve">przekazanie niezwłocznie na żądanie Zamawiającego, nie później niż w ciągu dwóch dni roboczych, wszelkich informacji lub dokumentów dotyczących realizacji umowy, potwierdzających wykonywanie przedmiotu umowy zgodnie z określonymi przez Zamawiającego wymaganiami , czy też potwierdzających wykonywanie umowy zgodnie z obowiązującymi przepisami prawa, </w:t>
      </w:r>
    </w:p>
    <w:p w:rsidR="009934DE" w:rsidRDefault="009934DE" w:rsidP="009934DE">
      <w:pPr>
        <w:pStyle w:val="Tekstpodstawowy21"/>
        <w:numPr>
          <w:ilvl w:val="0"/>
          <w:numId w:val="6"/>
        </w:numPr>
        <w:rPr>
          <w:rFonts w:ascii="Tahoma" w:hAnsi="Tahoma" w:cs="Tahoma"/>
          <w:sz w:val="20"/>
        </w:rPr>
      </w:pPr>
      <w:r>
        <w:rPr>
          <w:rFonts w:ascii="Tahoma" w:hAnsi="Tahoma" w:cs="Tahoma"/>
          <w:sz w:val="20"/>
        </w:rPr>
        <w:t>ponoszenie pełnej odpowiedzialności wobec Zamawiającego i osób trzecich za szkody na mieniu i zdrowiu osób trzecich, powstałe podczas i w związku z realizacją przedmiotu umowy,</w:t>
      </w:r>
    </w:p>
    <w:p w:rsidR="009934DE" w:rsidRDefault="009934DE" w:rsidP="009934DE">
      <w:pPr>
        <w:pStyle w:val="Tekstpodstawowy21"/>
        <w:numPr>
          <w:ilvl w:val="0"/>
          <w:numId w:val="6"/>
        </w:numPr>
        <w:rPr>
          <w:rFonts w:ascii="Tahoma" w:hAnsi="Tahoma" w:cs="Tahoma"/>
          <w:sz w:val="20"/>
        </w:rPr>
      </w:pPr>
      <w:r>
        <w:rPr>
          <w:rFonts w:ascii="Tahoma" w:hAnsi="Tahoma" w:cs="Tahoma"/>
          <w:sz w:val="20"/>
        </w:rPr>
        <w:t>wykonywanie wszystkich obowiązków określonych w Szczegółowym Opisie Przedmiotu Zamówienia,</w:t>
      </w:r>
    </w:p>
    <w:p w:rsidR="009934DE" w:rsidRDefault="009934DE" w:rsidP="009934DE">
      <w:pPr>
        <w:pStyle w:val="Tekstpodstawowy21"/>
        <w:rPr>
          <w:rFonts w:ascii="Tahoma" w:hAnsi="Tahoma" w:cs="Tahoma"/>
          <w:sz w:val="20"/>
        </w:rPr>
      </w:pPr>
    </w:p>
    <w:p w:rsidR="009934DE" w:rsidRDefault="009934DE" w:rsidP="009934DE">
      <w:pPr>
        <w:tabs>
          <w:tab w:val="right" w:pos="0"/>
          <w:tab w:val="left" w:pos="408"/>
        </w:tabs>
        <w:autoSpaceDE w:val="0"/>
        <w:jc w:val="both"/>
        <w:rPr>
          <w:rFonts w:ascii="Tahoma" w:hAnsi="Tahoma" w:cs="Tahoma"/>
          <w:sz w:val="20"/>
          <w:szCs w:val="20"/>
        </w:rPr>
      </w:pPr>
    </w:p>
    <w:p w:rsidR="009934DE" w:rsidRDefault="009934DE" w:rsidP="009934DE">
      <w:pPr>
        <w:jc w:val="center"/>
        <w:rPr>
          <w:rFonts w:ascii="Tahoma" w:hAnsi="Tahoma" w:cs="Tahoma"/>
          <w:b/>
          <w:i/>
          <w:sz w:val="20"/>
        </w:rPr>
      </w:pPr>
      <w:r>
        <w:rPr>
          <w:rFonts w:ascii="Tahoma" w:hAnsi="Tahoma" w:cs="Tahoma"/>
          <w:b/>
          <w:sz w:val="20"/>
          <w:szCs w:val="20"/>
        </w:rPr>
        <w:t>§ 5</w:t>
      </w:r>
    </w:p>
    <w:p w:rsidR="009934DE" w:rsidRDefault="009934DE" w:rsidP="009934DE">
      <w:pPr>
        <w:pStyle w:val="Tekstpodstawowy21"/>
        <w:jc w:val="center"/>
        <w:rPr>
          <w:rFonts w:ascii="Tahoma" w:hAnsi="Tahoma" w:cs="Tahoma"/>
          <w:b/>
          <w:i/>
          <w:sz w:val="20"/>
        </w:rPr>
      </w:pPr>
    </w:p>
    <w:p w:rsidR="009934DE" w:rsidRDefault="009934DE" w:rsidP="009934DE">
      <w:pPr>
        <w:pStyle w:val="Tekstpodstawowy21"/>
        <w:jc w:val="center"/>
        <w:rPr>
          <w:rFonts w:ascii="Tahoma" w:hAnsi="Tahoma" w:cs="Tahoma"/>
          <w:sz w:val="20"/>
        </w:rPr>
      </w:pPr>
      <w:r>
        <w:rPr>
          <w:rFonts w:ascii="Tahoma" w:hAnsi="Tahoma" w:cs="Tahoma"/>
          <w:b/>
          <w:i/>
          <w:sz w:val="20"/>
        </w:rPr>
        <w:t>Obowiązki Zamawiającego</w:t>
      </w:r>
    </w:p>
    <w:p w:rsidR="009934DE" w:rsidRDefault="009934DE" w:rsidP="009934DE">
      <w:pPr>
        <w:pStyle w:val="Tekstpodstawowy21"/>
        <w:rPr>
          <w:rFonts w:ascii="Tahoma" w:hAnsi="Tahoma" w:cs="Tahoma"/>
          <w:sz w:val="20"/>
        </w:rPr>
      </w:pPr>
    </w:p>
    <w:p w:rsidR="009934DE" w:rsidRDefault="009934DE" w:rsidP="009934DE">
      <w:pPr>
        <w:pStyle w:val="Tekstpodstawowy21"/>
        <w:rPr>
          <w:rFonts w:ascii="Tahoma" w:hAnsi="Tahoma" w:cs="Tahoma"/>
          <w:sz w:val="20"/>
        </w:rPr>
      </w:pPr>
      <w:r>
        <w:rPr>
          <w:rFonts w:ascii="Tahoma" w:hAnsi="Tahoma" w:cs="Tahoma"/>
          <w:sz w:val="20"/>
        </w:rPr>
        <w:t>Zamawiający w celu wykonania umowy, zobowiązuje się do:</w:t>
      </w:r>
    </w:p>
    <w:p w:rsidR="009934DE" w:rsidRDefault="009934DE" w:rsidP="009934DE">
      <w:pPr>
        <w:pStyle w:val="Tekstpodstawowy21"/>
        <w:numPr>
          <w:ilvl w:val="0"/>
          <w:numId w:val="2"/>
        </w:numPr>
        <w:rPr>
          <w:rFonts w:ascii="Tahoma" w:hAnsi="Tahoma" w:cs="Tahoma"/>
          <w:sz w:val="20"/>
        </w:rPr>
      </w:pPr>
      <w:r>
        <w:rPr>
          <w:rFonts w:ascii="Tahoma" w:hAnsi="Tahoma" w:cs="Tahoma"/>
          <w:sz w:val="20"/>
        </w:rPr>
        <w:t>współpracy z Wykonawcą przy tworzeniu i  uzgadnianiu harmonogramu wywozu odpadów komunalnych;</w:t>
      </w:r>
    </w:p>
    <w:p w:rsidR="009934DE" w:rsidRDefault="009934DE" w:rsidP="009934DE">
      <w:pPr>
        <w:pStyle w:val="Tekstpodstawowy21"/>
        <w:numPr>
          <w:ilvl w:val="0"/>
          <w:numId w:val="2"/>
        </w:numPr>
        <w:rPr>
          <w:rFonts w:ascii="Tahoma" w:hAnsi="Tahoma" w:cs="Tahoma"/>
          <w:b/>
          <w:sz w:val="20"/>
        </w:rPr>
      </w:pPr>
      <w:r>
        <w:rPr>
          <w:rFonts w:ascii="Tahoma" w:hAnsi="Tahoma" w:cs="Tahoma"/>
          <w:sz w:val="20"/>
        </w:rPr>
        <w:t>udostępnienia Wykonawcy informacji niezbędnych do wykonania umowy;</w:t>
      </w:r>
    </w:p>
    <w:p w:rsidR="009934DE" w:rsidRDefault="009934DE" w:rsidP="009934DE">
      <w:pPr>
        <w:pStyle w:val="Tekstpodstawowy21"/>
        <w:rPr>
          <w:rFonts w:ascii="Tahoma" w:hAnsi="Tahoma" w:cs="Tahoma"/>
          <w:b/>
          <w:sz w:val="20"/>
        </w:rPr>
      </w:pPr>
    </w:p>
    <w:p w:rsidR="009934DE" w:rsidRDefault="009934DE" w:rsidP="009934DE">
      <w:pPr>
        <w:jc w:val="center"/>
        <w:rPr>
          <w:rFonts w:ascii="Tahoma" w:hAnsi="Tahoma" w:cs="Tahoma"/>
          <w:b/>
          <w:i/>
          <w:sz w:val="20"/>
          <w:szCs w:val="20"/>
        </w:rPr>
      </w:pPr>
      <w:r>
        <w:rPr>
          <w:rFonts w:ascii="Tahoma" w:hAnsi="Tahoma" w:cs="Tahoma"/>
          <w:b/>
          <w:sz w:val="20"/>
          <w:szCs w:val="20"/>
        </w:rPr>
        <w:t>§ 6</w:t>
      </w:r>
    </w:p>
    <w:p w:rsidR="009934DE" w:rsidRDefault="009934DE" w:rsidP="009934DE">
      <w:pPr>
        <w:jc w:val="center"/>
        <w:rPr>
          <w:rFonts w:ascii="Tahoma" w:hAnsi="Tahoma" w:cs="Tahoma"/>
          <w:b/>
          <w:sz w:val="20"/>
          <w:szCs w:val="20"/>
        </w:rPr>
      </w:pPr>
      <w:r>
        <w:rPr>
          <w:rFonts w:ascii="Tahoma" w:hAnsi="Tahoma" w:cs="Tahoma"/>
          <w:b/>
          <w:i/>
          <w:sz w:val="20"/>
          <w:szCs w:val="20"/>
        </w:rPr>
        <w:t>Podwykonawstwo</w:t>
      </w:r>
    </w:p>
    <w:p w:rsidR="009934DE" w:rsidRDefault="009934DE" w:rsidP="009934DE">
      <w:pPr>
        <w:jc w:val="center"/>
        <w:rPr>
          <w:rFonts w:ascii="Tahoma" w:hAnsi="Tahoma" w:cs="Tahoma"/>
          <w:b/>
          <w:sz w:val="20"/>
          <w:szCs w:val="20"/>
        </w:rPr>
      </w:pPr>
    </w:p>
    <w:p w:rsidR="009934DE" w:rsidRDefault="009934DE" w:rsidP="009934DE">
      <w:pPr>
        <w:jc w:val="both"/>
        <w:rPr>
          <w:rFonts w:ascii="Tahoma" w:hAnsi="Tahoma" w:cs="Tahoma"/>
          <w:sz w:val="20"/>
          <w:szCs w:val="20"/>
        </w:rPr>
      </w:pPr>
      <w:r>
        <w:rPr>
          <w:rFonts w:ascii="Tahoma" w:hAnsi="Tahoma" w:cs="Tahoma"/>
          <w:sz w:val="20"/>
          <w:szCs w:val="20"/>
        </w:rPr>
        <w:t>1. Wykonawca oświadcza, że ma wystarczające doświadczenie i kompetencje do realizacji przedmiotu umowy oraz zobowiązuje się należycie wykonać niniejszą umowę.</w:t>
      </w:r>
    </w:p>
    <w:p w:rsidR="009934DE" w:rsidRDefault="009934DE" w:rsidP="009934DE">
      <w:pPr>
        <w:jc w:val="both"/>
        <w:rPr>
          <w:rFonts w:ascii="Tahoma" w:hAnsi="Tahoma" w:cs="Tahoma"/>
          <w:sz w:val="20"/>
          <w:szCs w:val="20"/>
        </w:rPr>
      </w:pPr>
      <w:r>
        <w:rPr>
          <w:rFonts w:ascii="Tahoma" w:hAnsi="Tahoma" w:cs="Tahoma"/>
          <w:sz w:val="20"/>
          <w:szCs w:val="20"/>
        </w:rPr>
        <w:t>2. Wykonawca może powierzyć, zgodnie z ofertą wykonawcy, wykonanie części przedmiotu umowy podwykonawcom pod warunkiem, że posiadają oni uprawnienia i kwalifikacje do ich wykonania. Zamawiający może żądać od Wykonawcy przedstawienia dokumentów potwierdzających kwalifikacje podwykonawców.</w:t>
      </w:r>
    </w:p>
    <w:p w:rsidR="009934DE" w:rsidRDefault="009934DE" w:rsidP="009934DE">
      <w:pPr>
        <w:jc w:val="both"/>
        <w:rPr>
          <w:rFonts w:ascii="Tahoma" w:hAnsi="Tahoma" w:cs="Tahoma"/>
          <w:sz w:val="20"/>
          <w:szCs w:val="20"/>
        </w:rPr>
      </w:pPr>
      <w:r>
        <w:rPr>
          <w:rFonts w:ascii="Tahoma" w:hAnsi="Tahoma" w:cs="Tahoma"/>
          <w:sz w:val="20"/>
          <w:szCs w:val="20"/>
        </w:rPr>
        <w:t>3. Powierzenie wykonania części przedmiotu umowy podwykonawcy może nastąpić za zgodą  zamawiającego.</w:t>
      </w:r>
    </w:p>
    <w:p w:rsidR="009934DE" w:rsidRDefault="009934DE" w:rsidP="009934DE">
      <w:pPr>
        <w:jc w:val="both"/>
        <w:rPr>
          <w:rFonts w:ascii="Tahoma" w:hAnsi="Tahoma" w:cs="Tahoma"/>
          <w:sz w:val="20"/>
          <w:szCs w:val="20"/>
        </w:rPr>
      </w:pPr>
      <w:r>
        <w:rPr>
          <w:rFonts w:ascii="Tahoma" w:hAnsi="Tahoma" w:cs="Tahoma"/>
          <w:sz w:val="20"/>
          <w:szCs w:val="20"/>
        </w:rPr>
        <w:t>4.  Wykonawca oświadcza, że następujące usługi zostaną wykonane przez podwykonawców ………………………………………………………………………………………………………………………………………………..</w:t>
      </w:r>
    </w:p>
    <w:p w:rsidR="009934DE" w:rsidRDefault="009934DE" w:rsidP="009934DE">
      <w:pPr>
        <w:jc w:val="both"/>
        <w:rPr>
          <w:rFonts w:ascii="Tahoma" w:hAnsi="Tahoma" w:cs="Tahoma"/>
          <w:sz w:val="20"/>
          <w:szCs w:val="20"/>
        </w:rPr>
      </w:pPr>
      <w:r>
        <w:rPr>
          <w:rFonts w:ascii="Tahoma" w:hAnsi="Tahoma" w:cs="Tahoma"/>
          <w:sz w:val="20"/>
          <w:szCs w:val="20"/>
        </w:rPr>
        <w:t>5. Wykonanie prac w podwykonawstwie nie zwalnia wykonawcy z odpowiedzialności za wykonanie obowiązków wynikających z umowy i obowiązujących przepisów prawa.</w:t>
      </w:r>
    </w:p>
    <w:p w:rsidR="009934DE" w:rsidRDefault="009934DE" w:rsidP="009934DE">
      <w:pPr>
        <w:jc w:val="both"/>
        <w:rPr>
          <w:rFonts w:ascii="Tahoma" w:hAnsi="Tahoma" w:cs="Tahoma"/>
          <w:b/>
          <w:sz w:val="20"/>
          <w:szCs w:val="20"/>
        </w:rPr>
      </w:pPr>
      <w:r>
        <w:rPr>
          <w:rFonts w:ascii="Tahoma" w:hAnsi="Tahoma" w:cs="Tahoma"/>
          <w:sz w:val="20"/>
          <w:szCs w:val="20"/>
        </w:rPr>
        <w:t>6. Umowa pomiędzy Wykonawcą a podwykonawcą powinna być zawarta w formie pisemnej pod rygorem nieważności.</w:t>
      </w:r>
    </w:p>
    <w:p w:rsidR="009934DE" w:rsidRDefault="009934DE" w:rsidP="009934DE">
      <w:pPr>
        <w:jc w:val="center"/>
        <w:rPr>
          <w:rFonts w:ascii="Tahoma" w:hAnsi="Tahoma" w:cs="Tahoma"/>
          <w:b/>
          <w:i/>
          <w:sz w:val="20"/>
          <w:szCs w:val="20"/>
        </w:rPr>
      </w:pPr>
      <w:r>
        <w:rPr>
          <w:rFonts w:ascii="Tahoma" w:hAnsi="Tahoma" w:cs="Tahoma"/>
          <w:b/>
          <w:sz w:val="20"/>
          <w:szCs w:val="20"/>
        </w:rPr>
        <w:t>§ 7</w:t>
      </w:r>
    </w:p>
    <w:p w:rsidR="009934DE" w:rsidRDefault="009934DE" w:rsidP="009934DE">
      <w:pPr>
        <w:widowControl w:val="0"/>
        <w:jc w:val="center"/>
        <w:rPr>
          <w:rFonts w:ascii="Tahoma" w:hAnsi="Tahoma" w:cs="Tahoma"/>
          <w:sz w:val="20"/>
          <w:szCs w:val="20"/>
        </w:rPr>
      </w:pPr>
      <w:r>
        <w:rPr>
          <w:rFonts w:ascii="Tahoma" w:hAnsi="Tahoma" w:cs="Tahoma"/>
          <w:b/>
          <w:i/>
          <w:sz w:val="20"/>
          <w:szCs w:val="20"/>
        </w:rPr>
        <w:t>Kary umowne</w:t>
      </w:r>
    </w:p>
    <w:p w:rsidR="009934DE" w:rsidRDefault="009934DE" w:rsidP="009934DE">
      <w:pPr>
        <w:numPr>
          <w:ilvl w:val="0"/>
          <w:numId w:val="7"/>
        </w:numPr>
        <w:jc w:val="both"/>
        <w:rPr>
          <w:rFonts w:ascii="Tahoma" w:hAnsi="Tahoma" w:cs="Tahoma"/>
          <w:sz w:val="20"/>
          <w:szCs w:val="20"/>
        </w:rPr>
      </w:pPr>
      <w:r>
        <w:rPr>
          <w:rFonts w:ascii="Tahoma" w:hAnsi="Tahoma" w:cs="Tahoma"/>
          <w:sz w:val="20"/>
          <w:szCs w:val="20"/>
        </w:rPr>
        <w:t>Zamawiający zastrzega sobie prawo do dochodzenia od Wykonawcy zapłaty kary umownej:</w:t>
      </w:r>
    </w:p>
    <w:p w:rsidR="009934DE" w:rsidRDefault="009934DE" w:rsidP="009934DE">
      <w:pPr>
        <w:numPr>
          <w:ilvl w:val="1"/>
          <w:numId w:val="7"/>
        </w:numPr>
        <w:jc w:val="both"/>
        <w:rPr>
          <w:rFonts w:ascii="Tahoma" w:hAnsi="Tahoma" w:cs="Tahoma"/>
          <w:sz w:val="20"/>
          <w:szCs w:val="20"/>
        </w:rPr>
      </w:pPr>
      <w:r>
        <w:rPr>
          <w:rFonts w:ascii="Tahoma" w:hAnsi="Tahoma" w:cs="Tahoma"/>
          <w:sz w:val="20"/>
          <w:szCs w:val="20"/>
        </w:rPr>
        <w:t>za nieprzestrzeganie ustalonego harmonogramu wywozu odpadów – 1.000 zł za każdy stwierdzony przypadek;</w:t>
      </w:r>
    </w:p>
    <w:p w:rsidR="009934DE" w:rsidRDefault="009934DE" w:rsidP="009934DE">
      <w:pPr>
        <w:numPr>
          <w:ilvl w:val="1"/>
          <w:numId w:val="7"/>
        </w:numPr>
        <w:jc w:val="both"/>
        <w:rPr>
          <w:rFonts w:ascii="Tahoma" w:hAnsi="Tahoma" w:cs="Tahoma"/>
          <w:sz w:val="20"/>
          <w:szCs w:val="20"/>
        </w:rPr>
      </w:pPr>
      <w:r>
        <w:rPr>
          <w:rFonts w:ascii="Tahoma" w:hAnsi="Tahoma" w:cs="Tahoma"/>
          <w:sz w:val="20"/>
          <w:szCs w:val="20"/>
        </w:rPr>
        <w:t>za nienależyte wykonanie umowy przez Wykonawcę w wysokości 1.000 zł (słownie: tysiąc) za każde stwierdzone przez Zamawiającego nienależyte wykonanie umowy;</w:t>
      </w:r>
    </w:p>
    <w:p w:rsidR="009934DE" w:rsidRDefault="009934DE" w:rsidP="009934DE">
      <w:pPr>
        <w:numPr>
          <w:ilvl w:val="1"/>
          <w:numId w:val="7"/>
        </w:numPr>
        <w:jc w:val="both"/>
        <w:rPr>
          <w:rFonts w:ascii="Tahoma" w:hAnsi="Tahoma" w:cs="Tahoma"/>
          <w:sz w:val="20"/>
          <w:szCs w:val="20"/>
        </w:rPr>
      </w:pPr>
      <w:r>
        <w:rPr>
          <w:rFonts w:ascii="Tahoma" w:hAnsi="Tahoma" w:cs="Tahoma"/>
          <w:sz w:val="20"/>
          <w:szCs w:val="20"/>
        </w:rPr>
        <w:t>za odstąpienie od umowy przez Zamawiającego z przyczyn zawinionych przez Wykonawcę – w wysokości 50.000 zł (słownie: pięćdziesiąt tysięcy),</w:t>
      </w:r>
    </w:p>
    <w:p w:rsidR="009934DE" w:rsidRDefault="009934DE" w:rsidP="009934DE">
      <w:pPr>
        <w:numPr>
          <w:ilvl w:val="1"/>
          <w:numId w:val="7"/>
        </w:numPr>
        <w:jc w:val="both"/>
        <w:rPr>
          <w:rFonts w:ascii="Tahoma" w:hAnsi="Tahoma" w:cs="Tahoma"/>
          <w:sz w:val="20"/>
          <w:szCs w:val="20"/>
        </w:rPr>
      </w:pPr>
      <w:r>
        <w:rPr>
          <w:rFonts w:ascii="Tahoma" w:hAnsi="Tahoma" w:cs="Tahoma"/>
          <w:sz w:val="20"/>
          <w:szCs w:val="20"/>
        </w:rPr>
        <w:t xml:space="preserve">za nieterminowe wyposażenia nieruchomości w pojemniki – 0,1 % łącznego wynagrodzenia brutto za każdy dzień opóźnienia. </w:t>
      </w:r>
    </w:p>
    <w:p w:rsidR="009934DE" w:rsidRDefault="009934DE" w:rsidP="009934DE">
      <w:pPr>
        <w:numPr>
          <w:ilvl w:val="1"/>
          <w:numId w:val="7"/>
        </w:numPr>
        <w:jc w:val="both"/>
        <w:rPr>
          <w:rFonts w:ascii="Tahoma" w:hAnsi="Tahoma" w:cs="Tahoma"/>
          <w:sz w:val="20"/>
          <w:szCs w:val="20"/>
        </w:rPr>
      </w:pPr>
      <w:r>
        <w:rPr>
          <w:rFonts w:ascii="Tahoma" w:hAnsi="Tahoma" w:cs="Tahoma"/>
          <w:sz w:val="20"/>
          <w:szCs w:val="20"/>
        </w:rPr>
        <w:t>za mieszanie odpadów gromadzonych selektywnie z odpadami zmieszanymi – 5.000 za każdy stwierdzony przypadek;</w:t>
      </w:r>
    </w:p>
    <w:p w:rsidR="009934DE" w:rsidRDefault="009934DE" w:rsidP="009934DE">
      <w:pPr>
        <w:numPr>
          <w:ilvl w:val="0"/>
          <w:numId w:val="7"/>
        </w:numPr>
        <w:jc w:val="both"/>
        <w:rPr>
          <w:rFonts w:ascii="Tahoma" w:hAnsi="Tahoma" w:cs="Tahoma"/>
          <w:sz w:val="20"/>
          <w:szCs w:val="20"/>
        </w:rPr>
      </w:pPr>
      <w:r>
        <w:rPr>
          <w:rFonts w:ascii="Tahoma" w:hAnsi="Tahoma" w:cs="Tahoma"/>
          <w:sz w:val="20"/>
          <w:szCs w:val="20"/>
        </w:rPr>
        <w:t xml:space="preserve">Zamawiający zastrzega sobie prawo dochodzenia odszkodowania przewyższającego wysokość kar umownych zastrzeżonych w ust. 1.  </w:t>
      </w:r>
    </w:p>
    <w:p w:rsidR="009934DE" w:rsidRDefault="009934DE" w:rsidP="009934DE">
      <w:pPr>
        <w:numPr>
          <w:ilvl w:val="0"/>
          <w:numId w:val="7"/>
        </w:numPr>
        <w:jc w:val="both"/>
        <w:rPr>
          <w:rFonts w:ascii="Tahoma" w:hAnsi="Tahoma" w:cs="Tahoma"/>
          <w:sz w:val="20"/>
          <w:szCs w:val="20"/>
        </w:rPr>
      </w:pPr>
      <w:r>
        <w:rPr>
          <w:rFonts w:ascii="Tahoma" w:hAnsi="Tahoma" w:cs="Tahoma"/>
          <w:sz w:val="20"/>
          <w:szCs w:val="20"/>
        </w:rPr>
        <w:t>Zamawiający zapłaci Wykonawcy karę umowną za odstąpienie od umowy przez Wykonawcę  z przyczyn zawinionych przez Zamawiającego w wysokości 50.000 zł (słownie: pięćdziesiąt tysięcy).</w:t>
      </w:r>
    </w:p>
    <w:p w:rsidR="009934DE" w:rsidRDefault="009934DE" w:rsidP="009934DE">
      <w:pPr>
        <w:numPr>
          <w:ilvl w:val="0"/>
          <w:numId w:val="7"/>
        </w:numPr>
        <w:jc w:val="both"/>
        <w:rPr>
          <w:rFonts w:ascii="Tahoma" w:hAnsi="Tahoma" w:cs="Tahoma"/>
          <w:b/>
          <w:sz w:val="20"/>
          <w:szCs w:val="20"/>
        </w:rPr>
      </w:pPr>
      <w:r>
        <w:rPr>
          <w:rFonts w:ascii="Tahoma" w:hAnsi="Tahoma" w:cs="Tahoma"/>
          <w:sz w:val="20"/>
          <w:szCs w:val="20"/>
        </w:rPr>
        <w:t xml:space="preserve">Strony dopuszczają możliwość potrącenia kar umownych z zafakturowanej należności Wykonawcy. </w:t>
      </w:r>
    </w:p>
    <w:p w:rsidR="009934DE" w:rsidRDefault="009934DE" w:rsidP="009934DE">
      <w:pPr>
        <w:pStyle w:val="Akapitzlist"/>
        <w:widowControl w:val="0"/>
        <w:ind w:left="360"/>
        <w:rPr>
          <w:rFonts w:ascii="Tahoma" w:hAnsi="Tahoma" w:cs="Tahoma"/>
          <w:b/>
          <w:sz w:val="20"/>
          <w:szCs w:val="20"/>
        </w:rPr>
      </w:pPr>
    </w:p>
    <w:p w:rsidR="009934DE" w:rsidRDefault="009934DE" w:rsidP="009934DE">
      <w:pPr>
        <w:pStyle w:val="Akapitzlist"/>
        <w:widowControl w:val="0"/>
        <w:ind w:left="360"/>
        <w:jc w:val="center"/>
        <w:rPr>
          <w:rFonts w:ascii="Tahoma" w:hAnsi="Tahoma" w:cs="Tahoma"/>
          <w:b/>
          <w:sz w:val="20"/>
          <w:szCs w:val="20"/>
        </w:rPr>
      </w:pPr>
    </w:p>
    <w:p w:rsidR="009934DE" w:rsidRDefault="009934DE" w:rsidP="009934DE">
      <w:pPr>
        <w:pStyle w:val="Akapitzlist"/>
        <w:widowControl w:val="0"/>
        <w:ind w:left="360"/>
        <w:jc w:val="center"/>
        <w:rPr>
          <w:rFonts w:ascii="Tahoma" w:hAnsi="Tahoma" w:cs="Tahoma"/>
          <w:b/>
          <w:sz w:val="20"/>
          <w:szCs w:val="20"/>
        </w:rPr>
      </w:pPr>
    </w:p>
    <w:p w:rsidR="009934DE" w:rsidRDefault="009934DE" w:rsidP="009934DE">
      <w:pPr>
        <w:pStyle w:val="Akapitzlist"/>
        <w:widowControl w:val="0"/>
        <w:ind w:left="360"/>
        <w:jc w:val="center"/>
        <w:rPr>
          <w:rFonts w:ascii="Tahoma" w:hAnsi="Tahoma" w:cs="Tahoma"/>
          <w:b/>
          <w:sz w:val="20"/>
          <w:szCs w:val="20"/>
        </w:rPr>
      </w:pPr>
      <w:bookmarkStart w:id="0" w:name="_GoBack"/>
      <w:bookmarkEnd w:id="0"/>
    </w:p>
    <w:p w:rsidR="009934DE" w:rsidRDefault="009934DE" w:rsidP="009934DE">
      <w:pPr>
        <w:pStyle w:val="Akapitzlist"/>
        <w:widowControl w:val="0"/>
        <w:ind w:left="360"/>
        <w:jc w:val="center"/>
        <w:rPr>
          <w:rFonts w:ascii="Tahoma" w:hAnsi="Tahoma" w:cs="Tahoma"/>
          <w:b/>
          <w:i/>
          <w:sz w:val="20"/>
          <w:szCs w:val="20"/>
        </w:rPr>
      </w:pPr>
      <w:r>
        <w:rPr>
          <w:rFonts w:ascii="Tahoma" w:hAnsi="Tahoma" w:cs="Tahoma"/>
          <w:b/>
          <w:sz w:val="20"/>
          <w:szCs w:val="20"/>
        </w:rPr>
        <w:lastRenderedPageBreak/>
        <w:t>§ 8</w:t>
      </w:r>
    </w:p>
    <w:p w:rsidR="009934DE" w:rsidRDefault="009934DE" w:rsidP="009934DE">
      <w:pPr>
        <w:jc w:val="center"/>
        <w:rPr>
          <w:rFonts w:ascii="Tahoma" w:hAnsi="Tahoma" w:cs="Tahoma"/>
          <w:sz w:val="20"/>
          <w:szCs w:val="20"/>
        </w:rPr>
      </w:pPr>
      <w:r>
        <w:rPr>
          <w:rFonts w:ascii="Tahoma" w:hAnsi="Tahoma" w:cs="Tahoma"/>
          <w:b/>
          <w:i/>
          <w:sz w:val="20"/>
          <w:szCs w:val="20"/>
        </w:rPr>
        <w:t>Zmiana umowy</w:t>
      </w:r>
    </w:p>
    <w:p w:rsidR="009934DE" w:rsidRDefault="009934DE" w:rsidP="009934DE">
      <w:pPr>
        <w:widowControl w:val="0"/>
        <w:jc w:val="center"/>
        <w:rPr>
          <w:rFonts w:ascii="Tahoma" w:hAnsi="Tahoma" w:cs="Tahoma"/>
          <w:sz w:val="20"/>
          <w:szCs w:val="20"/>
        </w:rPr>
      </w:pPr>
    </w:p>
    <w:p w:rsidR="009934DE" w:rsidRDefault="009934DE" w:rsidP="009934DE">
      <w:pPr>
        <w:widowControl w:val="0"/>
        <w:numPr>
          <w:ilvl w:val="0"/>
          <w:numId w:val="4"/>
        </w:numPr>
        <w:jc w:val="both"/>
        <w:rPr>
          <w:rFonts w:ascii="Tahoma" w:hAnsi="Tahoma" w:cs="Tahoma"/>
          <w:sz w:val="20"/>
          <w:szCs w:val="20"/>
        </w:rPr>
      </w:pPr>
      <w:r>
        <w:rPr>
          <w:rFonts w:ascii="Tahoma" w:hAnsi="Tahoma" w:cs="Tahoma"/>
          <w:sz w:val="20"/>
          <w:szCs w:val="20"/>
        </w:rPr>
        <w:t xml:space="preserve">Strony przewidują możliwość zmiany umowy w następujących okolicznościach: </w:t>
      </w:r>
    </w:p>
    <w:p w:rsidR="009934DE" w:rsidRDefault="009934DE" w:rsidP="009934DE">
      <w:pPr>
        <w:pStyle w:val="Akapitzlist"/>
        <w:widowControl w:val="0"/>
        <w:numPr>
          <w:ilvl w:val="1"/>
          <w:numId w:val="4"/>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powszechnie obowiązujących przepisów prawa w zakresie mających wpływ na realizację zamówienia,</w:t>
      </w:r>
    </w:p>
    <w:p w:rsidR="009934DE" w:rsidRDefault="009934DE" w:rsidP="009934DE">
      <w:pPr>
        <w:widowControl w:val="0"/>
        <w:numPr>
          <w:ilvl w:val="1"/>
          <w:numId w:val="4"/>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oznaczenia danych dotyczących Zamawiającego i/lub Wykonawcy przy czym w/w zmiana spowodowana może być okolicznościami zaistniałymi w trakcie realizacji przedmiotu umowy,</w:t>
      </w:r>
    </w:p>
    <w:p w:rsidR="009934DE" w:rsidRDefault="009934DE" w:rsidP="009934DE">
      <w:pPr>
        <w:widowControl w:val="0"/>
        <w:numPr>
          <w:ilvl w:val="1"/>
          <w:numId w:val="4"/>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warunków płatności, przy czym w/w zmiana spowodowana może być okolicznościami zaistniałymi w trakcie realizacji przedmiotu umowy, w szczególności zmianą wykazu nieruchomości wraz z zadeklarowana liczbą osób zamieszkałych oraz sposobu gromadzenia odpadów;</w:t>
      </w:r>
    </w:p>
    <w:p w:rsidR="009934DE" w:rsidRDefault="009934DE" w:rsidP="009934DE">
      <w:pPr>
        <w:widowControl w:val="0"/>
        <w:numPr>
          <w:ilvl w:val="1"/>
          <w:numId w:val="4"/>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terminu świadczenia usługi i/lub terminu realizacji zamówienia, przy czym w/w zmiana spowodowana może być okolicznościami zaistniałymi w trakcie realizacji umowy,</w:t>
      </w:r>
    </w:p>
    <w:p w:rsidR="009934DE" w:rsidRDefault="009934DE" w:rsidP="009934DE">
      <w:pPr>
        <w:widowControl w:val="0"/>
        <w:numPr>
          <w:ilvl w:val="1"/>
          <w:numId w:val="4"/>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obowiązującej stawki podatku VAT ze skutkami wprowadzenia takiej zmiany – w przypadku zmiany regulacji prawnych wprowadzonych w życie po dacie zawarcia umowy,</w:t>
      </w:r>
    </w:p>
    <w:p w:rsidR="009934DE" w:rsidRDefault="009934DE" w:rsidP="009934DE">
      <w:pPr>
        <w:widowControl w:val="0"/>
        <w:numPr>
          <w:ilvl w:val="1"/>
          <w:numId w:val="4"/>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zmiana zakresu przedmiotu zamówienia wraz ze skutkami wprowadzenia takiej zmiany, przy czym zmiana ta spowodowana może być tylko okolicznościami wynikającymi ze zmiany regulacji prawnych wprowadzonych po dacie zawarcia umowy lub ze zmiany wykazu nieruchomości przewidzianych do obsługi wraz z zadeklarowaną liczbą osób zamieszkałych oraz sposobu gromadzenia odpadów;</w:t>
      </w:r>
    </w:p>
    <w:p w:rsidR="009934DE" w:rsidRDefault="009934DE" w:rsidP="009934DE">
      <w:pPr>
        <w:widowControl w:val="0"/>
        <w:numPr>
          <w:ilvl w:val="1"/>
          <w:numId w:val="4"/>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 sposobu wykonywania przedmiotu zamówienia wraz ze skutkami wprowadzenia takiej zmiany, przy czym zmiana ta spowodowana może być tylko okolicznościami wynikającymi ze zmiany regulacji prawnych wprowadzonych po dacie zawarcia umowy,,</w:t>
      </w:r>
    </w:p>
    <w:p w:rsidR="009934DE" w:rsidRDefault="009934DE" w:rsidP="009934DE">
      <w:pPr>
        <w:widowControl w:val="0"/>
        <w:numPr>
          <w:ilvl w:val="1"/>
          <w:numId w:val="4"/>
        </w:numPr>
        <w:shd w:val="clear" w:color="auto" w:fill="FFFFFF"/>
        <w:tabs>
          <w:tab w:val="left" w:pos="0"/>
        </w:tabs>
        <w:autoSpaceDE w:val="0"/>
        <w:spacing w:line="274" w:lineRule="exact"/>
        <w:jc w:val="both"/>
        <w:rPr>
          <w:rFonts w:ascii="Tahoma" w:hAnsi="Tahoma" w:cs="Tahoma"/>
          <w:sz w:val="20"/>
          <w:szCs w:val="20"/>
        </w:rPr>
      </w:pPr>
      <w:r>
        <w:rPr>
          <w:rFonts w:ascii="Tahoma" w:hAnsi="Tahoma" w:cs="Tahoma"/>
          <w:sz w:val="20"/>
          <w:szCs w:val="20"/>
        </w:rPr>
        <w:t>zmiany zakresu części zamówienia powierzonej Podwykonawcom, zmiany Podwykonawcy lub wprowadzenia Podwykonawcy, przy czym zmiana ta spowodowana może być tylko okolicznościami zaistniałymi w trakcie realizacji przedmiotu zamówienia;</w:t>
      </w:r>
    </w:p>
    <w:p w:rsidR="009934DE" w:rsidRDefault="009934DE" w:rsidP="009934DE">
      <w:pPr>
        <w:widowControl w:val="0"/>
        <w:numPr>
          <w:ilvl w:val="0"/>
          <w:numId w:val="4"/>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Określa się następujący tryb dokonywania zmian postanowień umowy:</w:t>
      </w:r>
    </w:p>
    <w:p w:rsidR="009934DE" w:rsidRDefault="009934DE" w:rsidP="009934DE">
      <w:pPr>
        <w:widowControl w:val="0"/>
        <w:numPr>
          <w:ilvl w:val="1"/>
          <w:numId w:val="4"/>
        </w:numPr>
        <w:shd w:val="clear" w:color="auto" w:fill="FFFFFF"/>
        <w:autoSpaceDE w:val="0"/>
        <w:spacing w:line="274" w:lineRule="exact"/>
        <w:jc w:val="both"/>
        <w:rPr>
          <w:rFonts w:ascii="Tahoma" w:hAnsi="Tahoma" w:cs="Tahoma"/>
          <w:sz w:val="20"/>
          <w:szCs w:val="20"/>
        </w:rPr>
      </w:pPr>
      <w:r>
        <w:rPr>
          <w:rFonts w:ascii="Tahoma" w:hAnsi="Tahoma" w:cs="Tahoma"/>
          <w:sz w:val="20"/>
          <w:szCs w:val="20"/>
        </w:rPr>
        <w:t>zmiana postanowień zawartej umowy może nastąpić wyłącznie, za zgodą obu stron wyrażoną na piśmie, pod rygorem nieważności,</w:t>
      </w:r>
    </w:p>
    <w:p w:rsidR="009934DE" w:rsidRDefault="009934DE" w:rsidP="009934DE">
      <w:pPr>
        <w:widowControl w:val="0"/>
        <w:numPr>
          <w:ilvl w:val="1"/>
          <w:numId w:val="4"/>
        </w:numPr>
        <w:shd w:val="clear" w:color="auto" w:fill="FFFFFF"/>
        <w:autoSpaceDE w:val="0"/>
        <w:spacing w:line="274" w:lineRule="exact"/>
        <w:jc w:val="both"/>
        <w:rPr>
          <w:rFonts w:ascii="Tahoma" w:hAnsi="Tahoma" w:cs="Tahoma"/>
          <w:sz w:val="20"/>
          <w:szCs w:val="20"/>
        </w:rPr>
      </w:pPr>
      <w:r>
        <w:rPr>
          <w:rFonts w:ascii="Tahoma" w:hAnsi="Tahoma" w:cs="Tahoma"/>
          <w:sz w:val="20"/>
          <w:szCs w:val="20"/>
        </w:rPr>
        <w:t>strona występująca o zmianę postanowień zawartej umowy zobowiązana jest do udokumentowania zaistnienia okoliczności powodujących konieczność zmiany umowy,</w:t>
      </w:r>
    </w:p>
    <w:p w:rsidR="009934DE" w:rsidRDefault="009934DE" w:rsidP="009934DE">
      <w:pPr>
        <w:widowControl w:val="0"/>
        <w:numPr>
          <w:ilvl w:val="1"/>
          <w:numId w:val="4"/>
        </w:numPr>
        <w:shd w:val="clear" w:color="auto" w:fill="FFFFFF"/>
        <w:tabs>
          <w:tab w:val="left" w:pos="284"/>
        </w:tabs>
        <w:autoSpaceDE w:val="0"/>
        <w:spacing w:line="274" w:lineRule="exact"/>
        <w:jc w:val="both"/>
        <w:rPr>
          <w:rFonts w:ascii="Tahoma" w:hAnsi="Tahoma" w:cs="Tahoma"/>
          <w:sz w:val="20"/>
          <w:szCs w:val="20"/>
        </w:rPr>
      </w:pPr>
      <w:r>
        <w:rPr>
          <w:rFonts w:ascii="Tahoma" w:hAnsi="Tahoma" w:cs="Tahoma"/>
          <w:sz w:val="20"/>
          <w:szCs w:val="20"/>
        </w:rPr>
        <w:t>wniosek o zmianę postanowień zawartej umowy musi być wyrażony na piśmie.</w:t>
      </w:r>
    </w:p>
    <w:p w:rsidR="009934DE" w:rsidRDefault="009934DE" w:rsidP="009934DE">
      <w:pPr>
        <w:widowControl w:val="0"/>
        <w:numPr>
          <w:ilvl w:val="1"/>
          <w:numId w:val="4"/>
        </w:numPr>
        <w:shd w:val="clear" w:color="auto" w:fill="FFFFFF"/>
        <w:autoSpaceDE w:val="0"/>
        <w:spacing w:line="274" w:lineRule="exact"/>
        <w:jc w:val="both"/>
        <w:rPr>
          <w:rFonts w:ascii="Tahoma" w:hAnsi="Tahoma" w:cs="Tahoma"/>
          <w:b/>
          <w:sz w:val="20"/>
          <w:szCs w:val="20"/>
        </w:rPr>
      </w:pPr>
      <w:r>
        <w:rPr>
          <w:rFonts w:ascii="Tahoma" w:hAnsi="Tahoma" w:cs="Tahoma"/>
          <w:sz w:val="20"/>
          <w:szCs w:val="20"/>
        </w:rPr>
        <w:t>Zamawiający nie ma obowiązku zmiany postanowień umowy, jeżeli Wykonawca w terminie 3 dni od wystąpienia okoliczności powodujących konieczność dokonania zmiany, nie złoży Zamawiającemu, na piśmie, uzasadnionego i udokumentowanego wniosku o dokonanie zmiany.</w:t>
      </w:r>
    </w:p>
    <w:p w:rsidR="009934DE" w:rsidRDefault="009934DE" w:rsidP="009934DE">
      <w:pPr>
        <w:pStyle w:val="Akapitzlist"/>
        <w:widowControl w:val="0"/>
        <w:ind w:left="0"/>
        <w:jc w:val="center"/>
        <w:rPr>
          <w:rFonts w:ascii="Tahoma" w:hAnsi="Tahoma" w:cs="Tahoma"/>
          <w:b/>
          <w:sz w:val="20"/>
          <w:szCs w:val="20"/>
        </w:rPr>
      </w:pPr>
    </w:p>
    <w:p w:rsidR="009934DE" w:rsidRDefault="009934DE" w:rsidP="009934DE">
      <w:pPr>
        <w:pStyle w:val="Akapitzlist"/>
        <w:widowControl w:val="0"/>
        <w:ind w:left="0"/>
        <w:jc w:val="center"/>
        <w:rPr>
          <w:rFonts w:ascii="Tahoma" w:hAnsi="Tahoma" w:cs="Tahoma"/>
          <w:b/>
          <w:sz w:val="20"/>
          <w:szCs w:val="20"/>
        </w:rPr>
      </w:pPr>
      <w:r>
        <w:rPr>
          <w:rFonts w:ascii="Tahoma" w:hAnsi="Tahoma" w:cs="Tahoma"/>
          <w:b/>
          <w:sz w:val="20"/>
          <w:szCs w:val="20"/>
        </w:rPr>
        <w:t>§ 9</w:t>
      </w:r>
    </w:p>
    <w:p w:rsidR="009934DE" w:rsidRDefault="009934DE" w:rsidP="009934DE">
      <w:pPr>
        <w:pStyle w:val="Akapitzlist"/>
        <w:widowControl w:val="0"/>
        <w:ind w:left="0"/>
        <w:jc w:val="center"/>
        <w:rPr>
          <w:rFonts w:ascii="Tahoma" w:hAnsi="Tahoma" w:cs="Tahoma"/>
          <w:b/>
          <w:sz w:val="20"/>
          <w:szCs w:val="20"/>
        </w:rPr>
      </w:pPr>
    </w:p>
    <w:p w:rsidR="009934DE" w:rsidRDefault="009934DE" w:rsidP="009934DE">
      <w:pPr>
        <w:pStyle w:val="Akapitzlist"/>
        <w:widowControl w:val="0"/>
        <w:ind w:left="0"/>
        <w:jc w:val="center"/>
        <w:rPr>
          <w:rFonts w:ascii="Tahoma" w:hAnsi="Tahoma" w:cs="Tahoma"/>
          <w:b/>
          <w:sz w:val="20"/>
          <w:szCs w:val="20"/>
        </w:rPr>
      </w:pPr>
    </w:p>
    <w:p w:rsidR="009934DE" w:rsidRDefault="009934DE" w:rsidP="009934DE">
      <w:pPr>
        <w:widowControl w:val="0"/>
        <w:jc w:val="center"/>
        <w:rPr>
          <w:rFonts w:ascii="Tahoma" w:hAnsi="Tahoma" w:cs="Tahoma"/>
          <w:spacing w:val="5"/>
          <w:sz w:val="20"/>
          <w:szCs w:val="20"/>
        </w:rPr>
      </w:pPr>
      <w:r>
        <w:rPr>
          <w:rFonts w:ascii="Tahoma" w:hAnsi="Tahoma" w:cs="Tahoma"/>
          <w:b/>
          <w:i/>
          <w:sz w:val="20"/>
          <w:szCs w:val="20"/>
        </w:rPr>
        <w:t>Odstąpienie od umowy</w:t>
      </w:r>
    </w:p>
    <w:p w:rsidR="009934DE" w:rsidRDefault="009934DE" w:rsidP="009934DE">
      <w:pPr>
        <w:numPr>
          <w:ilvl w:val="0"/>
          <w:numId w:val="8"/>
        </w:numPr>
        <w:shd w:val="clear" w:color="auto" w:fill="FFFFFF"/>
        <w:spacing w:before="101" w:line="240" w:lineRule="exact"/>
        <w:jc w:val="both"/>
        <w:rPr>
          <w:rFonts w:ascii="Tahoma" w:hAnsi="Tahoma" w:cs="Tahoma"/>
          <w:spacing w:val="7"/>
          <w:sz w:val="20"/>
          <w:szCs w:val="20"/>
        </w:rPr>
      </w:pPr>
      <w:r>
        <w:rPr>
          <w:rFonts w:ascii="Tahoma" w:hAnsi="Tahoma" w:cs="Tahoma"/>
          <w:spacing w:val="5"/>
          <w:sz w:val="20"/>
          <w:szCs w:val="20"/>
        </w:rPr>
        <w:t xml:space="preserve">Zamawiający ma prawo odstąpić od umowy, jeżeli Wykonawca narusza w sposób </w:t>
      </w:r>
      <w:r>
        <w:rPr>
          <w:rFonts w:ascii="Tahoma" w:hAnsi="Tahoma" w:cs="Tahoma"/>
          <w:spacing w:val="7"/>
          <w:sz w:val="20"/>
          <w:szCs w:val="20"/>
        </w:rPr>
        <w:t xml:space="preserve">istotny postanowienia umowy. Oświadczenie o odstąpieniu może być złożone w </w:t>
      </w:r>
      <w:r>
        <w:rPr>
          <w:rFonts w:ascii="Tahoma" w:hAnsi="Tahoma" w:cs="Tahoma"/>
          <w:spacing w:val="2"/>
          <w:sz w:val="20"/>
          <w:szCs w:val="20"/>
        </w:rPr>
        <w:t xml:space="preserve">terminie 30 dni od dnia powzięcia wiadomości o przyczynach stanowiących podstawę </w:t>
      </w:r>
      <w:r>
        <w:rPr>
          <w:rFonts w:ascii="Tahoma" w:hAnsi="Tahoma" w:cs="Tahoma"/>
          <w:sz w:val="20"/>
          <w:szCs w:val="20"/>
        </w:rPr>
        <w:t>odstąpienia.</w:t>
      </w:r>
    </w:p>
    <w:p w:rsidR="009934DE" w:rsidRDefault="009934DE" w:rsidP="009934DE">
      <w:pPr>
        <w:numPr>
          <w:ilvl w:val="0"/>
          <w:numId w:val="8"/>
        </w:numPr>
        <w:shd w:val="clear" w:color="auto" w:fill="FFFFFF"/>
        <w:tabs>
          <w:tab w:val="left" w:pos="715"/>
        </w:tabs>
        <w:spacing w:before="125" w:line="240" w:lineRule="exact"/>
        <w:ind w:right="14"/>
        <w:jc w:val="both"/>
        <w:rPr>
          <w:rFonts w:ascii="Tahoma" w:hAnsi="Tahoma" w:cs="Tahoma"/>
          <w:spacing w:val="2"/>
          <w:sz w:val="20"/>
          <w:szCs w:val="20"/>
        </w:rPr>
      </w:pPr>
      <w:r>
        <w:rPr>
          <w:rFonts w:ascii="Tahoma" w:hAnsi="Tahoma" w:cs="Tahoma"/>
          <w:spacing w:val="7"/>
          <w:sz w:val="20"/>
          <w:szCs w:val="20"/>
        </w:rPr>
        <w:t xml:space="preserve">Istotne naruszenia Umowy, o których mowa w ust. 1 obejmują w szczególności </w:t>
      </w:r>
      <w:r>
        <w:rPr>
          <w:rFonts w:ascii="Tahoma" w:hAnsi="Tahoma" w:cs="Tahoma"/>
          <w:spacing w:val="2"/>
          <w:sz w:val="20"/>
          <w:szCs w:val="20"/>
        </w:rPr>
        <w:t>przypadki:</w:t>
      </w:r>
    </w:p>
    <w:p w:rsidR="009934DE" w:rsidRDefault="009934DE" w:rsidP="009934DE">
      <w:pPr>
        <w:pStyle w:val="Akapitzlist"/>
        <w:widowControl w:val="0"/>
        <w:numPr>
          <w:ilvl w:val="1"/>
          <w:numId w:val="8"/>
        </w:numPr>
        <w:shd w:val="clear" w:color="auto" w:fill="FFFFFF"/>
        <w:autoSpaceDE w:val="0"/>
        <w:spacing w:line="245" w:lineRule="exact"/>
        <w:jc w:val="both"/>
        <w:rPr>
          <w:rFonts w:ascii="Tahoma" w:hAnsi="Tahoma" w:cs="Tahoma"/>
          <w:sz w:val="20"/>
          <w:szCs w:val="20"/>
        </w:rPr>
      </w:pPr>
      <w:r>
        <w:rPr>
          <w:rFonts w:ascii="Tahoma" w:hAnsi="Tahoma" w:cs="Tahoma"/>
          <w:spacing w:val="2"/>
          <w:sz w:val="20"/>
          <w:szCs w:val="20"/>
        </w:rPr>
        <w:t>utratę    przez    Wykonawcę    prawa    do    wykonywania    działalności    będącej</w:t>
      </w:r>
      <w:r>
        <w:rPr>
          <w:rFonts w:ascii="Tahoma" w:hAnsi="Tahoma" w:cs="Tahoma"/>
          <w:spacing w:val="2"/>
          <w:sz w:val="20"/>
          <w:szCs w:val="20"/>
        </w:rPr>
        <w:br/>
      </w:r>
      <w:r>
        <w:rPr>
          <w:rFonts w:ascii="Tahoma" w:hAnsi="Tahoma" w:cs="Tahoma"/>
          <w:spacing w:val="5"/>
          <w:sz w:val="20"/>
          <w:szCs w:val="20"/>
        </w:rPr>
        <w:t xml:space="preserve">przedmiotem niniejszej umowy, </w:t>
      </w:r>
    </w:p>
    <w:p w:rsidR="009934DE" w:rsidRDefault="009934DE" w:rsidP="009934DE">
      <w:pPr>
        <w:widowControl w:val="0"/>
        <w:numPr>
          <w:ilvl w:val="1"/>
          <w:numId w:val="8"/>
        </w:numPr>
        <w:shd w:val="clear" w:color="auto" w:fill="FFFFFF"/>
        <w:autoSpaceDE w:val="0"/>
        <w:spacing w:line="245" w:lineRule="exact"/>
        <w:jc w:val="both"/>
        <w:rPr>
          <w:rFonts w:ascii="Tahoma" w:hAnsi="Tahoma" w:cs="Tahoma"/>
          <w:spacing w:val="4"/>
          <w:sz w:val="20"/>
          <w:szCs w:val="20"/>
        </w:rPr>
      </w:pPr>
      <w:r>
        <w:rPr>
          <w:rFonts w:ascii="Tahoma" w:hAnsi="Tahoma" w:cs="Tahoma"/>
          <w:sz w:val="20"/>
          <w:szCs w:val="20"/>
        </w:rPr>
        <w:t>nierozpoczęcie  wykonywania   przedmiotu   umowy   bez   uzasadnionej   przyczyny</w:t>
      </w:r>
      <w:r>
        <w:rPr>
          <w:rFonts w:ascii="Tahoma" w:hAnsi="Tahoma" w:cs="Tahoma"/>
          <w:sz w:val="20"/>
          <w:szCs w:val="20"/>
        </w:rPr>
        <w:br/>
      </w:r>
      <w:r>
        <w:rPr>
          <w:rFonts w:ascii="Tahoma" w:hAnsi="Tahoma" w:cs="Tahoma"/>
          <w:spacing w:val="2"/>
          <w:sz w:val="20"/>
          <w:szCs w:val="20"/>
        </w:rPr>
        <w:t>pomimo wezwania Zamawiającego;</w:t>
      </w:r>
    </w:p>
    <w:p w:rsidR="009934DE" w:rsidRDefault="009934DE" w:rsidP="009934DE">
      <w:pPr>
        <w:widowControl w:val="0"/>
        <w:numPr>
          <w:ilvl w:val="1"/>
          <w:numId w:val="8"/>
        </w:numPr>
        <w:shd w:val="clear" w:color="auto" w:fill="FFFFFF"/>
        <w:autoSpaceDE w:val="0"/>
        <w:spacing w:line="245" w:lineRule="exact"/>
        <w:jc w:val="both"/>
        <w:rPr>
          <w:rFonts w:ascii="Tahoma" w:hAnsi="Tahoma" w:cs="Tahoma"/>
          <w:spacing w:val="4"/>
          <w:sz w:val="20"/>
          <w:szCs w:val="20"/>
        </w:rPr>
      </w:pPr>
      <w:r>
        <w:rPr>
          <w:rFonts w:ascii="Tahoma" w:hAnsi="Tahoma" w:cs="Tahoma"/>
          <w:spacing w:val="4"/>
          <w:sz w:val="20"/>
          <w:szCs w:val="20"/>
        </w:rPr>
        <w:t>przerwanie wykonywania przedmiotu umowy na okres dłuższy niż 7 dni;</w:t>
      </w:r>
    </w:p>
    <w:p w:rsidR="009934DE" w:rsidRDefault="009934DE" w:rsidP="009934DE">
      <w:pPr>
        <w:widowControl w:val="0"/>
        <w:numPr>
          <w:ilvl w:val="1"/>
          <w:numId w:val="8"/>
        </w:numPr>
        <w:shd w:val="clear" w:color="auto" w:fill="FFFFFF"/>
        <w:autoSpaceDE w:val="0"/>
        <w:spacing w:line="245" w:lineRule="exact"/>
        <w:jc w:val="both"/>
        <w:rPr>
          <w:rFonts w:ascii="Tahoma" w:hAnsi="Tahoma" w:cs="Tahoma"/>
          <w:spacing w:val="3"/>
          <w:sz w:val="20"/>
          <w:szCs w:val="20"/>
        </w:rPr>
      </w:pPr>
      <w:r>
        <w:rPr>
          <w:rFonts w:ascii="Tahoma" w:hAnsi="Tahoma" w:cs="Tahoma"/>
          <w:spacing w:val="4"/>
          <w:sz w:val="20"/>
          <w:szCs w:val="20"/>
        </w:rPr>
        <w:t>niewykonywanie przez Wykonawcę obowiązków wynikających z ustawy z dnia 13</w:t>
      </w:r>
      <w:r>
        <w:rPr>
          <w:rFonts w:ascii="Tahoma" w:hAnsi="Tahoma" w:cs="Tahoma"/>
          <w:spacing w:val="4"/>
          <w:sz w:val="20"/>
          <w:szCs w:val="20"/>
        </w:rPr>
        <w:br/>
        <w:t>września 1996 r. o utrzymaniu czystości i porządku w gminach;</w:t>
      </w:r>
    </w:p>
    <w:p w:rsidR="009934DE" w:rsidRDefault="009934DE" w:rsidP="009934DE">
      <w:pPr>
        <w:widowControl w:val="0"/>
        <w:numPr>
          <w:ilvl w:val="1"/>
          <w:numId w:val="8"/>
        </w:numPr>
        <w:shd w:val="clear" w:color="auto" w:fill="FFFFFF"/>
        <w:autoSpaceDE w:val="0"/>
        <w:spacing w:line="245" w:lineRule="exact"/>
        <w:jc w:val="both"/>
        <w:rPr>
          <w:rFonts w:ascii="Tahoma" w:hAnsi="Tahoma" w:cs="Tahoma"/>
          <w:spacing w:val="3"/>
          <w:sz w:val="20"/>
          <w:szCs w:val="20"/>
        </w:rPr>
      </w:pPr>
      <w:r>
        <w:rPr>
          <w:rFonts w:ascii="Tahoma" w:hAnsi="Tahoma" w:cs="Tahoma"/>
          <w:spacing w:val="3"/>
          <w:sz w:val="20"/>
          <w:szCs w:val="20"/>
        </w:rPr>
        <w:lastRenderedPageBreak/>
        <w:t>gdy  Wykonawca   znajduje   się  w  stanie  zagrażającym   niewypłacalnością  lub</w:t>
      </w:r>
      <w:r>
        <w:rPr>
          <w:rFonts w:ascii="Tahoma" w:hAnsi="Tahoma" w:cs="Tahoma"/>
          <w:spacing w:val="3"/>
          <w:sz w:val="20"/>
          <w:szCs w:val="20"/>
        </w:rPr>
        <w:br/>
      </w:r>
      <w:r>
        <w:rPr>
          <w:rFonts w:ascii="Tahoma" w:hAnsi="Tahoma" w:cs="Tahoma"/>
          <w:spacing w:val="4"/>
          <w:sz w:val="20"/>
          <w:szCs w:val="20"/>
        </w:rPr>
        <w:t>przechodzi w stan likwidacji w celach innych niż przekształcenia przedsiębiorstwa</w:t>
      </w:r>
      <w:r>
        <w:rPr>
          <w:rFonts w:ascii="Tahoma" w:hAnsi="Tahoma" w:cs="Tahoma"/>
          <w:spacing w:val="4"/>
          <w:sz w:val="20"/>
          <w:szCs w:val="20"/>
        </w:rPr>
        <w:br/>
      </w:r>
      <w:r>
        <w:rPr>
          <w:rFonts w:ascii="Tahoma" w:hAnsi="Tahoma" w:cs="Tahoma"/>
          <w:spacing w:val="3"/>
          <w:sz w:val="20"/>
          <w:szCs w:val="20"/>
        </w:rPr>
        <w:t>lub połączenia się z innym przedsiębiorstwem;</w:t>
      </w:r>
    </w:p>
    <w:p w:rsidR="009934DE" w:rsidRDefault="009934DE" w:rsidP="009934DE">
      <w:pPr>
        <w:widowControl w:val="0"/>
        <w:numPr>
          <w:ilvl w:val="1"/>
          <w:numId w:val="8"/>
        </w:numPr>
        <w:shd w:val="clear" w:color="auto" w:fill="FFFFFF"/>
        <w:autoSpaceDE w:val="0"/>
        <w:jc w:val="both"/>
        <w:rPr>
          <w:rFonts w:ascii="Tahoma" w:hAnsi="Tahoma" w:cs="Tahoma"/>
          <w:spacing w:val="3"/>
          <w:sz w:val="20"/>
          <w:szCs w:val="20"/>
        </w:rPr>
      </w:pPr>
      <w:r>
        <w:rPr>
          <w:rFonts w:ascii="Tahoma" w:hAnsi="Tahoma" w:cs="Tahoma"/>
          <w:spacing w:val="3"/>
          <w:sz w:val="20"/>
          <w:szCs w:val="20"/>
        </w:rPr>
        <w:t>gdy  zostanie  wydany   nakaz  zajęcia   majątku   Wykonawcy   lub   gdy  zostanie</w:t>
      </w:r>
      <w:r>
        <w:rPr>
          <w:rFonts w:ascii="Tahoma" w:hAnsi="Tahoma" w:cs="Tahoma"/>
          <w:spacing w:val="3"/>
          <w:sz w:val="20"/>
          <w:szCs w:val="20"/>
        </w:rPr>
        <w:br/>
      </w:r>
      <w:r>
        <w:rPr>
          <w:rFonts w:ascii="Tahoma" w:hAnsi="Tahoma" w:cs="Tahoma"/>
          <w:sz w:val="20"/>
          <w:szCs w:val="20"/>
        </w:rPr>
        <w:t>wszczęte   postępowanie   egzekucyjne   w   stopniu   uniemożliwiającym   realizację</w:t>
      </w:r>
      <w:r>
        <w:rPr>
          <w:rFonts w:ascii="Tahoma" w:hAnsi="Tahoma" w:cs="Tahoma"/>
          <w:sz w:val="20"/>
          <w:szCs w:val="20"/>
        </w:rPr>
        <w:br/>
      </w:r>
      <w:r>
        <w:rPr>
          <w:rFonts w:ascii="Tahoma" w:hAnsi="Tahoma" w:cs="Tahoma"/>
          <w:spacing w:val="-3"/>
          <w:sz w:val="20"/>
          <w:szCs w:val="20"/>
        </w:rPr>
        <w:t>Umowy.</w:t>
      </w:r>
    </w:p>
    <w:p w:rsidR="009934DE" w:rsidRDefault="009934DE" w:rsidP="009934DE">
      <w:pPr>
        <w:widowControl w:val="0"/>
        <w:numPr>
          <w:ilvl w:val="0"/>
          <w:numId w:val="8"/>
        </w:numPr>
        <w:shd w:val="clear" w:color="auto" w:fill="FFFFFF"/>
        <w:tabs>
          <w:tab w:val="clear" w:pos="360"/>
          <w:tab w:val="left" w:pos="355"/>
        </w:tabs>
        <w:autoSpaceDE w:val="0"/>
        <w:spacing w:before="120"/>
        <w:jc w:val="both"/>
        <w:rPr>
          <w:rFonts w:ascii="Tahoma" w:hAnsi="Tahoma" w:cs="Tahoma"/>
          <w:spacing w:val="10"/>
          <w:sz w:val="20"/>
          <w:szCs w:val="20"/>
        </w:rPr>
      </w:pPr>
      <w:r>
        <w:rPr>
          <w:rFonts w:ascii="Tahoma" w:hAnsi="Tahoma" w:cs="Tahoma"/>
          <w:spacing w:val="3"/>
          <w:sz w:val="20"/>
          <w:szCs w:val="20"/>
        </w:rPr>
        <w:t>Warunkiem odstąpienia przez Zamawiającego od Umowy w przypadkach opisanych w</w:t>
      </w:r>
      <w:r>
        <w:rPr>
          <w:rFonts w:ascii="Tahoma" w:hAnsi="Tahoma" w:cs="Tahoma"/>
          <w:spacing w:val="3"/>
          <w:sz w:val="20"/>
          <w:szCs w:val="20"/>
        </w:rPr>
        <w:br/>
      </w:r>
      <w:r>
        <w:rPr>
          <w:rFonts w:ascii="Tahoma" w:hAnsi="Tahoma" w:cs="Tahoma"/>
          <w:spacing w:val="4"/>
          <w:sz w:val="20"/>
          <w:szCs w:val="20"/>
        </w:rPr>
        <w:t>ust.   2   pkt   a-d  jest   uprzednie  wezwanie  Wykonawcy  do  wykonywania   swoich</w:t>
      </w:r>
      <w:r>
        <w:rPr>
          <w:rFonts w:ascii="Tahoma" w:hAnsi="Tahoma" w:cs="Tahoma"/>
          <w:spacing w:val="4"/>
          <w:sz w:val="20"/>
          <w:szCs w:val="20"/>
        </w:rPr>
        <w:br/>
        <w:t>obowiązków oraz wyznaczenie w tym celu dodatkowego 3 dniowego terminu.</w:t>
      </w:r>
    </w:p>
    <w:p w:rsidR="009934DE" w:rsidRDefault="009934DE" w:rsidP="009934DE">
      <w:pPr>
        <w:widowControl w:val="0"/>
        <w:numPr>
          <w:ilvl w:val="0"/>
          <w:numId w:val="8"/>
        </w:numPr>
        <w:shd w:val="clear" w:color="auto" w:fill="FFFFFF"/>
        <w:tabs>
          <w:tab w:val="clear" w:pos="360"/>
          <w:tab w:val="left" w:pos="355"/>
        </w:tabs>
        <w:autoSpaceDE w:val="0"/>
        <w:spacing w:before="120"/>
        <w:jc w:val="both"/>
        <w:rPr>
          <w:rFonts w:ascii="Tahoma" w:hAnsi="Tahoma" w:cs="Tahoma"/>
          <w:spacing w:val="3"/>
          <w:sz w:val="20"/>
          <w:szCs w:val="20"/>
        </w:rPr>
      </w:pPr>
      <w:r>
        <w:rPr>
          <w:rFonts w:ascii="Tahoma" w:hAnsi="Tahoma" w:cs="Tahoma"/>
          <w:spacing w:val="10"/>
          <w:sz w:val="20"/>
          <w:szCs w:val="20"/>
        </w:rPr>
        <w:t>Odstąpienie od Umowy powinno nastąpić na piśmie oraz zawierać uzasadnienie.</w:t>
      </w:r>
      <w:r>
        <w:rPr>
          <w:rFonts w:ascii="Tahoma" w:hAnsi="Tahoma" w:cs="Tahoma"/>
          <w:spacing w:val="10"/>
          <w:sz w:val="20"/>
          <w:szCs w:val="20"/>
        </w:rPr>
        <w:br/>
      </w:r>
    </w:p>
    <w:p w:rsidR="009934DE" w:rsidRDefault="009934DE" w:rsidP="009934DE">
      <w:pPr>
        <w:widowControl w:val="0"/>
        <w:numPr>
          <w:ilvl w:val="0"/>
          <w:numId w:val="8"/>
        </w:numPr>
        <w:shd w:val="clear" w:color="auto" w:fill="FFFFFF"/>
        <w:tabs>
          <w:tab w:val="clear" w:pos="360"/>
          <w:tab w:val="left" w:pos="355"/>
        </w:tabs>
        <w:autoSpaceDE w:val="0"/>
        <w:spacing w:before="120"/>
        <w:jc w:val="both"/>
        <w:rPr>
          <w:rFonts w:ascii="Tahoma" w:hAnsi="Tahoma" w:cs="Tahoma"/>
          <w:sz w:val="20"/>
          <w:szCs w:val="20"/>
        </w:rPr>
      </w:pPr>
      <w:r>
        <w:rPr>
          <w:rFonts w:ascii="Tahoma" w:hAnsi="Tahoma" w:cs="Tahoma"/>
          <w:spacing w:val="3"/>
          <w:sz w:val="20"/>
          <w:szCs w:val="20"/>
        </w:rPr>
        <w:t>Wykonawca uprawniony jest do odstąpienia od Umowy jeśli Zamawiający pozostaje w</w:t>
      </w:r>
      <w:r>
        <w:rPr>
          <w:rFonts w:ascii="Tahoma" w:hAnsi="Tahoma" w:cs="Tahoma"/>
          <w:spacing w:val="1"/>
          <w:sz w:val="20"/>
          <w:szCs w:val="20"/>
        </w:rPr>
        <w:br/>
        <w:t>zwłoce   z   zapłatą  wynagrodzenia   przekraczającą  60   dni,   na   które   Wykonawca</w:t>
      </w:r>
      <w:r>
        <w:rPr>
          <w:rFonts w:ascii="Tahoma" w:hAnsi="Tahoma" w:cs="Tahoma"/>
          <w:spacing w:val="9"/>
          <w:sz w:val="20"/>
          <w:szCs w:val="20"/>
        </w:rPr>
        <w:br/>
        <w:t>należycie i w zgodzie z postanowieniami Umowy oraz przepisami  prawa wystawił</w:t>
      </w:r>
      <w:r>
        <w:rPr>
          <w:rFonts w:ascii="Tahoma" w:hAnsi="Tahoma" w:cs="Tahoma"/>
          <w:spacing w:val="2"/>
          <w:sz w:val="20"/>
          <w:szCs w:val="20"/>
        </w:rPr>
        <w:br/>
        <w:t>fakturę   VAT.    Przed   wypowiedzeniem   Wykonawca   wezwie   Zamawiającego   do</w:t>
      </w:r>
      <w:r>
        <w:rPr>
          <w:rFonts w:ascii="Tahoma" w:hAnsi="Tahoma" w:cs="Tahoma"/>
          <w:spacing w:val="7"/>
          <w:sz w:val="20"/>
          <w:szCs w:val="20"/>
        </w:rPr>
        <w:br/>
        <w:t>wykonania zobowiązania wyznaczając dodatkowy co najmniej 14 dniowy termin do</w:t>
      </w:r>
      <w:r>
        <w:rPr>
          <w:rFonts w:ascii="Tahoma" w:hAnsi="Tahoma" w:cs="Tahoma"/>
          <w:spacing w:val="2"/>
          <w:sz w:val="20"/>
          <w:szCs w:val="20"/>
        </w:rPr>
        <w:br/>
        <w:t>dokonania płatności rozpoczynający się od dnia dostarczenia wezwania</w:t>
      </w:r>
      <w:r>
        <w:rPr>
          <w:rFonts w:ascii="Tahoma" w:hAnsi="Tahoma" w:cs="Tahoma"/>
          <w:spacing w:val="-10"/>
          <w:sz w:val="20"/>
          <w:szCs w:val="20"/>
        </w:rPr>
        <w:t>.</w:t>
      </w:r>
    </w:p>
    <w:p w:rsidR="009934DE" w:rsidRDefault="009934DE" w:rsidP="009934DE">
      <w:pPr>
        <w:numPr>
          <w:ilvl w:val="0"/>
          <w:numId w:val="8"/>
        </w:numPr>
        <w:jc w:val="both"/>
        <w:rPr>
          <w:rFonts w:ascii="Tahoma" w:hAnsi="Tahoma" w:cs="Tahoma"/>
          <w:b/>
          <w:sz w:val="20"/>
          <w:szCs w:val="20"/>
        </w:rPr>
      </w:pPr>
      <w:r>
        <w:rPr>
          <w:rFonts w:ascii="Tahoma" w:hAnsi="Tahoma" w:cs="Tahoma"/>
          <w:sz w:val="20"/>
          <w:szCs w:val="20"/>
        </w:rPr>
        <w:t>W przypadku rażącego naruszenia postanowień niniejszej umowy, Zamawiający może ją rozwiązać bez zachowania terminów wypowiedzenia.</w:t>
      </w:r>
    </w:p>
    <w:p w:rsidR="009934DE" w:rsidRDefault="009934DE" w:rsidP="009934DE">
      <w:pPr>
        <w:tabs>
          <w:tab w:val="left" w:pos="360"/>
        </w:tabs>
        <w:jc w:val="center"/>
        <w:rPr>
          <w:rFonts w:ascii="Tahoma" w:hAnsi="Tahoma" w:cs="Tahoma"/>
          <w:b/>
          <w:i/>
          <w:sz w:val="20"/>
          <w:szCs w:val="20"/>
        </w:rPr>
      </w:pPr>
      <w:r>
        <w:rPr>
          <w:rFonts w:ascii="Tahoma" w:hAnsi="Tahoma" w:cs="Tahoma"/>
          <w:b/>
          <w:sz w:val="20"/>
          <w:szCs w:val="20"/>
        </w:rPr>
        <w:t>§ 10</w:t>
      </w:r>
    </w:p>
    <w:p w:rsidR="009934DE" w:rsidRDefault="009934DE" w:rsidP="009934DE">
      <w:pPr>
        <w:tabs>
          <w:tab w:val="left" w:pos="360"/>
        </w:tabs>
        <w:jc w:val="center"/>
        <w:rPr>
          <w:rFonts w:ascii="Tahoma" w:hAnsi="Tahoma" w:cs="Tahoma"/>
          <w:b/>
          <w:i/>
          <w:sz w:val="20"/>
          <w:szCs w:val="20"/>
        </w:rPr>
      </w:pPr>
      <w:r>
        <w:rPr>
          <w:rFonts w:ascii="Tahoma" w:hAnsi="Tahoma" w:cs="Tahoma"/>
          <w:b/>
          <w:i/>
          <w:sz w:val="20"/>
          <w:szCs w:val="20"/>
        </w:rPr>
        <w:t>Postanowienia końcowe</w:t>
      </w:r>
    </w:p>
    <w:p w:rsidR="009934DE" w:rsidRDefault="009934DE" w:rsidP="009934DE">
      <w:pPr>
        <w:tabs>
          <w:tab w:val="left" w:pos="360"/>
        </w:tabs>
        <w:jc w:val="center"/>
        <w:rPr>
          <w:rFonts w:ascii="Tahoma" w:hAnsi="Tahoma" w:cs="Tahoma"/>
          <w:b/>
          <w:i/>
          <w:sz w:val="20"/>
          <w:szCs w:val="20"/>
        </w:rPr>
      </w:pPr>
    </w:p>
    <w:p w:rsidR="009934DE" w:rsidRDefault="009934DE" w:rsidP="009934DE">
      <w:pPr>
        <w:widowControl w:val="0"/>
        <w:numPr>
          <w:ilvl w:val="0"/>
          <w:numId w:val="9"/>
        </w:numPr>
        <w:jc w:val="both"/>
        <w:rPr>
          <w:rFonts w:ascii="Tahoma" w:hAnsi="Tahoma" w:cs="Tahoma"/>
          <w:sz w:val="20"/>
          <w:szCs w:val="20"/>
        </w:rPr>
      </w:pPr>
      <w:r>
        <w:rPr>
          <w:rFonts w:ascii="Tahoma" w:hAnsi="Tahoma" w:cs="Tahoma"/>
          <w:sz w:val="20"/>
          <w:szCs w:val="20"/>
        </w:rPr>
        <w:t>W sprawach nieuregulowanych postanowieniami Umowy zastosowanie mają przepisy Kodeksu cywilnego oraz ustawy z dnia 29 stycznia 2004 roku Prawo Zamówień Publicznych.</w:t>
      </w:r>
    </w:p>
    <w:p w:rsidR="009934DE" w:rsidRDefault="009934DE" w:rsidP="009934DE">
      <w:pPr>
        <w:widowControl w:val="0"/>
        <w:numPr>
          <w:ilvl w:val="0"/>
          <w:numId w:val="9"/>
        </w:numPr>
        <w:jc w:val="both"/>
        <w:rPr>
          <w:rFonts w:ascii="Tahoma" w:hAnsi="Tahoma" w:cs="Tahoma"/>
          <w:sz w:val="20"/>
          <w:szCs w:val="20"/>
          <w:shd w:val="clear" w:color="auto" w:fill="FFFFFF"/>
        </w:rPr>
      </w:pPr>
      <w:r>
        <w:rPr>
          <w:rFonts w:ascii="Tahoma" w:hAnsi="Tahoma" w:cs="Tahoma"/>
          <w:sz w:val="20"/>
          <w:szCs w:val="20"/>
        </w:rPr>
        <w:t>Wszelkie spory mogące powstać w związku z wykonaniem niniejszej umowy rozpatrywane będą przez sąd powszechny, właściwy miejscowo dla  zamawiającego.</w:t>
      </w:r>
    </w:p>
    <w:p w:rsidR="009934DE" w:rsidRDefault="009934DE" w:rsidP="009934DE">
      <w:pPr>
        <w:widowControl w:val="0"/>
        <w:numPr>
          <w:ilvl w:val="0"/>
          <w:numId w:val="9"/>
        </w:numPr>
        <w:jc w:val="both"/>
        <w:rPr>
          <w:rFonts w:ascii="Tahoma" w:hAnsi="Tahoma" w:cs="Tahoma"/>
          <w:sz w:val="20"/>
          <w:szCs w:val="20"/>
          <w:shd w:val="clear" w:color="auto" w:fill="FFFF00"/>
        </w:rPr>
      </w:pPr>
      <w:r>
        <w:rPr>
          <w:rFonts w:ascii="Tahoma" w:hAnsi="Tahoma" w:cs="Tahoma"/>
          <w:sz w:val="20"/>
          <w:szCs w:val="20"/>
          <w:shd w:val="clear" w:color="auto" w:fill="FFFFFF"/>
        </w:rPr>
        <w:t>Osobami upoważnionymi ze strony Zamawiającego do kontaktowania się z Wykonawcą są:</w:t>
      </w:r>
    </w:p>
    <w:p w:rsidR="009934DE" w:rsidRPr="007F27B7" w:rsidRDefault="009934DE" w:rsidP="009934DE">
      <w:pPr>
        <w:numPr>
          <w:ilvl w:val="1"/>
          <w:numId w:val="9"/>
        </w:numPr>
      </w:pPr>
      <w:r w:rsidRPr="007F27B7">
        <w:t>Izabela Płomińska tel: 94 35 84 631.</w:t>
      </w:r>
    </w:p>
    <w:p w:rsidR="009934DE" w:rsidRDefault="009934DE" w:rsidP="009934DE">
      <w:pPr>
        <w:widowControl w:val="0"/>
        <w:numPr>
          <w:ilvl w:val="0"/>
          <w:numId w:val="9"/>
        </w:numPr>
        <w:jc w:val="both"/>
        <w:rPr>
          <w:rFonts w:ascii="Tahoma" w:eastAsia="Tahoma" w:hAnsi="Tahoma" w:cs="Tahoma"/>
          <w:sz w:val="20"/>
          <w:szCs w:val="20"/>
          <w:shd w:val="clear" w:color="auto" w:fill="FFFFFF"/>
        </w:rPr>
      </w:pPr>
      <w:r>
        <w:rPr>
          <w:rFonts w:ascii="Tahoma" w:hAnsi="Tahoma" w:cs="Tahoma"/>
          <w:sz w:val="20"/>
          <w:szCs w:val="20"/>
          <w:shd w:val="clear" w:color="auto" w:fill="FFFFFF"/>
        </w:rPr>
        <w:t>Osobami upoważnionymi ze strony Wykonawcy do kontaktowania się z Zamawiającym są:</w:t>
      </w:r>
    </w:p>
    <w:p w:rsidR="009934DE" w:rsidRDefault="009934DE" w:rsidP="009934DE">
      <w:pPr>
        <w:widowControl w:val="0"/>
        <w:numPr>
          <w:ilvl w:val="1"/>
          <w:numId w:val="9"/>
        </w:numPr>
        <w:jc w:val="both"/>
        <w:rPr>
          <w:rFonts w:ascii="Tahoma" w:eastAsia="Tahoma" w:hAnsi="Tahoma" w:cs="Tahoma"/>
          <w:sz w:val="20"/>
          <w:szCs w:val="20"/>
          <w:shd w:val="clear" w:color="auto" w:fill="FFFFFF"/>
        </w:rPr>
      </w:pPr>
      <w:r>
        <w:rPr>
          <w:rFonts w:ascii="Tahoma" w:eastAsia="Tahoma" w:hAnsi="Tahoma" w:cs="Tahoma"/>
          <w:sz w:val="20"/>
          <w:szCs w:val="20"/>
          <w:shd w:val="clear" w:color="auto" w:fill="FFFFFF"/>
        </w:rPr>
        <w:t>…………………………………………</w:t>
      </w:r>
      <w:r>
        <w:rPr>
          <w:rFonts w:ascii="Tahoma" w:hAnsi="Tahoma" w:cs="Tahoma"/>
          <w:sz w:val="20"/>
          <w:szCs w:val="20"/>
          <w:shd w:val="clear" w:color="auto" w:fill="FFFFFF"/>
        </w:rPr>
        <w:t>.,</w:t>
      </w:r>
    </w:p>
    <w:p w:rsidR="009934DE" w:rsidRDefault="009934DE" w:rsidP="009934DE">
      <w:pPr>
        <w:widowControl w:val="0"/>
        <w:numPr>
          <w:ilvl w:val="1"/>
          <w:numId w:val="9"/>
        </w:numPr>
        <w:jc w:val="both"/>
        <w:rPr>
          <w:rFonts w:ascii="Tahoma" w:hAnsi="Tahoma" w:cs="Tahoma"/>
          <w:sz w:val="20"/>
          <w:szCs w:val="20"/>
        </w:rPr>
      </w:pPr>
      <w:r>
        <w:rPr>
          <w:rFonts w:ascii="Tahoma" w:eastAsia="Tahoma" w:hAnsi="Tahoma" w:cs="Tahoma"/>
          <w:sz w:val="20"/>
          <w:szCs w:val="20"/>
          <w:shd w:val="clear" w:color="auto" w:fill="FFFFFF"/>
        </w:rPr>
        <w:t>…………………………………………</w:t>
      </w:r>
      <w:r>
        <w:rPr>
          <w:rFonts w:ascii="Tahoma" w:hAnsi="Tahoma" w:cs="Tahoma"/>
          <w:sz w:val="20"/>
          <w:szCs w:val="20"/>
          <w:shd w:val="clear" w:color="auto" w:fill="FFFFFF"/>
        </w:rPr>
        <w:t xml:space="preserve">.. </w:t>
      </w:r>
    </w:p>
    <w:p w:rsidR="009934DE" w:rsidRDefault="009934DE" w:rsidP="009934DE">
      <w:pPr>
        <w:widowControl w:val="0"/>
        <w:jc w:val="both"/>
        <w:rPr>
          <w:rFonts w:ascii="Tahoma" w:hAnsi="Tahoma" w:cs="Tahoma"/>
          <w:sz w:val="20"/>
          <w:szCs w:val="20"/>
        </w:rPr>
      </w:pPr>
    </w:p>
    <w:p w:rsidR="009934DE" w:rsidRDefault="009934DE" w:rsidP="009934DE">
      <w:pPr>
        <w:pStyle w:val="Tekstpodstawowywcity21"/>
        <w:numPr>
          <w:ilvl w:val="0"/>
          <w:numId w:val="9"/>
        </w:numPr>
        <w:spacing w:line="240" w:lineRule="auto"/>
        <w:jc w:val="both"/>
        <w:rPr>
          <w:rFonts w:ascii="Tahoma" w:hAnsi="Tahoma" w:cs="Tahoma"/>
        </w:rPr>
      </w:pPr>
      <w:r>
        <w:rPr>
          <w:rFonts w:ascii="Tahoma" w:hAnsi="Tahoma" w:cs="Tahoma"/>
        </w:rPr>
        <w:t xml:space="preserve">Umowę sporządzono w trzech jednakowo brzmiących egzemplarzach z czego jeden egzemplarz otrzymuje Wykonawca, a dwa egzemplarze Zamawiający. </w:t>
      </w:r>
    </w:p>
    <w:p w:rsidR="009934DE" w:rsidRDefault="009934DE" w:rsidP="009934DE">
      <w:pPr>
        <w:jc w:val="both"/>
        <w:rPr>
          <w:rFonts w:ascii="Tahoma" w:hAnsi="Tahoma" w:cs="Tahoma"/>
          <w:sz w:val="20"/>
          <w:szCs w:val="20"/>
        </w:rPr>
      </w:pPr>
      <w:r>
        <w:rPr>
          <w:rFonts w:ascii="Tahoma" w:hAnsi="Tahoma" w:cs="Tahoma"/>
          <w:sz w:val="20"/>
          <w:szCs w:val="20"/>
        </w:rPr>
        <w:t>Załączniki:</w:t>
      </w:r>
    </w:p>
    <w:p w:rsidR="009934DE" w:rsidRDefault="009934DE" w:rsidP="009934DE">
      <w:pPr>
        <w:numPr>
          <w:ilvl w:val="0"/>
          <w:numId w:val="3"/>
        </w:numPr>
        <w:jc w:val="both"/>
        <w:rPr>
          <w:rFonts w:ascii="Tahoma" w:hAnsi="Tahoma" w:cs="Tahoma"/>
          <w:sz w:val="20"/>
          <w:szCs w:val="20"/>
        </w:rPr>
      </w:pPr>
      <w:r>
        <w:rPr>
          <w:rFonts w:ascii="Tahoma" w:hAnsi="Tahoma" w:cs="Tahoma"/>
          <w:sz w:val="20"/>
          <w:szCs w:val="20"/>
        </w:rPr>
        <w:t>Szczegółowy Opis  Przedmiotu Zamówienia</w:t>
      </w:r>
    </w:p>
    <w:p w:rsidR="009934DE" w:rsidRDefault="009934DE" w:rsidP="009934DE">
      <w:pPr>
        <w:numPr>
          <w:ilvl w:val="0"/>
          <w:numId w:val="3"/>
        </w:numPr>
        <w:jc w:val="both"/>
        <w:rPr>
          <w:rFonts w:ascii="Tahoma" w:hAnsi="Tahoma" w:cs="Tahoma"/>
          <w:sz w:val="20"/>
          <w:szCs w:val="20"/>
        </w:rPr>
      </w:pPr>
      <w:r>
        <w:rPr>
          <w:rFonts w:ascii="Tahoma" w:hAnsi="Tahoma" w:cs="Tahoma"/>
          <w:sz w:val="20"/>
          <w:szCs w:val="20"/>
        </w:rPr>
        <w:t>Specyfikacja Istotnych Warunków Zamówienia</w:t>
      </w:r>
    </w:p>
    <w:p w:rsidR="009934DE" w:rsidRDefault="009934DE" w:rsidP="009934DE">
      <w:pPr>
        <w:numPr>
          <w:ilvl w:val="0"/>
          <w:numId w:val="3"/>
        </w:numPr>
        <w:jc w:val="both"/>
        <w:rPr>
          <w:rFonts w:ascii="Tahoma" w:hAnsi="Tahoma" w:cs="Tahoma"/>
          <w:sz w:val="20"/>
          <w:szCs w:val="20"/>
        </w:rPr>
      </w:pPr>
      <w:r>
        <w:rPr>
          <w:rFonts w:ascii="Tahoma" w:hAnsi="Tahoma" w:cs="Tahoma"/>
          <w:sz w:val="20"/>
          <w:szCs w:val="20"/>
        </w:rPr>
        <w:t>Oferta Wykonawcy</w:t>
      </w:r>
    </w:p>
    <w:p w:rsidR="009934DE" w:rsidRDefault="009934DE" w:rsidP="009934DE">
      <w:pPr>
        <w:jc w:val="center"/>
        <w:rPr>
          <w:rFonts w:ascii="Tahoma" w:hAnsi="Tahoma" w:cs="Tahoma"/>
          <w:sz w:val="20"/>
          <w:szCs w:val="20"/>
        </w:rPr>
      </w:pPr>
    </w:p>
    <w:p w:rsidR="009934DE" w:rsidRDefault="009934DE" w:rsidP="009934DE">
      <w:pPr>
        <w:jc w:val="center"/>
        <w:rPr>
          <w:rFonts w:ascii="Tahoma" w:hAnsi="Tahoma" w:cs="Tahoma"/>
          <w:b/>
          <w:sz w:val="20"/>
          <w:szCs w:val="20"/>
        </w:rPr>
      </w:pPr>
    </w:p>
    <w:p w:rsidR="009934DE" w:rsidRDefault="009934DE" w:rsidP="009934DE">
      <w:pPr>
        <w:jc w:val="center"/>
        <w:rPr>
          <w:rFonts w:ascii="Tahoma" w:hAnsi="Tahoma" w:cs="Tahoma"/>
          <w:b/>
          <w:sz w:val="20"/>
          <w:szCs w:val="20"/>
        </w:rPr>
      </w:pPr>
      <w:r>
        <w:rPr>
          <w:rFonts w:ascii="Tahoma" w:hAnsi="Tahoma" w:cs="Tahoma"/>
          <w:b/>
          <w:sz w:val="20"/>
          <w:szCs w:val="20"/>
        </w:rPr>
        <w:t xml:space="preserve">ZAMAWIAJĄCY: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WYKONAWCA:</w:t>
      </w:r>
    </w:p>
    <w:p w:rsidR="009934DE" w:rsidRDefault="009934DE" w:rsidP="009934DE">
      <w:pPr>
        <w:rPr>
          <w:rFonts w:ascii="Tahoma" w:hAnsi="Tahoma" w:cs="Tahoma"/>
          <w:b/>
          <w:sz w:val="20"/>
          <w:szCs w:val="20"/>
        </w:rPr>
      </w:pPr>
    </w:p>
    <w:p w:rsidR="009934DE" w:rsidRDefault="009934DE" w:rsidP="009934DE">
      <w:pPr>
        <w:rPr>
          <w:rFonts w:ascii="Tahoma" w:hAnsi="Tahoma" w:cs="Tahoma"/>
          <w:b/>
          <w:sz w:val="20"/>
          <w:szCs w:val="20"/>
        </w:rPr>
      </w:pPr>
    </w:p>
    <w:p w:rsidR="009934DE" w:rsidRDefault="009934DE" w:rsidP="009934DE">
      <w:pPr>
        <w:rPr>
          <w:rFonts w:ascii="Tahoma" w:hAnsi="Tahoma" w:cs="Tahoma"/>
          <w:b/>
          <w:sz w:val="20"/>
          <w:szCs w:val="20"/>
        </w:rPr>
      </w:pPr>
    </w:p>
    <w:p w:rsidR="009934DE" w:rsidRDefault="009934DE" w:rsidP="009934DE">
      <w:pPr>
        <w:rPr>
          <w:rFonts w:ascii="Tahoma" w:hAnsi="Tahoma" w:cs="Tahoma"/>
          <w:b/>
          <w:sz w:val="20"/>
          <w:szCs w:val="20"/>
        </w:rPr>
      </w:pPr>
    </w:p>
    <w:p w:rsidR="009934DE" w:rsidRDefault="009934DE" w:rsidP="009934DE">
      <w:pPr>
        <w:rPr>
          <w:rFonts w:ascii="Tahoma" w:hAnsi="Tahoma" w:cs="Tahoma"/>
          <w:b/>
          <w:sz w:val="20"/>
          <w:szCs w:val="20"/>
        </w:rPr>
      </w:pPr>
    </w:p>
    <w:p w:rsidR="009934DE" w:rsidRDefault="009934DE" w:rsidP="009934DE">
      <w:pPr>
        <w:rPr>
          <w:rFonts w:ascii="Tahoma" w:hAnsi="Tahoma" w:cs="Tahoma"/>
          <w:b/>
          <w:sz w:val="20"/>
          <w:szCs w:val="20"/>
        </w:rPr>
      </w:pPr>
    </w:p>
    <w:p w:rsidR="009934DE" w:rsidRDefault="009934DE" w:rsidP="009934DE">
      <w:pPr>
        <w:rPr>
          <w:rFonts w:ascii="Tahoma" w:hAnsi="Tahoma" w:cs="Tahoma"/>
          <w:b/>
          <w:sz w:val="20"/>
          <w:szCs w:val="20"/>
        </w:rPr>
      </w:pPr>
    </w:p>
    <w:p w:rsidR="009934DE" w:rsidRDefault="009934DE" w:rsidP="009934DE">
      <w:pPr>
        <w:rPr>
          <w:rFonts w:ascii="Tahoma" w:hAnsi="Tahoma" w:cs="Tahoma"/>
          <w:b/>
          <w:sz w:val="20"/>
          <w:szCs w:val="20"/>
        </w:rPr>
      </w:pPr>
    </w:p>
    <w:p w:rsidR="009934DE" w:rsidRDefault="009934DE" w:rsidP="009934DE">
      <w:pPr>
        <w:rPr>
          <w:rFonts w:ascii="Tahoma" w:hAnsi="Tahoma" w:cs="Tahoma"/>
          <w:b/>
          <w:sz w:val="20"/>
          <w:szCs w:val="20"/>
        </w:rPr>
      </w:pPr>
    </w:p>
    <w:p w:rsidR="009934DE" w:rsidRDefault="009934DE" w:rsidP="009934DE">
      <w:pPr>
        <w:rPr>
          <w:rFonts w:ascii="Tahoma" w:hAnsi="Tahoma" w:cs="Tahoma"/>
          <w:b/>
          <w:sz w:val="20"/>
          <w:szCs w:val="20"/>
        </w:rPr>
      </w:pPr>
    </w:p>
    <w:p w:rsidR="009934DE" w:rsidRDefault="009934DE" w:rsidP="009934DE">
      <w:pPr>
        <w:rPr>
          <w:rFonts w:ascii="Tahoma" w:hAnsi="Tahoma" w:cs="Tahoma"/>
          <w:b/>
          <w:sz w:val="20"/>
          <w:szCs w:val="20"/>
        </w:rPr>
      </w:pPr>
    </w:p>
    <w:p w:rsidR="009934DE" w:rsidRDefault="009934DE" w:rsidP="009934DE">
      <w:pPr>
        <w:tabs>
          <w:tab w:val="right" w:leader="dot" w:pos="9637"/>
        </w:tabs>
        <w:spacing w:before="240"/>
        <w:jc w:val="both"/>
        <w:rPr>
          <w:lang/>
        </w:rPr>
      </w:pPr>
    </w:p>
    <w:p w:rsidR="00E1054A" w:rsidRDefault="00E1054A"/>
    <w:sectPr w:rsidR="00E10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340E5880"/>
    <w:name w:val="WW8Num4"/>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rFonts w:ascii="Tahoma" w:hAnsi="Tahoma" w:cs="Tahoma"/>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ahoma" w:hAnsi="Tahoma" w:cs="Tahoma"/>
        <w:sz w:val="20"/>
      </w:rPr>
    </w:lvl>
  </w:abstractNum>
  <w:abstractNum w:abstractNumId="2" w15:restartNumberingAfterBreak="0">
    <w:nsid w:val="00000007"/>
    <w:multiLevelType w:val="singleLevel"/>
    <w:tmpl w:val="00000007"/>
    <w:name w:val="WW8Num7"/>
    <w:lvl w:ilvl="0">
      <w:start w:val="1"/>
      <w:numFmt w:val="decimal"/>
      <w:lvlText w:val="%1)"/>
      <w:lvlJc w:val="left"/>
      <w:pPr>
        <w:tabs>
          <w:tab w:val="num" w:pos="340"/>
        </w:tabs>
        <w:ind w:left="340" w:hanging="340"/>
      </w:pPr>
      <w:rPr>
        <w:rFonts w:ascii="Tahoma" w:hAnsi="Tahoma" w:cs="Tahoma"/>
        <w:sz w:val="20"/>
        <w:szCs w:val="20"/>
      </w:rPr>
    </w:lvl>
  </w:abstractNum>
  <w:abstractNum w:abstractNumId="3"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Calibri" w:eastAsia="Times New Roman" w:hAnsi="Calibri" w:cs="Arial"/>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E"/>
    <w:multiLevelType w:val="multilevel"/>
    <w:tmpl w:val="ADFAC3C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Arial" w:eastAsia="Times New Roman" w:hAnsi="Arial" w:cs="Arial"/>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hAnsi="Tahoma" w:cs="Tahoma"/>
        <w:iCs/>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Tahoma" w:eastAsia="Calibri" w:hAnsi="Tahoma" w:cs="Tahoma"/>
        <w:sz w:val="20"/>
        <w:szCs w:val="20"/>
      </w:rPr>
    </w:lvl>
    <w:lvl w:ilvl="1">
      <w:start w:val="1"/>
      <w:numFmt w:val="lowerLetter"/>
      <w:lvlText w:val="%2)"/>
      <w:lvlJc w:val="left"/>
      <w:pPr>
        <w:tabs>
          <w:tab w:val="num" w:pos="0"/>
        </w:tabs>
        <w:ind w:left="720" w:hanging="360"/>
      </w:pPr>
      <w:rPr>
        <w:rFonts w:ascii="Tahoma" w:hAnsi="Tahoma" w:cs="Tahoma"/>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ahoma" w:hAnsi="Tahoma" w:cs="Tahoma"/>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Tahoma" w:hAnsi="Tahoma" w:cs="Tahoma"/>
        <w:spacing w:val="2"/>
        <w:sz w:val="20"/>
        <w:szCs w:val="20"/>
      </w:rPr>
    </w:lvl>
    <w:lvl w:ilvl="1">
      <w:start w:val="1"/>
      <w:numFmt w:val="lowerLetter"/>
      <w:lvlText w:val="%2)"/>
      <w:lvlJc w:val="left"/>
      <w:pPr>
        <w:tabs>
          <w:tab w:val="num" w:pos="720"/>
        </w:tabs>
        <w:ind w:left="720" w:hanging="360"/>
      </w:pPr>
      <w:rPr>
        <w:rFonts w:ascii="Calibri" w:eastAsia="Times New Roman" w:hAnsi="Calibri" w:cs="Arial"/>
        <w:spacing w:val="5"/>
        <w:sz w:val="20"/>
        <w:szCs w:val="2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ahoma" w:hAnsi="Tahoma" w:cs="Tahoma"/>
        <w:sz w:val="20"/>
        <w:szCs w:val="20"/>
        <w:shd w:val="clear" w:color="auto" w:fill="FFFFFF"/>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961B1D"/>
    <w:multiLevelType w:val="hybridMultilevel"/>
    <w:tmpl w:val="63F4E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C8"/>
    <w:rsid w:val="000E00C8"/>
    <w:rsid w:val="009934DE"/>
    <w:rsid w:val="00E10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EE5A"/>
  <w15:chartTrackingRefBased/>
  <w15:docId w15:val="{02AF34FC-0F9F-4BC1-906F-91E6AF7A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34D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934DE"/>
    <w:pPr>
      <w:spacing w:after="120"/>
    </w:pPr>
    <w:rPr>
      <w:lang w:val="x-none"/>
    </w:rPr>
  </w:style>
  <w:style w:type="character" w:customStyle="1" w:styleId="TekstpodstawowyZnak">
    <w:name w:val="Tekst podstawowy Znak"/>
    <w:basedOn w:val="Domylnaczcionkaakapitu"/>
    <w:link w:val="Tekstpodstawowy"/>
    <w:rsid w:val="009934DE"/>
    <w:rPr>
      <w:rFonts w:ascii="Times New Roman" w:eastAsia="Times New Roman" w:hAnsi="Times New Roman" w:cs="Times New Roman"/>
      <w:sz w:val="24"/>
      <w:szCs w:val="24"/>
      <w:lang w:val="x-none" w:eastAsia="zh-CN"/>
    </w:rPr>
  </w:style>
  <w:style w:type="paragraph" w:styleId="Akapitzlist">
    <w:name w:val="List Paragraph"/>
    <w:basedOn w:val="Normalny"/>
    <w:qFormat/>
    <w:rsid w:val="009934DE"/>
    <w:pPr>
      <w:ind w:left="720"/>
      <w:contextualSpacing/>
    </w:pPr>
  </w:style>
  <w:style w:type="paragraph" w:customStyle="1" w:styleId="Tekstpodstawowy31">
    <w:name w:val="Tekst podstawowy 31"/>
    <w:basedOn w:val="Normalny"/>
    <w:rsid w:val="009934DE"/>
    <w:pPr>
      <w:spacing w:after="120"/>
    </w:pPr>
    <w:rPr>
      <w:sz w:val="16"/>
      <w:szCs w:val="16"/>
      <w:lang w:val="x-none"/>
    </w:rPr>
  </w:style>
  <w:style w:type="paragraph" w:customStyle="1" w:styleId="Tekstpodstawowy21">
    <w:name w:val="Tekst podstawowy 21"/>
    <w:basedOn w:val="Normalny"/>
    <w:rsid w:val="009934DE"/>
    <w:pPr>
      <w:jc w:val="both"/>
    </w:pPr>
    <w:rPr>
      <w:rFonts w:cs="Calibri"/>
      <w:szCs w:val="20"/>
    </w:rPr>
  </w:style>
  <w:style w:type="paragraph" w:customStyle="1" w:styleId="Tekstpodstawowywcity21">
    <w:name w:val="Tekst podstawowy wcięty 21"/>
    <w:basedOn w:val="Normalny"/>
    <w:rsid w:val="009934DE"/>
    <w:pPr>
      <w:spacing w:after="120" w:line="480" w:lineRule="auto"/>
      <w:ind w:left="283"/>
    </w:pPr>
    <w:rPr>
      <w:sz w:val="20"/>
      <w:szCs w:val="20"/>
      <w:lang w:val="x-none"/>
    </w:rPr>
  </w:style>
  <w:style w:type="paragraph" w:customStyle="1" w:styleId="Zawartotabeli">
    <w:name w:val="Zawartość tabeli"/>
    <w:basedOn w:val="Normalny"/>
    <w:rsid w:val="009934D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2725</Words>
  <Characters>16350</Characters>
  <Application>Microsoft Office Word</Application>
  <DocSecurity>0</DocSecurity>
  <Lines>136</Lines>
  <Paragraphs>38</Paragraphs>
  <ScaleCrop>false</ScaleCrop>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2017-10-17T11:10:00Z</dcterms:created>
  <dcterms:modified xsi:type="dcterms:W3CDTF">2017-10-17T11:10:00Z</dcterms:modified>
</cp:coreProperties>
</file>