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ind w:left="-426"/>
        <w:jc w:val="center"/>
        <w:rPr>
          <w:rFonts w:ascii="Tahoma" w:eastAsia="Times New Roman" w:hAnsi="Tahoma" w:cs="Tahoma"/>
          <w:b/>
          <w:bCs/>
          <w:smallCap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smallCaps/>
          <w:lang w:eastAsia="ar-SA"/>
        </w:rPr>
        <w:t>SPECYFIKACJA ISTOTNYCH WARUNKÓW ZAMÓWIENIA</w:t>
      </w:r>
    </w:p>
    <w:p w:rsidR="00260B12" w:rsidRPr="00260B12" w:rsidRDefault="00260B12" w:rsidP="00260B12">
      <w:pPr>
        <w:suppressAutoHyphens/>
        <w:spacing w:before="280" w:after="280" w:line="240" w:lineRule="auto"/>
        <w:rPr>
          <w:rFonts w:ascii="Times New Roman" w:eastAsia="Times New Roman" w:hAnsi="Times New Roman" w:cs="Times New Roman"/>
          <w:b/>
          <w:bCs/>
          <w:lang w:eastAsia="ar-SA"/>
        </w:rPr>
      </w:pPr>
    </w:p>
    <w:p w:rsidR="00260B12" w:rsidRPr="00260B12" w:rsidRDefault="00260B12" w:rsidP="00260B12">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ar-SA"/>
        </w:rPr>
        <w:t xml:space="preserve">Postępowanie jest prowadzone w trybie przetargu nieograniczonego, na podstawie art. 39 i nast. ustawy z dnia 29 stycznia 2004 roku Prawo zamówień publicznych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xml:space="preserve">. zm.) – dalej: PZP w trybie przetargu nieograniczonego pn. </w:t>
      </w:r>
      <w:r w:rsidR="00787652">
        <w:rPr>
          <w:rFonts w:ascii="Times New Roman" w:eastAsia="Times New Roman" w:hAnsi="Times New Roman" w:cs="Times New Roman"/>
          <w:b/>
          <w:lang w:eastAsia="ar-SA"/>
        </w:rPr>
        <w:t xml:space="preserve">„Przebudowa drogi </w:t>
      </w:r>
      <w:r w:rsidR="00D853AF">
        <w:rPr>
          <w:rFonts w:ascii="Times New Roman" w:eastAsia="Times New Roman" w:hAnsi="Times New Roman" w:cs="Times New Roman"/>
          <w:b/>
          <w:lang w:eastAsia="ar-SA"/>
        </w:rPr>
        <w:t>gminn</w:t>
      </w:r>
      <w:r w:rsidR="00787652">
        <w:rPr>
          <w:rFonts w:ascii="Times New Roman" w:eastAsia="Times New Roman" w:hAnsi="Times New Roman" w:cs="Times New Roman"/>
          <w:b/>
          <w:lang w:eastAsia="ar-SA"/>
        </w:rPr>
        <w:t>ej</w:t>
      </w:r>
      <w:r w:rsidR="00D853AF">
        <w:rPr>
          <w:rFonts w:ascii="Times New Roman" w:eastAsia="Times New Roman" w:hAnsi="Times New Roman" w:cs="Times New Roman"/>
          <w:b/>
          <w:lang w:eastAsia="ar-SA"/>
        </w:rPr>
        <w:t xml:space="preserve">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spacing w:before="280" w:after="280" w:line="240" w:lineRule="auto"/>
        <w:rPr>
          <w:rFonts w:ascii="Times New Roman" w:eastAsia="Times New Roman" w:hAnsi="Times New Roman" w:cs="Times New Roman"/>
          <w:b/>
          <w:bCs/>
          <w:smallCaps/>
          <w:lang w:eastAsia="ar-SA"/>
        </w:rPr>
      </w:pPr>
    </w:p>
    <w:p w:rsidR="00260B12" w:rsidRPr="00260B12" w:rsidRDefault="00260B12" w:rsidP="00260B12">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Rozdział I</w:t>
      </w:r>
      <w:r w:rsidRPr="00260B12">
        <w:rPr>
          <w:rFonts w:ascii="Times New Roman" w:eastAsia="Times New Roman" w:hAnsi="Times New Roman" w:cs="Times New Roman"/>
          <w:b/>
          <w:bCs/>
          <w:lang w:eastAsia="ar-SA"/>
        </w:rPr>
        <w:tab/>
        <w:t>Instrukcja dla Wykonawców wraz z załącznikami</w:t>
      </w:r>
    </w:p>
    <w:p w:rsidR="00260B12" w:rsidRPr="00260B12" w:rsidRDefault="00260B12" w:rsidP="00260B12">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Rozdział II:</w:t>
      </w:r>
      <w:r w:rsidRPr="00260B12">
        <w:rPr>
          <w:rFonts w:ascii="Times New Roman" w:eastAsia="Times New Roman" w:hAnsi="Times New Roman" w:cs="Times New Roman"/>
          <w:b/>
          <w:bCs/>
          <w:lang w:eastAsia="ar-SA"/>
        </w:rPr>
        <w:tab/>
        <w:t>Wzór umowy</w:t>
      </w:r>
    </w:p>
    <w:p w:rsidR="00260B12" w:rsidRPr="00260B12" w:rsidRDefault="00260B12" w:rsidP="00260B12">
      <w:pPr>
        <w:tabs>
          <w:tab w:val="left" w:pos="1620"/>
        </w:tabs>
        <w:suppressAutoHyphens/>
        <w:autoSpaceDE w:val="0"/>
        <w:spacing w:before="280" w:after="280" w:line="240" w:lineRule="auto"/>
        <w:ind w:left="1620" w:hanging="162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Rozdział III:</w:t>
      </w:r>
      <w:r w:rsidRPr="00260B12">
        <w:rPr>
          <w:rFonts w:ascii="Times New Roman" w:eastAsia="Times New Roman" w:hAnsi="Times New Roman" w:cs="Times New Roman"/>
          <w:b/>
          <w:bCs/>
          <w:lang w:eastAsia="ar-SA"/>
        </w:rPr>
        <w:tab/>
        <w:t>Dokumentacja projektowa</w:t>
      </w: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Zatwierdził</w:t>
      </w:r>
    </w:p>
    <w:p w:rsidR="00260B12" w:rsidRPr="00260B12" w:rsidRDefault="00260B12" w:rsidP="00260B12">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Marek Zawadzki </w:t>
      </w:r>
    </w:p>
    <w:p w:rsidR="00260B12" w:rsidRPr="00260B12" w:rsidRDefault="00260B12" w:rsidP="00260B12">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Wójt</w:t>
      </w: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ahoma" w:eastAsia="Times New Roman" w:hAnsi="Tahoma" w:cs="Tahoma"/>
          <w:b/>
          <w:bCs/>
          <w:caps/>
          <w:lang w:eastAsia="ar-SA"/>
        </w:rPr>
        <w:sectPr w:rsidR="00260B12" w:rsidRPr="00260B12">
          <w:pgSz w:w="11906" w:h="16838"/>
          <w:pgMar w:top="1531" w:right="1531" w:bottom="1807" w:left="1531" w:header="709" w:footer="708" w:gutter="0"/>
          <w:cols w:space="708"/>
          <w:docGrid w:linePitch="360"/>
        </w:sectPr>
      </w:pPr>
      <w:r w:rsidRPr="00260B12">
        <w:rPr>
          <w:rFonts w:ascii="Times New Roman" w:eastAsia="Times New Roman" w:hAnsi="Times New Roman" w:cs="Times New Roman"/>
          <w:lang w:eastAsia="ar-SA"/>
        </w:rPr>
        <w:t xml:space="preserve">Dygowo, </w:t>
      </w:r>
      <w:r w:rsidR="00D853AF">
        <w:rPr>
          <w:rFonts w:ascii="Times New Roman" w:eastAsia="Times New Roman" w:hAnsi="Times New Roman" w:cs="Times New Roman"/>
          <w:lang w:eastAsia="ar-SA"/>
        </w:rPr>
        <w:t>sierpień</w:t>
      </w:r>
      <w:r w:rsidRPr="00260B12">
        <w:rPr>
          <w:rFonts w:ascii="Times New Roman" w:eastAsia="Times New Roman" w:hAnsi="Times New Roman" w:cs="Times New Roman"/>
          <w:lang w:eastAsia="ar-SA"/>
        </w:rPr>
        <w:t xml:space="preserve"> 2014 r.</w:t>
      </w:r>
    </w:p>
    <w:p w:rsidR="00260B12" w:rsidRPr="00260B12" w:rsidRDefault="00260B12" w:rsidP="00260B12">
      <w:pPr>
        <w:suppressAutoHyphens/>
        <w:spacing w:before="280" w:after="280" w:line="240" w:lineRule="auto"/>
        <w:rPr>
          <w:rFonts w:ascii="Tahoma" w:eastAsia="Times New Roman" w:hAnsi="Tahoma" w:cs="Tahoma"/>
          <w:b/>
          <w:bCs/>
          <w:cap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caps/>
          <w:lang w:eastAsia="ar-SA"/>
        </w:rPr>
        <w:t>instrukcja dla wykonawców</w:t>
      </w: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p>
    <w:p w:rsidR="00260B12" w:rsidRPr="00260B12" w:rsidRDefault="00260B12" w:rsidP="00260B12">
      <w:pPr>
        <w:suppressAutoHyphens/>
        <w:spacing w:after="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b/>
          <w:bCs/>
          <w:lang w:eastAsia="ar-SA"/>
        </w:rPr>
        <w:t>„</w:t>
      </w:r>
      <w:r w:rsidRPr="00260B12">
        <w:rPr>
          <w:rFonts w:ascii="Times New Roman" w:eastAsia="Times New Roman" w:hAnsi="Times New Roman" w:cs="Times New Roman"/>
          <w:lang w:eastAsia="ar-SA"/>
        </w:rPr>
        <w:t>Postępowanie jest prowadzone w trybie przetargu nieograniczonego, na podstawie art. 39 i nast. PZP.</w:t>
      </w:r>
      <w:r w:rsidRPr="00260B12">
        <w:rPr>
          <w:rFonts w:ascii="Times New Roman" w:eastAsia="Times New Roman" w:hAnsi="Times New Roman" w:cs="Times New Roman"/>
          <w:b/>
          <w:bCs/>
          <w:lang w:eastAsia="ar-SA"/>
        </w:rPr>
        <w:t>”</w:t>
      </w: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smallCaps/>
          <w:lang w:eastAsia="ar-SA"/>
        </w:rPr>
      </w:pPr>
    </w:p>
    <w:p w:rsidR="00260B12" w:rsidRPr="00260B12" w:rsidRDefault="00260B12" w:rsidP="00260B12">
      <w:pPr>
        <w:suppressAutoHyphens/>
        <w:spacing w:before="280" w:after="280" w:line="240" w:lineRule="auto"/>
        <w:jc w:val="center"/>
        <w:rPr>
          <w:rFonts w:ascii="Tahoma" w:eastAsia="Times New Roman" w:hAnsi="Tahoma" w:cs="Tahoma"/>
          <w:b/>
          <w:bCs/>
          <w:smallCap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lastRenderedPageBreak/>
        <w:t xml:space="preserve">ROZDZIAŁ I </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INSTRUKCJA DLA WYKONAWCÓW I FORMULARZE ZAŁĄCZNIKÓW</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w:t>
      </w:r>
      <w:r w:rsidRPr="00260B12">
        <w:rPr>
          <w:rFonts w:ascii="Times New Roman" w:eastAsia="Times New Roman" w:hAnsi="Times New Roman" w:cs="Times New Roman"/>
          <w:b/>
          <w:bCs/>
          <w:lang w:eastAsia="ar-SA"/>
        </w:rPr>
        <w:tab/>
        <w:t>Zamawiający</w:t>
      </w:r>
    </w:p>
    <w:p w:rsidR="00260B12" w:rsidRPr="00260B12" w:rsidRDefault="00260B12" w:rsidP="00260B12">
      <w:pPr>
        <w:keepNext/>
        <w:tabs>
          <w:tab w:val="num" w:pos="0"/>
          <w:tab w:val="left" w:pos="900"/>
        </w:tabs>
        <w:suppressAutoHyphens/>
        <w:spacing w:after="0" w:line="240" w:lineRule="auto"/>
        <w:ind w:left="900" w:hanging="900"/>
        <w:jc w:val="both"/>
        <w:outlineLvl w:val="0"/>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1.1.</w:t>
      </w:r>
      <w:r w:rsidRPr="00260B12">
        <w:rPr>
          <w:rFonts w:ascii="Times New Roman" w:eastAsia="Times New Roman" w:hAnsi="Times New Roman" w:cs="Times New Roman"/>
          <w:kern w:val="1"/>
          <w:lang w:eastAsia="ar-SA"/>
        </w:rPr>
        <w:tab/>
        <w:t>Dane kontaktowe</w:t>
      </w:r>
    </w:p>
    <w:p w:rsidR="00260B12" w:rsidRPr="00260B12" w:rsidRDefault="00260B12" w:rsidP="00260B12">
      <w:pPr>
        <w:keepNext/>
        <w:tabs>
          <w:tab w:val="left" w:pos="900"/>
        </w:tabs>
        <w:spacing w:after="0" w:line="240" w:lineRule="auto"/>
        <w:ind w:left="900"/>
        <w:jc w:val="both"/>
        <w:outlineLvl w:val="0"/>
        <w:rPr>
          <w:rFonts w:ascii="Times New Roman" w:eastAsia="Times New Roman" w:hAnsi="Times New Roman" w:cs="Times New Roman"/>
          <w:bCs/>
          <w:kern w:val="32"/>
          <w:lang w:eastAsia="pl-PL"/>
        </w:rPr>
      </w:pPr>
      <w:r w:rsidRPr="00260B12">
        <w:rPr>
          <w:rFonts w:ascii="Times New Roman" w:eastAsia="Times New Roman" w:hAnsi="Times New Roman" w:cs="Times New Roman"/>
          <w:bCs/>
          <w:kern w:val="32"/>
          <w:lang w:eastAsia="pl-PL"/>
        </w:rPr>
        <w:t>Gmina Dygowo</w:t>
      </w:r>
    </w:p>
    <w:p w:rsidR="00260B12" w:rsidRPr="00260B12" w:rsidRDefault="00260B12" w:rsidP="00260B12">
      <w:pPr>
        <w:autoSpaceDE w:val="0"/>
        <w:spacing w:after="0" w:line="240" w:lineRule="auto"/>
        <w:ind w:left="192" w:firstLine="708"/>
        <w:rPr>
          <w:rFonts w:ascii="Times New Roman" w:hAnsi="Times New Roman" w:cs="Times New Roman"/>
        </w:rPr>
      </w:pPr>
      <w:r w:rsidRPr="00260B12">
        <w:rPr>
          <w:rFonts w:ascii="Times New Roman" w:hAnsi="Times New Roman" w:cs="Times New Roman"/>
        </w:rPr>
        <w:t>NIP-671 – 180-17-08</w:t>
      </w:r>
    </w:p>
    <w:p w:rsidR="00260B12" w:rsidRPr="00260B12" w:rsidRDefault="00260B12" w:rsidP="00260B12">
      <w:pPr>
        <w:autoSpaceDE w:val="0"/>
        <w:spacing w:after="0" w:line="240" w:lineRule="auto"/>
        <w:ind w:left="192" w:firstLine="708"/>
        <w:rPr>
          <w:rFonts w:ascii="Times New Roman" w:hAnsi="Times New Roman" w:cs="Times New Roman"/>
          <w:bCs/>
        </w:rPr>
      </w:pPr>
      <w:r w:rsidRPr="00260B12">
        <w:rPr>
          <w:rFonts w:ascii="Times New Roman" w:hAnsi="Times New Roman" w:cs="Times New Roman"/>
          <w:bCs/>
        </w:rPr>
        <w:t>Adres: Kolejowa 1, 78-113 Dygowo, tel. 094) 35 84 195,  Faks: 094) 35 94 194</w:t>
      </w:r>
    </w:p>
    <w:p w:rsidR="00260B12" w:rsidRPr="00260B12" w:rsidRDefault="00260B12" w:rsidP="00260B12">
      <w:pPr>
        <w:autoSpaceDE w:val="0"/>
        <w:spacing w:after="0" w:line="240" w:lineRule="auto"/>
        <w:ind w:left="192" w:firstLine="708"/>
        <w:rPr>
          <w:rFonts w:ascii="Times New Roman" w:hAnsi="Times New Roman" w:cs="Times New Roman"/>
          <w:bCs/>
        </w:rPr>
      </w:pPr>
      <w:r w:rsidRPr="00260B12">
        <w:rPr>
          <w:rFonts w:ascii="Times New Roman" w:hAnsi="Times New Roman" w:cs="Times New Roman"/>
          <w:bCs/>
        </w:rPr>
        <w:t>Strona internetowa: www.dygowo.pl</w:t>
      </w:r>
    </w:p>
    <w:p w:rsidR="00260B12" w:rsidRPr="00260B12" w:rsidRDefault="00260B12" w:rsidP="00260B12">
      <w:pPr>
        <w:keepNext/>
        <w:tabs>
          <w:tab w:val="num" w:pos="0"/>
          <w:tab w:val="left" w:pos="900"/>
        </w:tabs>
        <w:suppressAutoHyphens/>
        <w:spacing w:after="0" w:line="240" w:lineRule="auto"/>
        <w:ind w:left="900" w:hanging="900"/>
        <w:jc w:val="both"/>
        <w:outlineLvl w:val="0"/>
        <w:rPr>
          <w:rFonts w:ascii="Arial" w:eastAsia="Times New Roman" w:hAnsi="Arial" w:cs="Arial"/>
          <w:b/>
          <w:kern w:val="1"/>
          <w:lang w:eastAsia="ar-SA"/>
        </w:rPr>
      </w:pP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w:t>
      </w:r>
      <w:r w:rsidRPr="00260B12">
        <w:rPr>
          <w:rFonts w:ascii="Times New Roman" w:eastAsia="Times New Roman" w:hAnsi="Times New Roman" w:cs="Times New Roman"/>
          <w:lang w:eastAsia="ar-SA"/>
        </w:rPr>
        <w:tab/>
        <w:t>Wszelkie pisma i pytania oraz składane oferty Wykonawcy powinni kierować na wskazany powyżej adres.</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w:t>
      </w:r>
      <w:r w:rsidRPr="00260B12">
        <w:rPr>
          <w:rFonts w:ascii="Times New Roman" w:eastAsia="Times New Roman" w:hAnsi="Times New Roman" w:cs="Times New Roman"/>
          <w:b/>
          <w:bCs/>
          <w:lang w:eastAsia="ar-SA"/>
        </w:rPr>
        <w:tab/>
        <w:t>Tryb postępowania</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w:t>
      </w:r>
      <w:r w:rsidRPr="00260B12">
        <w:rPr>
          <w:rFonts w:ascii="Times New Roman" w:eastAsia="Times New Roman" w:hAnsi="Times New Roman" w:cs="Times New Roman"/>
          <w:lang w:eastAsia="ar-SA"/>
        </w:rPr>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zm.).</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2.2.</w:t>
      </w:r>
      <w:r w:rsidRPr="00260B12">
        <w:rPr>
          <w:rFonts w:ascii="Times New Roman" w:eastAsia="Times New Roman" w:hAnsi="Times New Roman" w:cs="Times New Roman"/>
          <w:lang w:eastAsia="ar-SA"/>
        </w:rPr>
        <w:tab/>
        <w:t>Ilekroć w niniejszej Specyfikacji Istotnych Warunków Zamówienia (dalej SIWZ) zastosowane jest pojęcie „ustawa” lub PZP, należy przez to rozumieć ustawę Prawo zamówień publicznych, o której mowa w pkt. 2.1.</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3.</w:t>
      </w:r>
      <w:r w:rsidRPr="00260B12">
        <w:rPr>
          <w:rFonts w:ascii="Times New Roman" w:eastAsia="Times New Roman" w:hAnsi="Times New Roman" w:cs="Times New Roman"/>
          <w:b/>
          <w:bCs/>
          <w:lang w:eastAsia="ar-SA"/>
        </w:rPr>
        <w:tab/>
        <w:t>Przedmiot zamówienia</w:t>
      </w:r>
    </w:p>
    <w:p w:rsidR="00787652" w:rsidRPr="00260B12" w:rsidRDefault="00260B12" w:rsidP="00787652">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ar-SA"/>
        </w:rPr>
        <w:t>3.1. Nazwa zamówienia</w:t>
      </w:r>
      <w:r w:rsidRPr="00260B12">
        <w:rPr>
          <w:rFonts w:ascii="Times New Roman" w:eastAsia="Times New Roman" w:hAnsi="Times New Roman" w:cs="Times New Roman"/>
          <w:b/>
          <w:bCs/>
          <w:lang w:eastAsia="ar-SA"/>
        </w:rPr>
        <w:t xml:space="preserve">: </w:t>
      </w:r>
      <w:r w:rsidR="00787652">
        <w:rPr>
          <w:rFonts w:ascii="Times New Roman" w:eastAsia="Times New Roman" w:hAnsi="Times New Roman" w:cs="Times New Roman"/>
          <w:b/>
          <w:lang w:eastAsia="ar-SA"/>
        </w:rPr>
        <w:t>„Przebudowa drogi gminnej w miejscowości Czernin</w:t>
      </w:r>
      <w:r w:rsidR="00787652" w:rsidRPr="00260B12">
        <w:rPr>
          <w:rFonts w:ascii="Times New Roman" w:eastAsia="Times New Roman" w:hAnsi="Times New Roman" w:cs="Times New Roman"/>
          <w:b/>
          <w:lang w:eastAsia="ar-SA"/>
        </w:rPr>
        <w:t>”.</w:t>
      </w:r>
    </w:p>
    <w:p w:rsidR="00260B12" w:rsidRPr="00260B12" w:rsidRDefault="00260B12" w:rsidP="00581ED3">
      <w:pPr>
        <w:suppressAutoHyphens/>
        <w:spacing w:before="280" w:after="280" w:line="240" w:lineRule="auto"/>
        <w:jc w:val="both"/>
        <w:rPr>
          <w:rFonts w:ascii="Times New Roman" w:eastAsia="Times New Roman" w:hAnsi="Times New Roman" w:cs="Times New Roman"/>
          <w:bCs/>
          <w:lang w:eastAsia="ar-SA"/>
        </w:rPr>
      </w:pPr>
      <w:r w:rsidRPr="00260B12">
        <w:rPr>
          <w:rFonts w:ascii="Times New Roman" w:eastAsia="Times New Roman" w:hAnsi="Times New Roman" w:cs="Times New Roman"/>
          <w:lang w:eastAsia="ar-SA"/>
        </w:rPr>
        <w:t>Kody CPV:</w:t>
      </w:r>
    </w:p>
    <w:p w:rsidR="00260B12" w:rsidRPr="00260B12" w:rsidRDefault="00260B12" w:rsidP="00260B12">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ar-SA"/>
        </w:rPr>
        <w:tab/>
      </w:r>
      <w:r w:rsidRPr="00260B12">
        <w:rPr>
          <w:rFonts w:ascii="Times New Roman" w:eastAsia="Times New Roman" w:hAnsi="Times New Roman" w:cs="Times New Roman"/>
          <w:bCs/>
          <w:lang w:eastAsia="pl-PL"/>
        </w:rPr>
        <w:t xml:space="preserve">  45233120-6 - Roboty w zakresie budowy dróg,</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ab/>
        <w:t xml:space="preserve">  45231400-9 - Roboty budowlane w zakresie budowy linii energetycznych</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bCs/>
        </w:rPr>
      </w:pPr>
      <w:r w:rsidRPr="00260B12">
        <w:rPr>
          <w:rFonts w:ascii="Times New Roman" w:eastAsia="Times New Roman" w:hAnsi="Times New Roman" w:cs="Times New Roman"/>
          <w:bCs/>
          <w:lang w:eastAsia="ar-SA"/>
        </w:rPr>
        <w:tab/>
      </w:r>
      <w:r w:rsidRPr="00260B12">
        <w:rPr>
          <w:rFonts w:ascii="Times New Roman" w:eastAsia="Times New Roman" w:hAnsi="Times New Roman" w:cs="Times New Roman"/>
          <w:bCs/>
        </w:rPr>
        <w:t xml:space="preserve">  45330000-9 – Roboty instalacyjne </w:t>
      </w:r>
      <w:proofErr w:type="spellStart"/>
      <w:r w:rsidRPr="00260B12">
        <w:rPr>
          <w:rFonts w:ascii="Times New Roman" w:eastAsia="Times New Roman" w:hAnsi="Times New Roman" w:cs="Times New Roman"/>
          <w:bCs/>
        </w:rPr>
        <w:t>wodno</w:t>
      </w:r>
      <w:proofErr w:type="spellEnd"/>
      <w:r w:rsidRPr="00260B12">
        <w:rPr>
          <w:rFonts w:ascii="Times New Roman" w:eastAsia="Times New Roman" w:hAnsi="Times New Roman" w:cs="Times New Roman"/>
          <w:bCs/>
        </w:rPr>
        <w:t xml:space="preserve"> – kanalizacyjne i sanitarne,</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bCs/>
        </w:rPr>
      </w:pPr>
    </w:p>
    <w:p w:rsidR="00260B12" w:rsidRPr="00260B12" w:rsidRDefault="00260B12" w:rsidP="00260B12">
      <w:pPr>
        <w:numPr>
          <w:ilvl w:val="0"/>
          <w:numId w:val="31"/>
        </w:numPr>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260B12">
        <w:rPr>
          <w:rFonts w:ascii="Times New Roman" w:eastAsia="Times New Roman" w:hAnsi="Times New Roman" w:cs="Times New Roman"/>
          <w:b/>
          <w:sz w:val="24"/>
          <w:szCs w:val="24"/>
          <w:lang w:eastAsia="ar-SA"/>
        </w:rPr>
        <w:t>Zakres przedmiotu zamówienia</w:t>
      </w:r>
    </w:p>
    <w:p w:rsidR="00260B12" w:rsidRPr="00260B12" w:rsidRDefault="00260B12" w:rsidP="00260B12">
      <w:pPr>
        <w:suppressAutoHyphens/>
        <w:autoSpaceDE w:val="0"/>
        <w:spacing w:after="0" w:line="240" w:lineRule="auto"/>
        <w:ind w:left="360"/>
        <w:contextualSpacing/>
        <w:jc w:val="both"/>
        <w:rPr>
          <w:rFonts w:ascii="Times New Roman" w:eastAsia="Times New Roman" w:hAnsi="Times New Roman" w:cs="Times New Roman"/>
          <w:b/>
          <w:sz w:val="24"/>
          <w:szCs w:val="24"/>
          <w:lang w:eastAsia="ar-SA"/>
        </w:rPr>
      </w:pPr>
    </w:p>
    <w:p w:rsidR="00FB209E" w:rsidRPr="00FB209E" w:rsidRDefault="00FB209E" w:rsidP="00FB209E">
      <w:pPr>
        <w:pStyle w:val="Akapitzlist"/>
        <w:widowControl w:val="0"/>
        <w:numPr>
          <w:ilvl w:val="1"/>
          <w:numId w:val="31"/>
        </w:numPr>
        <w:autoSpaceDE w:val="0"/>
        <w:jc w:val="both"/>
        <w:rPr>
          <w:rFonts w:eastAsia="Lucida Sans Unicode" w:cs="Tahoma"/>
          <w:kern w:val="1"/>
          <w:lang w:eastAsia="hi-IN" w:bidi="hi-IN"/>
        </w:rPr>
      </w:pPr>
      <w:r w:rsidRPr="00FB209E">
        <w:rPr>
          <w:rFonts w:eastAsia="Lucida Sans Unicode" w:cs="Tahoma"/>
          <w:kern w:val="1"/>
          <w:lang w:eastAsia="hi-IN" w:bidi="hi-IN"/>
        </w:rPr>
        <w:t>Zakres przedmiotu zamówienia obejmuje wykonanie robót zgodnie z dokumentacją projektową, na którą składają się następujące opracowania: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projekt budowlany – branża drogowa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 xml:space="preserve">projekt wykonawczy – branża drogowa </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przedmiar robót – branża drogowa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szczegółowa specyfikacja techniczna wykonania i odbioru robót – branża drogowa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projekt organizacji ruchu na czas budowy</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projekt budowlany  instalacji oświetlenia drogowego</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przedmiar robót – branża elektryczna</w:t>
      </w:r>
    </w:p>
    <w:p w:rsid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szczegółowa specyfikacja techniczna wykonania i odbioru robót – branża elektryczna</w:t>
      </w:r>
      <w:r w:rsidR="00981696">
        <w:rPr>
          <w:rFonts w:ascii="Times New Roman" w:eastAsia="Lucida Sans Unicode" w:hAnsi="Times New Roman" w:cs="Tahoma"/>
          <w:kern w:val="1"/>
          <w:lang w:eastAsia="hi-IN" w:bidi="hi-IN"/>
        </w:rPr>
        <w:t>;</w:t>
      </w:r>
    </w:p>
    <w:p w:rsidR="00981696" w:rsidRDefault="00981696" w:rsidP="00FD0085">
      <w:pPr>
        <w:widowControl w:val="0"/>
        <w:suppressAutoHyphens/>
        <w:spacing w:after="0" w:line="240" w:lineRule="auto"/>
        <w:ind w:left="330"/>
        <w:jc w:val="both"/>
        <w:rPr>
          <w:rFonts w:ascii="Times New Roman" w:eastAsia="Lucida Sans Unicode" w:hAnsi="Times New Roman" w:cs="Tahoma"/>
          <w:kern w:val="1"/>
          <w:lang w:eastAsia="hi-IN" w:bidi="hi-IN"/>
        </w:rPr>
      </w:pPr>
    </w:p>
    <w:p w:rsidR="007461E9" w:rsidRPr="00711C75" w:rsidRDefault="00981696" w:rsidP="00FD0085">
      <w:pPr>
        <w:widowControl w:val="0"/>
        <w:suppressAutoHyphens/>
        <w:spacing w:after="0" w:line="240" w:lineRule="auto"/>
        <w:jc w:val="both"/>
        <w:rPr>
          <w:rFonts w:ascii="Times New Roman" w:eastAsia="Lucida Sans Unicode" w:hAnsi="Times New Roman" w:cs="Tahoma"/>
          <w:b/>
          <w:kern w:val="1"/>
          <w:lang w:eastAsia="hi-IN" w:bidi="hi-IN"/>
        </w:rPr>
      </w:pPr>
      <w:r w:rsidRPr="00711C75">
        <w:rPr>
          <w:rFonts w:ascii="Times New Roman" w:eastAsia="Lucida Sans Unicode" w:hAnsi="Times New Roman" w:cs="Tahoma"/>
          <w:b/>
          <w:kern w:val="1"/>
          <w:lang w:eastAsia="hi-IN" w:bidi="hi-IN"/>
        </w:rPr>
        <w:t xml:space="preserve">Zakres zamówienia obejmuje wykonanie odcinka </w:t>
      </w:r>
      <w:r w:rsidR="00937CE0" w:rsidRPr="00711C75">
        <w:rPr>
          <w:rFonts w:ascii="Times New Roman" w:eastAsia="Lucida Sans Unicode" w:hAnsi="Times New Roman" w:cs="Tahoma"/>
          <w:b/>
          <w:kern w:val="1"/>
          <w:lang w:eastAsia="hi-IN" w:bidi="hi-IN"/>
        </w:rPr>
        <w:t xml:space="preserve">drogi oznaczonej w dokumentacji projektowej jako </w:t>
      </w:r>
      <w:r w:rsidRPr="00711C75">
        <w:rPr>
          <w:rFonts w:ascii="Times New Roman" w:eastAsia="Lucida Sans Unicode" w:hAnsi="Times New Roman" w:cs="Tahoma"/>
          <w:b/>
          <w:kern w:val="1"/>
          <w:lang w:eastAsia="hi-IN" w:bidi="hi-IN"/>
        </w:rPr>
        <w:t>od 0+000 do 0+210</w:t>
      </w:r>
      <w:r w:rsidR="00937CE0" w:rsidRPr="00711C75">
        <w:rPr>
          <w:rFonts w:ascii="Times New Roman" w:eastAsia="Lucida Sans Unicode" w:hAnsi="Times New Roman" w:cs="Tahoma"/>
          <w:b/>
          <w:kern w:val="1"/>
          <w:lang w:eastAsia="hi-IN" w:bidi="hi-IN"/>
        </w:rPr>
        <w:t xml:space="preserve">. </w:t>
      </w:r>
    </w:p>
    <w:p w:rsidR="007461E9" w:rsidRDefault="00FB209E" w:rsidP="00FD0085">
      <w:pPr>
        <w:widowControl w:val="0"/>
        <w:suppressAutoHyphens/>
        <w:spacing w:after="0" w:line="240" w:lineRule="auto"/>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Zakres robót obejmuje m.in.:</w:t>
      </w:r>
      <w:r w:rsidR="00981696">
        <w:rPr>
          <w:rFonts w:ascii="Times New Roman" w:eastAsia="Lucida Sans Unicode" w:hAnsi="Times New Roman" w:cs="Tahoma"/>
          <w:kern w:val="1"/>
          <w:lang w:eastAsia="hi-IN" w:bidi="hi-IN"/>
        </w:rPr>
        <w:t xml:space="preserve"> </w:t>
      </w:r>
    </w:p>
    <w:p w:rsidR="007461E9" w:rsidRDefault="00FB209E" w:rsidP="00FD0085">
      <w:pPr>
        <w:pStyle w:val="Akapitzlist"/>
        <w:widowControl w:val="0"/>
        <w:numPr>
          <w:ilvl w:val="0"/>
          <w:numId w:val="32"/>
        </w:numPr>
        <w:jc w:val="both"/>
        <w:rPr>
          <w:rFonts w:eastAsia="Lucida Sans Unicode" w:cs="Tahoma"/>
          <w:kern w:val="1"/>
          <w:lang w:eastAsia="hi-IN" w:bidi="hi-IN"/>
        </w:rPr>
      </w:pPr>
      <w:r w:rsidRPr="007461E9">
        <w:rPr>
          <w:rFonts w:eastAsia="Lucida Sans Unicode" w:cs="Tahoma"/>
          <w:kern w:val="1"/>
          <w:lang w:eastAsia="hi-IN" w:bidi="hi-IN"/>
        </w:rPr>
        <w:t xml:space="preserve">wykonanie jezdni o nawierzchni asfaltobetonowej – </w:t>
      </w:r>
      <w:r w:rsidR="003919CB">
        <w:rPr>
          <w:rFonts w:eastAsia="Lucida Sans Unicode" w:cs="Tahoma"/>
          <w:kern w:val="1"/>
          <w:lang w:eastAsia="hi-IN" w:bidi="hi-IN"/>
        </w:rPr>
        <w:t>892 m</w:t>
      </w:r>
      <w:r w:rsidR="003919CB">
        <w:rPr>
          <w:rFonts w:eastAsia="Lucida Sans Unicode" w:cs="Tahoma"/>
          <w:kern w:val="1"/>
          <w:vertAlign w:val="superscript"/>
          <w:lang w:eastAsia="hi-IN" w:bidi="hi-IN"/>
        </w:rPr>
        <w:t>2</w:t>
      </w:r>
      <w:r w:rsidR="00937CE0" w:rsidRPr="007461E9">
        <w:rPr>
          <w:rFonts w:eastAsia="Lucida Sans Unicode" w:cs="Tahoma"/>
          <w:kern w:val="1"/>
          <w:lang w:eastAsia="hi-IN" w:bidi="hi-IN"/>
        </w:rPr>
        <w:t xml:space="preserve"> o konstrukcji: warstwa wyrównawcza z kruszywa łamanego 0/31,5 mm, asfaltobeton warstwa wiążąca gr. 4 </w:t>
      </w:r>
      <w:r w:rsidR="00937CE0" w:rsidRPr="007461E9">
        <w:rPr>
          <w:rFonts w:eastAsia="Lucida Sans Unicode" w:cs="Tahoma"/>
          <w:kern w:val="1"/>
          <w:lang w:eastAsia="hi-IN" w:bidi="hi-IN"/>
        </w:rPr>
        <w:lastRenderedPageBreak/>
        <w:t>cm, asfaltobeton warstwa ścieralna gr. 3 cm</w:t>
      </w:r>
      <w:r w:rsidR="007461E9">
        <w:rPr>
          <w:rFonts w:eastAsia="Lucida Sans Unicode" w:cs="Tahoma"/>
          <w:kern w:val="1"/>
          <w:lang w:eastAsia="hi-IN" w:bidi="hi-IN"/>
        </w:rPr>
        <w:t>,</w:t>
      </w:r>
    </w:p>
    <w:p w:rsidR="007461E9" w:rsidRDefault="007461E9" w:rsidP="00FD0085">
      <w:pPr>
        <w:pStyle w:val="Akapitzlist"/>
        <w:widowControl w:val="0"/>
        <w:numPr>
          <w:ilvl w:val="0"/>
          <w:numId w:val="32"/>
        </w:numPr>
        <w:jc w:val="both"/>
        <w:rPr>
          <w:rFonts w:eastAsia="Lucida Sans Unicode" w:cs="Tahoma"/>
          <w:kern w:val="1"/>
          <w:lang w:eastAsia="hi-IN" w:bidi="hi-IN"/>
        </w:rPr>
      </w:pPr>
      <w:r w:rsidRPr="007461E9">
        <w:rPr>
          <w:rFonts w:eastAsia="Lucida Sans Unicode" w:cs="Tahoma"/>
          <w:kern w:val="1"/>
          <w:lang w:eastAsia="hi-IN" w:bidi="hi-IN"/>
        </w:rPr>
        <w:t>W</w:t>
      </w:r>
      <w:r w:rsidR="00FB209E" w:rsidRPr="007461E9">
        <w:rPr>
          <w:rFonts w:eastAsia="Lucida Sans Unicode" w:cs="Tahoma"/>
          <w:kern w:val="1"/>
          <w:lang w:eastAsia="hi-IN" w:bidi="hi-IN"/>
        </w:rPr>
        <w:t xml:space="preserve">jazdy z kostki bet. 8 cm o powierzchni </w:t>
      </w:r>
      <w:r w:rsidRPr="007461E9">
        <w:rPr>
          <w:rFonts w:eastAsia="Lucida Sans Unicode" w:cs="Tahoma"/>
          <w:kern w:val="1"/>
          <w:lang w:eastAsia="hi-IN" w:bidi="hi-IN"/>
        </w:rPr>
        <w:t>216,625</w:t>
      </w:r>
      <w:r w:rsidR="00FB209E" w:rsidRPr="007461E9">
        <w:rPr>
          <w:rFonts w:eastAsia="Lucida Sans Unicode" w:cs="Tahoma"/>
          <w:kern w:val="1"/>
          <w:lang w:eastAsia="hi-IN" w:bidi="hi-IN"/>
        </w:rPr>
        <w:t xml:space="preserve"> m</w:t>
      </w:r>
      <w:r w:rsidR="00FB209E" w:rsidRPr="007461E9">
        <w:rPr>
          <w:rFonts w:eastAsia="Lucida Sans Unicode" w:cs="Tahoma"/>
          <w:kern w:val="1"/>
          <w:vertAlign w:val="superscript"/>
          <w:lang w:eastAsia="hi-IN" w:bidi="hi-IN"/>
        </w:rPr>
        <w:t>2</w:t>
      </w:r>
      <w:r w:rsidRPr="007461E9">
        <w:rPr>
          <w:rFonts w:eastAsia="Lucida Sans Unicode" w:cs="Tahoma"/>
          <w:kern w:val="1"/>
          <w:lang w:eastAsia="hi-IN" w:bidi="hi-IN"/>
        </w:rPr>
        <w:t xml:space="preserve"> oraz </w:t>
      </w:r>
      <w:r>
        <w:rPr>
          <w:rFonts w:eastAsia="Lucida Sans Unicode" w:cs="Tahoma"/>
          <w:kern w:val="1"/>
          <w:lang w:eastAsia="hi-IN" w:bidi="hi-IN"/>
        </w:rPr>
        <w:t xml:space="preserve">przedłużenie wjazdów </w:t>
      </w:r>
      <w:r w:rsidRPr="007461E9">
        <w:rPr>
          <w:rFonts w:eastAsia="Lucida Sans Unicode" w:cs="Tahoma"/>
          <w:kern w:val="1"/>
          <w:lang w:eastAsia="hi-IN" w:bidi="hi-IN"/>
        </w:rPr>
        <w:t>nawierzchni</w:t>
      </w:r>
      <w:r>
        <w:rPr>
          <w:rFonts w:eastAsia="Lucida Sans Unicode" w:cs="Tahoma"/>
          <w:kern w:val="1"/>
          <w:lang w:eastAsia="hi-IN" w:bidi="hi-IN"/>
        </w:rPr>
        <w:t xml:space="preserve">ą </w:t>
      </w:r>
      <w:r w:rsidRPr="007461E9">
        <w:rPr>
          <w:rFonts w:eastAsia="Lucida Sans Unicode" w:cs="Tahoma"/>
          <w:kern w:val="1"/>
          <w:lang w:eastAsia="hi-IN" w:bidi="hi-IN"/>
        </w:rPr>
        <w:t xml:space="preserve">z płyt </w:t>
      </w:r>
      <w:r>
        <w:rPr>
          <w:rFonts w:eastAsia="Lucida Sans Unicode" w:cs="Tahoma"/>
          <w:kern w:val="1"/>
          <w:lang w:eastAsia="hi-IN" w:bidi="hi-IN"/>
        </w:rPr>
        <w:t>żelbetowych</w:t>
      </w:r>
      <w:r w:rsidRPr="007461E9">
        <w:rPr>
          <w:rFonts w:eastAsia="Lucida Sans Unicode" w:cs="Tahoma"/>
          <w:kern w:val="1"/>
          <w:lang w:eastAsia="hi-IN" w:bidi="hi-IN"/>
        </w:rPr>
        <w:t xml:space="preserve"> </w:t>
      </w:r>
      <w:r>
        <w:rPr>
          <w:rFonts w:eastAsia="Lucida Sans Unicode" w:cs="Tahoma"/>
          <w:kern w:val="1"/>
          <w:lang w:eastAsia="hi-IN" w:bidi="hi-IN"/>
        </w:rPr>
        <w:t>typu YOMB</w:t>
      </w:r>
      <w:r w:rsidRPr="007461E9">
        <w:rPr>
          <w:rFonts w:eastAsia="Lucida Sans Unicode" w:cs="Tahoma"/>
          <w:kern w:val="1"/>
          <w:lang w:eastAsia="hi-IN" w:bidi="hi-IN"/>
        </w:rPr>
        <w:t>– 94 m</w:t>
      </w:r>
      <w:r w:rsidRPr="007461E9">
        <w:rPr>
          <w:rFonts w:eastAsia="Lucida Sans Unicode" w:cs="Tahoma"/>
          <w:kern w:val="1"/>
          <w:vertAlign w:val="superscript"/>
          <w:lang w:eastAsia="hi-IN" w:bidi="hi-IN"/>
        </w:rPr>
        <w:t>2</w:t>
      </w:r>
      <w:r w:rsidR="00FB209E" w:rsidRPr="007461E9">
        <w:rPr>
          <w:rFonts w:eastAsia="Lucida Sans Unicode" w:cs="Tahoma"/>
          <w:kern w:val="1"/>
          <w:lang w:eastAsia="hi-IN" w:bidi="hi-IN"/>
        </w:rPr>
        <w:t xml:space="preserve"> </w:t>
      </w:r>
      <w:r>
        <w:rPr>
          <w:rFonts w:eastAsia="Lucida Sans Unicode" w:cs="Tahoma"/>
          <w:kern w:val="1"/>
          <w:lang w:eastAsia="hi-IN" w:bidi="hi-IN"/>
        </w:rPr>
        <w:t>,</w:t>
      </w:r>
    </w:p>
    <w:p w:rsidR="007461E9" w:rsidRDefault="007461E9" w:rsidP="00FD0085">
      <w:pPr>
        <w:pStyle w:val="Akapitzlist"/>
        <w:widowControl w:val="0"/>
        <w:numPr>
          <w:ilvl w:val="0"/>
          <w:numId w:val="32"/>
        </w:numPr>
        <w:jc w:val="both"/>
        <w:rPr>
          <w:rFonts w:eastAsia="Lucida Sans Unicode" w:cs="Tahoma"/>
          <w:kern w:val="1"/>
          <w:lang w:eastAsia="hi-IN" w:bidi="hi-IN"/>
        </w:rPr>
      </w:pPr>
      <w:r>
        <w:rPr>
          <w:rFonts w:eastAsia="Lucida Sans Unicode" w:cs="Tahoma"/>
          <w:kern w:val="1"/>
          <w:lang w:eastAsia="hi-IN" w:bidi="hi-IN"/>
        </w:rPr>
        <w:t>Chodnik o nawierzchni z kostki betonowej o gr. 6 cm - 276 m</w:t>
      </w:r>
      <w:r>
        <w:rPr>
          <w:rFonts w:eastAsia="Lucida Sans Unicode" w:cs="Tahoma"/>
          <w:kern w:val="1"/>
          <w:vertAlign w:val="superscript"/>
          <w:lang w:eastAsia="hi-IN" w:bidi="hi-IN"/>
        </w:rPr>
        <w:t>2</w:t>
      </w:r>
      <w:r>
        <w:rPr>
          <w:rFonts w:eastAsia="Lucida Sans Unicode" w:cs="Tahoma"/>
          <w:kern w:val="1"/>
          <w:lang w:eastAsia="hi-IN" w:bidi="hi-IN"/>
        </w:rPr>
        <w:t>,</w:t>
      </w:r>
    </w:p>
    <w:p w:rsidR="00FB209E" w:rsidRPr="003919CB" w:rsidRDefault="00B60316" w:rsidP="00FD0085">
      <w:pPr>
        <w:pStyle w:val="Akapitzlist"/>
        <w:widowControl w:val="0"/>
        <w:numPr>
          <w:ilvl w:val="0"/>
          <w:numId w:val="32"/>
        </w:numPr>
        <w:jc w:val="both"/>
        <w:rPr>
          <w:rFonts w:eastAsia="Lucida Sans Unicode" w:cs="Tahoma"/>
          <w:kern w:val="1"/>
          <w:lang w:eastAsia="hi-IN" w:bidi="hi-IN"/>
        </w:rPr>
      </w:pPr>
      <w:r>
        <w:rPr>
          <w:rFonts w:eastAsia="Lucida Sans Unicode" w:cs="Tahoma"/>
          <w:kern w:val="1"/>
          <w:lang w:eastAsia="hi-IN" w:bidi="hi-IN"/>
        </w:rPr>
        <w:t>E</w:t>
      </w:r>
      <w:r w:rsidR="00FB209E" w:rsidRPr="00B60316">
        <w:rPr>
          <w:rFonts w:eastAsia="Lucida Sans Unicode" w:cs="Tahoma"/>
          <w:kern w:val="1"/>
          <w:lang w:eastAsia="hi-IN" w:bidi="hi-IN"/>
        </w:rPr>
        <w:t xml:space="preserve">lementy odwodnienia: </w:t>
      </w:r>
      <w:r w:rsidRPr="00B60316">
        <w:rPr>
          <w:rFonts w:eastAsia="Lucida Sans Unicode" w:cs="Tahoma"/>
          <w:kern w:val="1"/>
          <w:lang w:eastAsia="hi-IN" w:bidi="hi-IN"/>
        </w:rPr>
        <w:t xml:space="preserve">rurociągi PCW o </w:t>
      </w:r>
      <w:r w:rsidRPr="00B60316">
        <w:rPr>
          <w:rFonts w:eastAsia="Lucida Sans Unicode"/>
          <w:kern w:val="1"/>
          <w:lang w:eastAsia="hi-IN" w:bidi="hi-IN"/>
        </w:rPr>
        <w:t>Ø</w:t>
      </w:r>
      <w:r w:rsidRPr="00B60316">
        <w:rPr>
          <w:rFonts w:eastAsia="Lucida Sans Unicode" w:cs="Tahoma"/>
          <w:kern w:val="1"/>
          <w:lang w:eastAsia="hi-IN" w:bidi="hi-IN"/>
        </w:rPr>
        <w:t xml:space="preserve"> 160 mm – 26 m, </w:t>
      </w:r>
      <w:r>
        <w:rPr>
          <w:rFonts w:eastAsia="Lucida Sans Unicode" w:cs="Tahoma"/>
          <w:kern w:val="1"/>
          <w:lang w:eastAsia="hi-IN" w:bidi="hi-IN"/>
        </w:rPr>
        <w:t xml:space="preserve">rurociągi </w:t>
      </w:r>
      <w:r w:rsidRPr="00B60316">
        <w:rPr>
          <w:rFonts w:eastAsia="Lucida Sans Unicode" w:cs="Tahoma"/>
          <w:kern w:val="1"/>
          <w:lang w:eastAsia="hi-IN" w:bidi="hi-IN"/>
        </w:rPr>
        <w:t xml:space="preserve">PCW o </w:t>
      </w:r>
      <w:r w:rsidRPr="00B60316">
        <w:rPr>
          <w:rFonts w:eastAsia="Lucida Sans Unicode"/>
          <w:kern w:val="1"/>
          <w:lang w:eastAsia="hi-IN" w:bidi="hi-IN"/>
        </w:rPr>
        <w:t>Ø</w:t>
      </w:r>
      <w:r w:rsidRPr="00B60316">
        <w:rPr>
          <w:rFonts w:eastAsia="Lucida Sans Unicode" w:cs="Tahoma"/>
          <w:kern w:val="1"/>
          <w:lang w:eastAsia="hi-IN" w:bidi="hi-IN"/>
        </w:rPr>
        <w:t xml:space="preserve"> </w:t>
      </w:r>
      <w:r>
        <w:rPr>
          <w:rFonts w:eastAsia="Lucida Sans Unicode" w:cs="Tahoma"/>
          <w:kern w:val="1"/>
          <w:lang w:eastAsia="hi-IN" w:bidi="hi-IN"/>
        </w:rPr>
        <w:t>315</w:t>
      </w:r>
      <w:r w:rsidRPr="00B60316">
        <w:rPr>
          <w:rFonts w:eastAsia="Lucida Sans Unicode" w:cs="Tahoma"/>
          <w:kern w:val="1"/>
          <w:lang w:eastAsia="hi-IN" w:bidi="hi-IN"/>
        </w:rPr>
        <w:t xml:space="preserve"> mm</w:t>
      </w:r>
      <w:r>
        <w:rPr>
          <w:rFonts w:eastAsia="Lucida Sans Unicode" w:cs="Tahoma"/>
          <w:kern w:val="1"/>
          <w:lang w:eastAsia="hi-IN" w:bidi="hi-IN"/>
        </w:rPr>
        <w:t xml:space="preserve"> – 17 m; studzienki ściekowe uliczne betonowe  o </w:t>
      </w:r>
      <w:r w:rsidRPr="00B60316">
        <w:rPr>
          <w:rFonts w:eastAsia="Lucida Sans Unicode"/>
          <w:kern w:val="1"/>
          <w:lang w:eastAsia="hi-IN" w:bidi="hi-IN"/>
        </w:rPr>
        <w:t>Ø</w:t>
      </w:r>
      <w:r>
        <w:rPr>
          <w:rFonts w:eastAsia="Lucida Sans Unicode"/>
          <w:kern w:val="1"/>
          <w:lang w:eastAsia="hi-IN" w:bidi="hi-IN"/>
        </w:rPr>
        <w:t xml:space="preserve"> 500 mm z osadnikiem bez syfonu – 4 szt., studnie </w:t>
      </w:r>
      <w:r w:rsidR="003919CB">
        <w:rPr>
          <w:rFonts w:eastAsia="Lucida Sans Unicode"/>
          <w:kern w:val="1"/>
          <w:lang w:eastAsia="hi-IN" w:bidi="hi-IN"/>
        </w:rPr>
        <w:t xml:space="preserve">rewizyjne o </w:t>
      </w:r>
      <w:r w:rsidR="003919CB" w:rsidRPr="00B60316">
        <w:rPr>
          <w:rFonts w:eastAsia="Lucida Sans Unicode"/>
          <w:kern w:val="1"/>
          <w:lang w:eastAsia="hi-IN" w:bidi="hi-IN"/>
        </w:rPr>
        <w:t>Ø</w:t>
      </w:r>
      <w:r w:rsidR="003919CB">
        <w:rPr>
          <w:rFonts w:eastAsia="Lucida Sans Unicode"/>
          <w:kern w:val="1"/>
          <w:lang w:eastAsia="hi-IN" w:bidi="hi-IN"/>
        </w:rPr>
        <w:t xml:space="preserve"> 1000 mm z kręgów betonowych – 1 szt.</w:t>
      </w:r>
    </w:p>
    <w:p w:rsidR="003919CB" w:rsidRPr="00B60316" w:rsidRDefault="003919CB" w:rsidP="00FD0085">
      <w:pPr>
        <w:pStyle w:val="Akapitzlist"/>
        <w:widowControl w:val="0"/>
        <w:numPr>
          <w:ilvl w:val="0"/>
          <w:numId w:val="32"/>
        </w:numPr>
        <w:jc w:val="both"/>
        <w:rPr>
          <w:rFonts w:eastAsia="Lucida Sans Unicode" w:cs="Tahoma"/>
          <w:kern w:val="1"/>
          <w:lang w:eastAsia="hi-IN" w:bidi="hi-IN"/>
        </w:rPr>
      </w:pPr>
      <w:r>
        <w:rPr>
          <w:rFonts w:eastAsia="Lucida Sans Unicode"/>
          <w:kern w:val="1"/>
          <w:lang w:eastAsia="hi-IN" w:bidi="hi-IN"/>
        </w:rPr>
        <w:t xml:space="preserve">Wykonanie oświetlenia drogowego – w ramach zamówienia należy wykonać odcinek oświetlenia: od </w:t>
      </w:r>
      <w:r w:rsidR="00DA011C">
        <w:rPr>
          <w:rFonts w:eastAsia="Lucida Sans Unicode"/>
          <w:kern w:val="1"/>
          <w:lang w:eastAsia="hi-IN" w:bidi="hi-IN"/>
        </w:rPr>
        <w:t>złącza</w:t>
      </w:r>
      <w:r>
        <w:rPr>
          <w:rFonts w:eastAsia="Lucida Sans Unicode"/>
          <w:kern w:val="1"/>
          <w:lang w:eastAsia="hi-IN" w:bidi="hi-IN"/>
        </w:rPr>
        <w:t xml:space="preserve"> kablowo-pomiarowe</w:t>
      </w:r>
      <w:r w:rsidR="00DA011C">
        <w:rPr>
          <w:rFonts w:eastAsia="Lucida Sans Unicode"/>
          <w:kern w:val="1"/>
          <w:lang w:eastAsia="hi-IN" w:bidi="hi-IN"/>
        </w:rPr>
        <w:t>go</w:t>
      </w:r>
      <w:r>
        <w:rPr>
          <w:rFonts w:eastAsia="Lucida Sans Unicode"/>
          <w:kern w:val="1"/>
          <w:lang w:eastAsia="hi-IN" w:bidi="hi-IN"/>
        </w:rPr>
        <w:t xml:space="preserve"> z szafką oświetleniową</w:t>
      </w:r>
      <w:r w:rsidR="00DA011C">
        <w:rPr>
          <w:rFonts w:eastAsia="Lucida Sans Unicode"/>
          <w:kern w:val="1"/>
          <w:lang w:eastAsia="hi-IN" w:bidi="hi-IN"/>
        </w:rPr>
        <w:t xml:space="preserve"> poprzez </w:t>
      </w:r>
      <w:r>
        <w:rPr>
          <w:rFonts w:eastAsia="Lucida Sans Unicode"/>
          <w:kern w:val="1"/>
          <w:lang w:eastAsia="hi-IN" w:bidi="hi-IN"/>
        </w:rPr>
        <w:t>punkt</w:t>
      </w:r>
      <w:r w:rsidR="00DA011C">
        <w:rPr>
          <w:rFonts w:eastAsia="Lucida Sans Unicode"/>
          <w:kern w:val="1"/>
          <w:lang w:eastAsia="hi-IN" w:bidi="hi-IN"/>
        </w:rPr>
        <w:t>y</w:t>
      </w:r>
      <w:r>
        <w:rPr>
          <w:rFonts w:eastAsia="Lucida Sans Unicode"/>
          <w:kern w:val="1"/>
          <w:lang w:eastAsia="hi-IN" w:bidi="hi-IN"/>
        </w:rPr>
        <w:t xml:space="preserve"> 201 – 202 – 203 – 204 – 205 – 206 – 206/1– 207 - 208 do punktu 209</w:t>
      </w:r>
      <w:r w:rsidR="00DA011C">
        <w:rPr>
          <w:rFonts w:eastAsia="Lucida Sans Unicode"/>
          <w:kern w:val="1"/>
          <w:lang w:eastAsia="hi-IN" w:bidi="hi-IN"/>
        </w:rPr>
        <w:t xml:space="preserve"> w zakresie m.in. budowa linii oświetleniowej kablowej</w:t>
      </w:r>
      <w:r w:rsidR="00FD0085">
        <w:rPr>
          <w:rFonts w:eastAsia="Lucida Sans Unicode"/>
          <w:kern w:val="1"/>
          <w:lang w:eastAsia="hi-IN" w:bidi="hi-IN"/>
        </w:rPr>
        <w:t xml:space="preserve"> </w:t>
      </w:r>
      <w:r w:rsidR="00A71279">
        <w:rPr>
          <w:rFonts w:eastAsia="Lucida Sans Unicode"/>
          <w:kern w:val="1"/>
          <w:lang w:eastAsia="hi-IN" w:bidi="hi-IN"/>
        </w:rPr>
        <w:t xml:space="preserve">- </w:t>
      </w:r>
      <w:r w:rsidR="00FD0085">
        <w:rPr>
          <w:rFonts w:eastAsia="Lucida Sans Unicode"/>
          <w:kern w:val="1"/>
          <w:lang w:eastAsia="hi-IN" w:bidi="hi-IN"/>
        </w:rPr>
        <w:t>410 m</w:t>
      </w:r>
      <w:r w:rsidR="00DA011C">
        <w:rPr>
          <w:rFonts w:eastAsia="Lucida Sans Unicode"/>
          <w:kern w:val="1"/>
          <w:lang w:eastAsia="hi-IN" w:bidi="hi-IN"/>
        </w:rPr>
        <w:t xml:space="preserve">, montaż słupów oświetleniowych 10 szt., montaż </w:t>
      </w:r>
      <w:r>
        <w:rPr>
          <w:rFonts w:eastAsia="Lucida Sans Unicode"/>
          <w:kern w:val="1"/>
          <w:lang w:eastAsia="hi-IN" w:bidi="hi-IN"/>
        </w:rPr>
        <w:t>opraw LED</w:t>
      </w:r>
      <w:r w:rsidR="00DA011C">
        <w:rPr>
          <w:rFonts w:eastAsia="Lucida Sans Unicode"/>
          <w:kern w:val="1"/>
          <w:lang w:eastAsia="hi-IN" w:bidi="hi-IN"/>
        </w:rPr>
        <w:t xml:space="preserve"> 10 szt., montaż </w:t>
      </w:r>
      <w:r>
        <w:rPr>
          <w:rFonts w:eastAsia="Lucida Sans Unicode"/>
          <w:kern w:val="1"/>
          <w:lang w:eastAsia="hi-IN" w:bidi="hi-IN"/>
        </w:rPr>
        <w:t>szafk</w:t>
      </w:r>
      <w:r w:rsidR="00DA011C">
        <w:rPr>
          <w:rFonts w:eastAsia="Lucida Sans Unicode"/>
          <w:kern w:val="1"/>
          <w:lang w:eastAsia="hi-IN" w:bidi="hi-IN"/>
        </w:rPr>
        <w:t>i</w:t>
      </w:r>
      <w:r>
        <w:rPr>
          <w:rFonts w:eastAsia="Lucida Sans Unicode"/>
          <w:kern w:val="1"/>
          <w:lang w:eastAsia="hi-IN" w:bidi="hi-IN"/>
        </w:rPr>
        <w:t xml:space="preserve"> oświetleniow</w:t>
      </w:r>
      <w:r w:rsidR="00DA011C">
        <w:rPr>
          <w:rFonts w:eastAsia="Lucida Sans Unicode"/>
          <w:kern w:val="1"/>
          <w:lang w:eastAsia="hi-IN" w:bidi="hi-IN"/>
        </w:rPr>
        <w:t xml:space="preserve">ej i złącza </w:t>
      </w:r>
      <w:r>
        <w:rPr>
          <w:rFonts w:eastAsia="Lucida Sans Unicode"/>
          <w:kern w:val="1"/>
          <w:lang w:eastAsia="hi-IN" w:bidi="hi-IN"/>
        </w:rPr>
        <w:t>pomiarowe</w:t>
      </w:r>
      <w:r w:rsidR="00DA011C">
        <w:rPr>
          <w:rFonts w:eastAsia="Lucida Sans Unicode"/>
          <w:kern w:val="1"/>
          <w:lang w:eastAsia="hi-IN" w:bidi="hi-IN"/>
        </w:rPr>
        <w:t>go</w:t>
      </w:r>
      <w:r>
        <w:rPr>
          <w:rFonts w:eastAsia="Lucida Sans Unicode"/>
          <w:kern w:val="1"/>
          <w:lang w:eastAsia="hi-IN" w:bidi="hi-IN"/>
        </w:rPr>
        <w:t>,</w:t>
      </w:r>
      <w:bookmarkStart w:id="0" w:name="_GoBack"/>
      <w:bookmarkEnd w:id="0"/>
    </w:p>
    <w:p w:rsidR="00FB209E" w:rsidRPr="00FB209E" w:rsidRDefault="00FB209E" w:rsidP="00FD0085">
      <w:pPr>
        <w:widowControl w:val="0"/>
        <w:suppressAutoHyphens/>
        <w:spacing w:after="0" w:line="240" w:lineRule="auto"/>
        <w:jc w:val="both"/>
        <w:rPr>
          <w:rFonts w:ascii="Times New Roman" w:eastAsia="Lucida Sans Unicode" w:hAnsi="Times New Roman" w:cs="Tahoma"/>
          <w:kern w:val="1"/>
          <w:lang w:eastAsia="hi-IN" w:bidi="hi-IN"/>
        </w:rPr>
      </w:pPr>
    </w:p>
    <w:p w:rsidR="00FB209E" w:rsidRPr="00FB209E" w:rsidRDefault="00FB209E" w:rsidP="00FD0085">
      <w:pPr>
        <w:widowControl w:val="0"/>
        <w:suppressAutoHyphens/>
        <w:spacing w:after="0" w:line="240" w:lineRule="auto"/>
        <w:ind w:left="15"/>
        <w:rPr>
          <w:rFonts w:ascii="Times New Roman" w:eastAsia="Lucida Sans Unicode" w:hAnsi="Times New Roman" w:cs="Tahoma"/>
          <w:bCs/>
          <w:kern w:val="1"/>
          <w:lang w:eastAsia="hi-IN" w:bidi="hi-IN"/>
        </w:rPr>
      </w:pPr>
      <w:r w:rsidRPr="00FB209E">
        <w:rPr>
          <w:rFonts w:ascii="Times New Roman" w:eastAsia="Lucida Sans Unicode" w:hAnsi="Times New Roman" w:cs="Tahoma"/>
          <w:bCs/>
          <w:kern w:val="1"/>
          <w:lang w:eastAsia="hi-IN" w:bidi="hi-IN"/>
        </w:rPr>
        <w:t>Oprócz w/w robót wykonawca jest zobowiązany do:</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wykonania zobowiązań wynikających z zawartych w projekcie budowlanym uzgodnień</w:t>
      </w:r>
    </w:p>
    <w:p w:rsidR="00FB209E" w:rsidRPr="003919CB" w:rsidRDefault="00FB209E" w:rsidP="00FD0085">
      <w:pPr>
        <w:pStyle w:val="Akapitzlist"/>
        <w:widowControl w:val="0"/>
        <w:numPr>
          <w:ilvl w:val="0"/>
          <w:numId w:val="33"/>
        </w:numPr>
        <w:outlineLvl w:val="1"/>
        <w:rPr>
          <w:rFonts w:cs="Arial"/>
          <w:kern w:val="1"/>
          <w:lang w:eastAsia="hi-IN" w:bidi="hi-IN"/>
        </w:rPr>
      </w:pPr>
      <w:r w:rsidRPr="003919CB">
        <w:rPr>
          <w:rFonts w:cs="Arial"/>
          <w:kern w:val="1"/>
          <w:lang w:eastAsia="hi-IN" w:bidi="hi-IN"/>
        </w:rPr>
        <w:t>zapewnienia obsługi geodezyjnej  przed i w trakcie prowadzenia robót oraz wykonania dokumentacji geodezyjnej powykonawczej..</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zorganizowania biura budowy, w którym będzie przechowywany dziennik budowy oraz dokumentacja budowy.</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Zamontowania tablicy informacyjnej budowy, zgodnie z odpowiednimi przepisami ustawy – Prawo budowlane</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 xml:space="preserve">Wykonania wszelkich badań i pomiarów i opracowań niezbędnych do przekazania obiektu do użytkowania.  </w:t>
      </w:r>
    </w:p>
    <w:p w:rsidR="003919CB" w:rsidRDefault="003919CB" w:rsidP="00FB209E">
      <w:pPr>
        <w:widowControl w:val="0"/>
        <w:suppressAutoHyphens/>
        <w:spacing w:after="0" w:line="240" w:lineRule="auto"/>
        <w:rPr>
          <w:rFonts w:ascii="Times New Roman" w:eastAsia="Lucida Sans Unicode" w:hAnsi="Times New Roman" w:cs="Tahoma"/>
          <w:kern w:val="1"/>
          <w:lang w:eastAsia="hi-IN" w:bidi="hi-IN"/>
        </w:rPr>
      </w:pPr>
    </w:p>
    <w:p w:rsidR="00FB209E" w:rsidRPr="00FB209E" w:rsidRDefault="00FB209E" w:rsidP="003919CB">
      <w:pPr>
        <w:widowControl w:val="0"/>
        <w:suppressAutoHyphens/>
        <w:spacing w:after="0" w:line="240" w:lineRule="auto"/>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 xml:space="preserve">Wykonawca udzieli Zamawiającemu 60-miesięcznej gwarancji na wykonane roboty. </w:t>
      </w:r>
    </w:p>
    <w:p w:rsidR="003919CB" w:rsidRDefault="003919CB" w:rsidP="003919CB">
      <w:pPr>
        <w:widowControl w:val="0"/>
        <w:suppressAutoHyphens/>
        <w:spacing w:after="0" w:line="240" w:lineRule="auto"/>
        <w:rPr>
          <w:rFonts w:ascii="Times New Roman" w:eastAsia="Lucida Sans Unicode" w:hAnsi="Times New Roman" w:cs="Tahoma"/>
          <w:kern w:val="1"/>
          <w:lang w:eastAsia="hi-IN" w:bidi="hi-IN"/>
        </w:rPr>
      </w:pPr>
    </w:p>
    <w:p w:rsidR="00FB209E" w:rsidRPr="00FB209E" w:rsidRDefault="00FB209E" w:rsidP="003919CB">
      <w:pPr>
        <w:widowControl w:val="0"/>
        <w:suppressAutoHyphens/>
        <w:spacing w:after="0" w:line="240" w:lineRule="auto"/>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 xml:space="preserve">Zamawiający wymaga aby roboty były prowadzone pod stałym nadzorem osób posiadających uprawnienia budowlane w poszczególnych branżach wymienione w ofercie (Formularz -  Wykaz osób i podmiotów, które będą uczestniczyć w wykonaniu zamówienia.). </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E76C0C">
      <w:pPr>
        <w:suppressAutoHyphens/>
        <w:spacing w:after="0" w:line="100" w:lineRule="atLeast"/>
        <w:rPr>
          <w:rFonts w:ascii="Times New Roman" w:eastAsia="Lucida Sans Unicode" w:hAnsi="Times New Roman" w:cs="Times New Roman"/>
          <w:lang w:eastAsia="hi-IN" w:bidi="hi-IN"/>
        </w:rPr>
      </w:pPr>
    </w:p>
    <w:p w:rsidR="00260B12" w:rsidRPr="00260B12" w:rsidRDefault="00260B12" w:rsidP="00260B12">
      <w:pPr>
        <w:suppressAutoHyphens/>
        <w:autoSpaceDE w:val="0"/>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4.2.</w:t>
      </w:r>
      <w:r w:rsidRPr="00260B12">
        <w:rPr>
          <w:rFonts w:ascii="Times New Roman" w:eastAsia="Times New Roman" w:hAnsi="Times New Roman" w:cs="Times New Roman"/>
          <w:lang w:eastAsia="ar-SA"/>
        </w:rPr>
        <w:tab/>
        <w:t xml:space="preserve">Szczegółowy opis przedmiotu zamówienia został określony w dokumentacji projektowej oraz w specyfikacjach technicznych wykonania i odbioru robót stanowiących Rozdział III niniejszej SIWZ. </w:t>
      </w:r>
    </w:p>
    <w:p w:rsidR="00260B12" w:rsidRPr="00260B12" w:rsidRDefault="00260B12" w:rsidP="00260B12">
      <w:pPr>
        <w:suppressAutoHyphens/>
        <w:autoSpaceDE w:val="0"/>
        <w:spacing w:after="0" w:line="240" w:lineRule="auto"/>
        <w:ind w:left="709" w:hanging="1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260B12" w:rsidRPr="00260B12" w:rsidRDefault="00260B12" w:rsidP="00260B12">
      <w:pPr>
        <w:suppressAutoHyphens/>
        <w:autoSpaceDE w:val="0"/>
        <w:spacing w:after="0" w:line="240" w:lineRule="auto"/>
        <w:ind w:left="709" w:hanging="12"/>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5.</w:t>
      </w:r>
      <w:r w:rsidRPr="00260B12">
        <w:rPr>
          <w:rFonts w:ascii="Times New Roman" w:eastAsia="Times New Roman" w:hAnsi="Times New Roman" w:cs="Times New Roman"/>
          <w:b/>
          <w:bCs/>
          <w:lang w:eastAsia="ar-SA"/>
        </w:rPr>
        <w:tab/>
        <w:t>Oferty wariantowe</w:t>
      </w:r>
    </w:p>
    <w:p w:rsidR="00260B12" w:rsidRPr="00260B12" w:rsidRDefault="00260B12" w:rsidP="00260B12">
      <w:pPr>
        <w:suppressAutoHyphens/>
        <w:autoSpaceDE w:val="0"/>
        <w:spacing w:after="0" w:line="240" w:lineRule="auto"/>
        <w:ind w:left="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Zamawiający nie dopuszcza możliwości złożenia oferty wariantowej w rozumieniu art. 2 pkt 7 PZP. </w:t>
      </w:r>
    </w:p>
    <w:p w:rsidR="00260B12" w:rsidRPr="00260B12" w:rsidRDefault="00260B12" w:rsidP="00260B12">
      <w:pPr>
        <w:suppressAutoHyphens/>
        <w:autoSpaceDE w:val="0"/>
        <w:spacing w:after="0" w:line="240" w:lineRule="auto"/>
        <w:ind w:left="72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6.</w:t>
      </w:r>
      <w:r w:rsidRPr="00260B12">
        <w:rPr>
          <w:rFonts w:ascii="Times New Roman" w:eastAsia="Times New Roman" w:hAnsi="Times New Roman" w:cs="Times New Roman"/>
          <w:b/>
          <w:bCs/>
          <w:lang w:eastAsia="ar-SA"/>
        </w:rPr>
        <w:tab/>
        <w:t xml:space="preserve">Oferty częściowe </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dopuszcza możliwości złożenia oferty częściowej w rozumieniu art. 2 pkt 6PZP.</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w:t>
      </w:r>
      <w:r w:rsidRPr="00260B12">
        <w:rPr>
          <w:rFonts w:ascii="Times New Roman" w:eastAsia="Times New Roman" w:hAnsi="Times New Roman" w:cs="Times New Roman"/>
          <w:b/>
          <w:bCs/>
          <w:lang w:eastAsia="ar-SA"/>
        </w:rPr>
        <w:tab/>
        <w:t>Termin realizacji zamówienia</w:t>
      </w:r>
    </w:p>
    <w:p w:rsidR="00260B12" w:rsidRPr="00260B12" w:rsidRDefault="00260B12" w:rsidP="00260B12">
      <w:pPr>
        <w:tabs>
          <w:tab w:val="left" w:pos="709"/>
        </w:tabs>
        <w:suppressAutoHyphens/>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7.1.</w:t>
      </w:r>
      <w:r w:rsidRPr="00260B12">
        <w:rPr>
          <w:rFonts w:ascii="Times New Roman" w:eastAsia="Times New Roman" w:hAnsi="Times New Roman" w:cs="Times New Roman"/>
          <w:lang w:eastAsia="ar-SA"/>
        </w:rPr>
        <w:tab/>
        <w:t xml:space="preserve">Termin realizacji zamówienia: </w:t>
      </w:r>
      <w:r w:rsidRPr="00260B12">
        <w:rPr>
          <w:rFonts w:ascii="Times New Roman" w:eastAsia="Times New Roman" w:hAnsi="Times New Roman" w:cs="Times New Roman"/>
          <w:b/>
          <w:lang w:eastAsia="ar-SA"/>
        </w:rPr>
        <w:t>do 31</w:t>
      </w:r>
      <w:r w:rsidR="00581ED3">
        <w:rPr>
          <w:rFonts w:ascii="Times New Roman" w:eastAsia="Times New Roman" w:hAnsi="Times New Roman" w:cs="Times New Roman"/>
          <w:b/>
          <w:lang w:eastAsia="ar-SA"/>
        </w:rPr>
        <w:t xml:space="preserve"> października</w:t>
      </w:r>
      <w:r w:rsidRPr="00260B12">
        <w:rPr>
          <w:rFonts w:ascii="Times New Roman" w:eastAsia="Times New Roman" w:hAnsi="Times New Roman" w:cs="Times New Roman"/>
          <w:b/>
          <w:lang w:eastAsia="ar-SA"/>
        </w:rPr>
        <w:t xml:space="preserve"> 2014r. </w:t>
      </w:r>
    </w:p>
    <w:p w:rsidR="00260B12" w:rsidRPr="00260B12" w:rsidRDefault="00260B12" w:rsidP="00260B12">
      <w:pPr>
        <w:tabs>
          <w:tab w:val="left" w:pos="709"/>
        </w:tabs>
        <w:suppressAutoHyphens/>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8.</w:t>
      </w:r>
      <w:r w:rsidRPr="00260B12">
        <w:rPr>
          <w:rFonts w:ascii="Times New Roman" w:eastAsia="Times New Roman" w:hAnsi="Times New Roman" w:cs="Times New Roman"/>
          <w:b/>
          <w:bCs/>
          <w:lang w:eastAsia="ar-SA"/>
        </w:rPr>
        <w:tab/>
        <w:t>Podwykonawstwo</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8.1.</w:t>
      </w:r>
      <w:r w:rsidRPr="00260B12">
        <w:rPr>
          <w:rFonts w:ascii="Times New Roman" w:eastAsia="Times New Roman" w:hAnsi="Times New Roman" w:cs="Times New Roman"/>
          <w:lang w:eastAsia="ar-SA"/>
        </w:rPr>
        <w:tab/>
        <w:t>Wykonawca może powierzyć wykonanie części zamówienia podwykonawcy.</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8.2</w:t>
      </w:r>
      <w:r w:rsidRPr="00260B12">
        <w:rPr>
          <w:rFonts w:ascii="Times New Roman" w:eastAsia="Times New Roman" w:hAnsi="Times New Roman" w:cs="Times New Roman"/>
          <w:lang w:eastAsia="ar-SA"/>
        </w:rPr>
        <w:tab/>
        <w:t>Zamawiający nie zastrzega obowiązku osobistego wykonania przez Wykonawcę kluczowych części zamówienia.</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8.3.</w:t>
      </w:r>
      <w:r w:rsidRPr="00260B12">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8.4.</w:t>
      </w:r>
      <w:r w:rsidRPr="00260B12">
        <w:rPr>
          <w:rFonts w:ascii="Times New Roman" w:eastAsia="Times New Roman" w:hAnsi="Times New Roman" w:cs="Times New Roman"/>
          <w:lang w:eastAsia="ar-SA"/>
        </w:rPr>
        <w:tab/>
        <w:t>Zawarcie umowy z podwykonawcą będzie wymagało wypełnienia obowiązków określonych w art. 143b PZP, ewentualnie art. 647</w:t>
      </w:r>
      <w:r w:rsidRPr="00260B12">
        <w:rPr>
          <w:rFonts w:ascii="Times New Roman" w:eastAsia="Times New Roman" w:hAnsi="Times New Roman" w:cs="Times New Roman"/>
          <w:vertAlign w:val="superscript"/>
          <w:lang w:eastAsia="ar-SA"/>
        </w:rPr>
        <w:t>1</w:t>
      </w:r>
      <w:r w:rsidRPr="00260B12">
        <w:rPr>
          <w:rFonts w:ascii="Times New Roman" w:eastAsia="Times New Roman" w:hAnsi="Times New Roman" w:cs="Times New Roman"/>
          <w:lang w:eastAsia="ar-SA"/>
        </w:rPr>
        <w:t xml:space="preserve">  i nast. Kodeksu cywilnego, gdy przepisy PZP nie stanowią inaczej.</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8.5</w:t>
      </w:r>
      <w:r w:rsidRPr="00260B12">
        <w:rPr>
          <w:rFonts w:ascii="Times New Roman" w:eastAsia="Times New Roman" w:hAnsi="Times New Roman" w:cs="Times New Roman"/>
          <w:lang w:eastAsia="ar-SA"/>
        </w:rPr>
        <w:tab/>
        <w:t>Wykonawca, który powierza wykonanie przedmiotu zamówienia podwykonawcom</w:t>
      </w:r>
      <w:r w:rsidRPr="00260B12">
        <w:rPr>
          <w:rFonts w:ascii="Times New Roman" w:eastAsia="Times New Roman" w:hAnsi="Times New Roman" w:cs="Times New Roman"/>
          <w:color w:val="00B050"/>
          <w:lang w:eastAsia="ar-SA"/>
        </w:rPr>
        <w:t xml:space="preserve">, </w:t>
      </w:r>
      <w:r w:rsidRPr="00260B12">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9.</w:t>
      </w:r>
      <w:r w:rsidRPr="00260B12">
        <w:rPr>
          <w:rFonts w:ascii="Times New Roman" w:eastAsia="Times New Roman" w:hAnsi="Times New Roman" w:cs="Times New Roman"/>
          <w:b/>
          <w:bCs/>
          <w:lang w:eastAsia="ar-SA"/>
        </w:rPr>
        <w:tab/>
        <w:t>Zamówienia uzupełniające</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udzielenie zamówień uzupełniających, o których mowa w art. 67 ust. 1 pkt 6 ustawy PZP.</w:t>
      </w:r>
    </w:p>
    <w:p w:rsidR="00260B12" w:rsidRPr="00260B12" w:rsidRDefault="00260B12" w:rsidP="00260B12">
      <w:pPr>
        <w:tabs>
          <w:tab w:val="left" w:pos="540"/>
        </w:tabs>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10.</w:t>
      </w:r>
      <w:r w:rsidRPr="00260B12">
        <w:rPr>
          <w:rFonts w:ascii="Times New Roman" w:eastAsia="Times New Roman" w:hAnsi="Times New Roman" w:cs="Times New Roman"/>
          <w:b/>
          <w:bCs/>
          <w:lang w:eastAsia="ar-SA"/>
        </w:rPr>
        <w:tab/>
        <w:t>Warunki udziału w postępowaniu</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10.1.</w:t>
      </w:r>
      <w:r w:rsidRPr="00260B12">
        <w:rPr>
          <w:rFonts w:ascii="Times New Roman" w:eastAsia="Times New Roman" w:hAnsi="Times New Roman" w:cs="Times New Roman"/>
          <w:lang w:eastAsia="ar-SA"/>
        </w:rPr>
        <w:tab/>
        <w:t>O udzielenie zamówienia mogą ubiegać się wykonawcy, którzy nie podlegają wykluczeniu z postępowania w myśl art. 24 ust. 1 i 2 ustawy.</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10.2.</w:t>
      </w:r>
      <w:r w:rsidRPr="00260B12">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posiadania wiedzy i doświadczenia; </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dysponowania odpowiednim potencjałem technicznym i osobami zdolnymi do wykonania zamówienia;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sytuacji ekonomicznej i finansowej.</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numPr>
          <w:ilvl w:val="1"/>
          <w:numId w:val="12"/>
        </w:num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Opis sposobu oceny spełniania warunku w zakresie dysponowania osobami zdolnymi do wykonania zamówienia.</w:t>
      </w:r>
    </w:p>
    <w:p w:rsidR="00260B12" w:rsidRPr="00260B12" w:rsidRDefault="00260B12" w:rsidP="00260B12">
      <w:pPr>
        <w:suppressAutoHyphens/>
        <w:autoSpaceDE w:val="0"/>
        <w:spacing w:after="0" w:line="240" w:lineRule="auto"/>
        <w:ind w:left="709"/>
        <w:jc w:val="both"/>
        <w:rPr>
          <w:rFonts w:ascii="Times New Roman" w:eastAsia="Times New Roman" w:hAnsi="Times New Roman" w:cs="Tahoma"/>
          <w:lang w:eastAsia="ar-SA"/>
        </w:rPr>
      </w:pPr>
      <w:r w:rsidRPr="00260B12">
        <w:rPr>
          <w:rFonts w:ascii="Times New Roman" w:eastAsia="Times New Roman" w:hAnsi="Times New Roman" w:cs="Tahoma"/>
          <w:lang w:eastAsia="ar-SA"/>
        </w:rPr>
        <w:t>Wykonawca powinien dysponować następującymi osobami zdolnymi do wykonania zamówienia:</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260B12" w:rsidRPr="00260B12" w:rsidTr="00260B12">
        <w:tc>
          <w:tcPr>
            <w:tcW w:w="1487"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ind w:right="72"/>
              <w:jc w:val="center"/>
              <w:rPr>
                <w:rFonts w:ascii="Times New Roman" w:eastAsia="Times New Roman" w:hAnsi="Times New Roman" w:cs="Tahoma"/>
                <w:lang w:eastAsia="ar-SA"/>
              </w:rPr>
            </w:pPr>
            <w:r w:rsidRPr="00260B12">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suppressAutoHyphens/>
              <w:spacing w:after="0" w:line="240" w:lineRule="auto"/>
              <w:ind w:right="72"/>
              <w:jc w:val="center"/>
              <w:rPr>
                <w:rFonts w:ascii="Times New Roman" w:eastAsia="Times New Roman" w:hAnsi="Times New Roman" w:cs="Tahoma"/>
                <w:lang w:eastAsia="ar-SA"/>
              </w:rPr>
            </w:pPr>
            <w:r w:rsidRPr="00260B12">
              <w:rPr>
                <w:rFonts w:ascii="Times New Roman" w:eastAsia="Times New Roman" w:hAnsi="Times New Roman" w:cs="Tahoma"/>
                <w:lang w:eastAsia="ar-SA"/>
              </w:rPr>
              <w:t>Doświadczenie</w:t>
            </w:r>
          </w:p>
        </w:tc>
      </w:tr>
      <w:tr w:rsidR="00260B12" w:rsidRPr="00260B12" w:rsidTr="00260B12">
        <w:tc>
          <w:tcPr>
            <w:tcW w:w="1487"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tabs>
                <w:tab w:val="left" w:pos="765"/>
              </w:tabs>
              <w:suppressAutoHyphens/>
              <w:spacing w:after="0" w:line="240" w:lineRule="auto"/>
              <w:ind w:right="72"/>
              <w:jc w:val="both"/>
              <w:rPr>
                <w:rFonts w:ascii="Times New Roman" w:eastAsia="Times New Roman" w:hAnsi="Times New Roman" w:cs="Tahoma"/>
                <w:lang w:eastAsia="ar-SA"/>
              </w:rPr>
            </w:pPr>
            <w:r w:rsidRPr="00260B12">
              <w:rPr>
                <w:rFonts w:ascii="Times New Roman" w:eastAsia="Times New Roman" w:hAnsi="Times New Roman" w:cs="Tahoma"/>
                <w:lang w:eastAsia="ar-SA"/>
              </w:rPr>
              <w:br/>
              <w:t xml:space="preserve">uprawnienia budowlane w specjalności drogowej – w co </w:t>
            </w:r>
            <w:r w:rsidRPr="00260B12">
              <w:rPr>
                <w:rFonts w:ascii="Times New Roman" w:eastAsia="Times New Roman" w:hAnsi="Times New Roman" w:cs="Tahoma"/>
                <w:lang w:eastAsia="ar-SA"/>
              </w:rPr>
              <w:lastRenderedPageBreak/>
              <w:t xml:space="preserve">najmniej ograniczonym zakresie – zgodnie z rozporządzeniem Ministra Transportu i Budownictwa z dnia 28 kwietnia 2006 r. w sprawie samodzielnych funkcji technicznych w budownictwie (Dz. U. z 2006 r., Nr 83, poz. 578 z </w:t>
            </w:r>
            <w:proofErr w:type="spellStart"/>
            <w:r w:rsidRPr="00260B12">
              <w:rPr>
                <w:rFonts w:ascii="Times New Roman" w:eastAsia="Times New Roman" w:hAnsi="Times New Roman" w:cs="Tahoma"/>
                <w:lang w:eastAsia="ar-SA"/>
              </w:rPr>
              <w:t>późn</w:t>
            </w:r>
            <w:proofErr w:type="spellEnd"/>
            <w:r w:rsidRPr="00260B12">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260B12" w:rsidRPr="00260B12" w:rsidRDefault="00260B12" w:rsidP="00260B12">
            <w:pPr>
              <w:suppressAutoHyphens/>
              <w:spacing w:after="0" w:line="240" w:lineRule="auto"/>
              <w:ind w:right="72"/>
              <w:jc w:val="both"/>
              <w:rPr>
                <w:rFonts w:ascii="Times New Roman" w:eastAsia="Times New Roman" w:hAnsi="Times New Roman" w:cs="Times New Roman"/>
                <w:lang w:eastAsia="ar-SA"/>
              </w:rPr>
            </w:pPr>
            <w:r w:rsidRPr="00260B12">
              <w:rPr>
                <w:rFonts w:ascii="Times New Roman" w:eastAsia="Times New Roman" w:hAnsi="Times New Roman" w:cs="Tahoma"/>
                <w:lang w:eastAsia="ar-SA"/>
              </w:rPr>
              <w:t xml:space="preserve">co najmniej 36 miesięcy doświadczenia zawodowego przy </w:t>
            </w:r>
            <w:r w:rsidRPr="00260B12">
              <w:rPr>
                <w:rFonts w:ascii="Times New Roman" w:eastAsia="Times New Roman" w:hAnsi="Times New Roman" w:cs="Tahoma"/>
                <w:lang w:eastAsia="ar-SA"/>
              </w:rPr>
              <w:lastRenderedPageBreak/>
              <w:t xml:space="preserve">realizacji robót drogowych, jako kierownik budowy lub kierownik robót (w rozumieniu art.12 ust. 1 pkt. 2 ustawy </w:t>
            </w:r>
            <w:r w:rsidRPr="00260B12">
              <w:rPr>
                <w:rFonts w:ascii="Times New Roman" w:eastAsia="Times New Roman" w:hAnsi="Times New Roman" w:cs="Times New Roman"/>
                <w:color w:val="000000"/>
                <w:lang w:eastAsia="ar-SA"/>
              </w:rPr>
              <w:t xml:space="preserve">z dnia 7 lipca 1994 r. </w:t>
            </w:r>
            <w:r w:rsidRPr="00260B12">
              <w:rPr>
                <w:rFonts w:ascii="Times New Roman" w:eastAsia="Times New Roman" w:hAnsi="Times New Roman" w:cs="Tahoma"/>
                <w:lang w:eastAsia="ar-SA"/>
              </w:rPr>
              <w:t>Prawo Budowlane Dz. U.2013.1409 j. t. ze zm. – dalej „Prawo Budowlane”)</w:t>
            </w:r>
          </w:p>
        </w:tc>
      </w:tr>
      <w:tr w:rsidR="00260B12" w:rsidRPr="00260B12" w:rsidTr="00260B12">
        <w:tc>
          <w:tcPr>
            <w:tcW w:w="1487"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jc w:val="center"/>
              <w:textAlignment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kierownik robót elektrycznych</w:t>
            </w:r>
          </w:p>
        </w:tc>
        <w:tc>
          <w:tcPr>
            <w:tcW w:w="369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tabs>
                <w:tab w:val="left" w:pos="765"/>
              </w:tabs>
              <w:suppressAutoHyphens/>
              <w:spacing w:after="0" w:line="240" w:lineRule="auto"/>
              <w:ind w:right="72"/>
              <w:jc w:val="both"/>
              <w:rPr>
                <w:rFonts w:ascii="Times New Roman" w:eastAsia="Times New Roman" w:hAnsi="Times New Roman" w:cs="Tahoma"/>
                <w:lang w:eastAsia="ar-SA"/>
              </w:rPr>
            </w:pPr>
            <w:r w:rsidRPr="00260B12">
              <w:rPr>
                <w:rFonts w:ascii="Times New Roman" w:eastAsia="Times New Roman" w:hAnsi="Times New Roman" w:cs="Times New Roman"/>
                <w:lang w:eastAsia="ar-SA"/>
              </w:rPr>
              <w:t xml:space="preserve">uprawnienia budowlane w specjalności instalacyjnej w zakresie sieci, instalacji i urządzeń elektrycznych i elektroenergetycznych bez ograniczeń – zgodnie z rozporządzeniem Ministra Transportu i Budownictwa z dnia 28 kwietnia 2006 r. w sprawie samodzielnych funkcji technicznych w budownictwie (Dz. U. 2006 Nr 83, poz. 578 ze zm.) lub odpowiadające im ważne uprawnienia wydane na podstawie wcześniej obowiązujących przepisów </w:t>
            </w:r>
            <w:r w:rsidRPr="00260B12">
              <w:rPr>
                <w:rFonts w:ascii="Times New Roman" w:eastAsia="Times New Roman" w:hAnsi="Times New Roman" w:cs="Tahoma"/>
                <w:lang w:eastAsia="ar-SA"/>
              </w:rPr>
              <w:t>uprawniające do pełnienia funkcji kierownika robót przy wykonywaniu robót budowlanych objętych przedmiotem zamówienia.</w:t>
            </w:r>
          </w:p>
          <w:p w:rsidR="00260B12" w:rsidRPr="00260B12" w:rsidRDefault="00260B12" w:rsidP="00260B12">
            <w:pPr>
              <w:tabs>
                <w:tab w:val="left" w:pos="765"/>
              </w:tabs>
              <w:suppressAutoHyphens/>
              <w:spacing w:after="0" w:line="240" w:lineRule="auto"/>
              <w:ind w:right="72"/>
              <w:jc w:val="both"/>
              <w:rPr>
                <w:rFonts w:ascii="Times New Roman" w:eastAsia="Times New Roman" w:hAnsi="Times New Roman" w:cs="Tahoma"/>
                <w:lang w:eastAsia="ar-SA"/>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tabs>
                <w:tab w:val="left" w:pos="765"/>
              </w:tabs>
              <w:suppressAutoHyphens/>
              <w:spacing w:after="0" w:line="240" w:lineRule="auto"/>
              <w:ind w:right="72"/>
              <w:jc w:val="both"/>
              <w:rPr>
                <w:rFonts w:ascii="Times New Roman" w:eastAsia="Times New Roman" w:hAnsi="Times New Roman" w:cs="Times New Roman"/>
                <w:lang w:eastAsia="ar-SA"/>
              </w:rPr>
            </w:pPr>
            <w:r w:rsidRPr="00260B12">
              <w:rPr>
                <w:rFonts w:ascii="Times New Roman" w:eastAsia="Times New Roman" w:hAnsi="Times New Roman" w:cs="Tahoma"/>
                <w:lang w:eastAsia="ar-SA"/>
              </w:rPr>
              <w:t xml:space="preserve">co najmniej 24 miesiące doświadczenia zawodowego przy realizacji robót elektrycznych, jako kierownik budowy lub kierownik robót (w rozumieniu art.12 ust. 1 pkt. 2 ustawy </w:t>
            </w:r>
            <w:r w:rsidRPr="00260B12">
              <w:rPr>
                <w:rFonts w:ascii="Times New Roman" w:eastAsia="Times New Roman" w:hAnsi="Times New Roman" w:cs="Times New Roman"/>
                <w:color w:val="000000"/>
                <w:lang w:eastAsia="ar-SA"/>
              </w:rPr>
              <w:t xml:space="preserve">z dnia 7 lipca 1994 r. </w:t>
            </w:r>
            <w:r w:rsidRPr="00260B12">
              <w:rPr>
                <w:rFonts w:ascii="Times New Roman" w:eastAsia="Times New Roman" w:hAnsi="Times New Roman" w:cs="Tahoma"/>
                <w:lang w:eastAsia="ar-SA"/>
              </w:rPr>
              <w:t>Prawo Budowlane Dz. U.2013.1409 j. t. ze zm. – dalej „Prawo Budowlane”)</w:t>
            </w:r>
          </w:p>
        </w:tc>
      </w:tr>
    </w:tbl>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10.4.</w:t>
      </w:r>
      <w:r w:rsidRPr="00260B12">
        <w:rPr>
          <w:rFonts w:ascii="Times New Roman" w:eastAsia="Times New Roman" w:hAnsi="Times New Roman" w:cs="Tahoma"/>
          <w:lang w:eastAsia="ar-SA"/>
        </w:rPr>
        <w:tab/>
        <w:t>Opis sposobu oceny spełniania warunku w zakresie warunku dotyczącego wiedzy i doświadczenie Wykonawcy.</w:t>
      </w:r>
    </w:p>
    <w:p w:rsidR="00260B12" w:rsidRPr="00260B12" w:rsidRDefault="00260B12" w:rsidP="00260B12">
      <w:pPr>
        <w:suppressAutoHyphens/>
        <w:spacing w:after="0" w:line="240" w:lineRule="auto"/>
        <w:ind w:left="709"/>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260B12" w:rsidRPr="00260B12" w:rsidRDefault="00260B12" w:rsidP="00260B12">
      <w:pPr>
        <w:numPr>
          <w:ilvl w:val="0"/>
          <w:numId w:val="15"/>
        </w:numPr>
        <w:suppressAutoHyphens/>
        <w:spacing w:after="0" w:line="240" w:lineRule="auto"/>
        <w:ind w:left="1200" w:hanging="492"/>
        <w:jc w:val="both"/>
        <w:rPr>
          <w:rFonts w:ascii="Times New Roman" w:eastAsia="Times New Roman" w:hAnsi="Times New Roman" w:cs="Times New Roman"/>
          <w:lang w:eastAsia="ar-SA"/>
        </w:rPr>
      </w:pPr>
      <w:r w:rsidRPr="00260B12">
        <w:rPr>
          <w:rFonts w:ascii="Times New Roman" w:eastAsia="Times New Roman" w:hAnsi="Times New Roman" w:cs="Tahoma"/>
          <w:b/>
          <w:bCs/>
          <w:lang w:eastAsia="ar-SA"/>
        </w:rPr>
        <w:t>1 pracę polegającą na wykonaniu robót budowlanych</w:t>
      </w:r>
      <w:r w:rsidRPr="00260B12">
        <w:rPr>
          <w:rFonts w:ascii="Times New Roman" w:eastAsia="Times New Roman" w:hAnsi="Times New Roman" w:cs="Tahoma"/>
          <w:lang w:eastAsia="ar-SA"/>
        </w:rPr>
        <w:t xml:space="preserve"> w rozumieniu przepisów Prawo budowlane </w:t>
      </w:r>
      <w:r w:rsidRPr="00260B12">
        <w:rPr>
          <w:rFonts w:ascii="Times New Roman" w:eastAsia="Times New Roman" w:hAnsi="Times New Roman" w:cs="Tahoma"/>
          <w:b/>
          <w:bCs/>
          <w:lang w:eastAsia="ar-SA"/>
        </w:rPr>
        <w:t xml:space="preserve">obejmujących przebudowę, remont lub budowę </w:t>
      </w:r>
      <w:r w:rsidR="00581ED3">
        <w:rPr>
          <w:rFonts w:ascii="Times New Roman" w:eastAsia="Times New Roman" w:hAnsi="Times New Roman" w:cs="Tahoma"/>
          <w:b/>
          <w:bCs/>
          <w:lang w:eastAsia="ar-SA"/>
        </w:rPr>
        <w:t xml:space="preserve">drogi z </w:t>
      </w:r>
      <w:r w:rsidRPr="00260B12">
        <w:rPr>
          <w:rFonts w:ascii="Times New Roman" w:eastAsia="Times New Roman" w:hAnsi="Times New Roman" w:cs="Tahoma"/>
          <w:b/>
          <w:bCs/>
          <w:lang w:eastAsia="ar-SA"/>
        </w:rPr>
        <w:t xml:space="preserve"> nawierzchnią </w:t>
      </w:r>
      <w:r w:rsidR="00581ED3">
        <w:rPr>
          <w:rFonts w:ascii="Times New Roman" w:eastAsia="Times New Roman" w:hAnsi="Times New Roman" w:cs="Tahoma"/>
          <w:b/>
          <w:bCs/>
          <w:lang w:eastAsia="ar-SA"/>
        </w:rPr>
        <w:t>asfaltową</w:t>
      </w:r>
      <w:r w:rsidRPr="00260B12">
        <w:rPr>
          <w:rFonts w:ascii="Times New Roman" w:eastAsia="Times New Roman" w:hAnsi="Times New Roman" w:cs="Tahoma"/>
          <w:b/>
          <w:bCs/>
          <w:lang w:eastAsia="ar-SA"/>
        </w:rPr>
        <w:t xml:space="preserve"> o powierzchni min. </w:t>
      </w:r>
      <w:r w:rsidR="00581ED3">
        <w:rPr>
          <w:rFonts w:ascii="Times New Roman" w:eastAsia="Times New Roman" w:hAnsi="Times New Roman" w:cs="Tahoma"/>
          <w:b/>
          <w:bCs/>
          <w:lang w:eastAsia="ar-SA"/>
        </w:rPr>
        <w:t>800</w:t>
      </w:r>
      <w:r w:rsidRPr="00260B12">
        <w:rPr>
          <w:rFonts w:ascii="Times New Roman" w:eastAsia="Times New Roman" w:hAnsi="Times New Roman" w:cs="Tahoma"/>
          <w:b/>
          <w:bCs/>
          <w:lang w:eastAsia="ar-SA"/>
        </w:rPr>
        <w:t xml:space="preserve"> m</w:t>
      </w:r>
      <w:r w:rsidRPr="00260B12">
        <w:rPr>
          <w:rFonts w:ascii="Times New Roman" w:eastAsia="Times New Roman" w:hAnsi="Times New Roman" w:cs="Tahoma"/>
          <w:b/>
          <w:bCs/>
          <w:vertAlign w:val="superscript"/>
          <w:lang w:eastAsia="ar-SA"/>
        </w:rPr>
        <w:t>2</w:t>
      </w:r>
    </w:p>
    <w:p w:rsidR="00260B12" w:rsidRPr="00260B12" w:rsidRDefault="00260B12" w:rsidP="00260B12">
      <w:pPr>
        <w:numPr>
          <w:ilvl w:val="0"/>
          <w:numId w:val="16"/>
        </w:numPr>
        <w:suppressAutoHyphens/>
        <w:spacing w:after="0" w:line="240" w:lineRule="auto"/>
        <w:ind w:left="1187" w:hanging="443"/>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 xml:space="preserve">1 pracę polegającą na wykonaniu robót budowlanych </w:t>
      </w:r>
      <w:r w:rsidRPr="00260B12">
        <w:rPr>
          <w:rFonts w:ascii="Times New Roman" w:eastAsia="Times New Roman" w:hAnsi="Times New Roman" w:cs="Tahoma"/>
          <w:lang w:eastAsia="ar-SA"/>
        </w:rPr>
        <w:t xml:space="preserve">w rozumieniu przepisów ustawy Prawo budowlane </w:t>
      </w:r>
      <w:r w:rsidRPr="00260B12">
        <w:rPr>
          <w:rFonts w:ascii="Times New Roman" w:eastAsia="Times New Roman" w:hAnsi="Times New Roman" w:cs="Tahoma"/>
          <w:b/>
          <w:bCs/>
          <w:lang w:eastAsia="ar-SA"/>
        </w:rPr>
        <w:t>obejmujących</w:t>
      </w:r>
      <w:r w:rsidRPr="00260B12">
        <w:rPr>
          <w:rFonts w:ascii="Times New Roman" w:eastAsia="Times New Roman" w:hAnsi="Times New Roman" w:cs="Times New Roman"/>
          <w:b/>
          <w:bCs/>
          <w:lang w:eastAsia="ar-SA"/>
        </w:rPr>
        <w:t xml:space="preserve"> budowę, przebudowę lub remont oświetlenia drogowego na odcinku o długości co najmniej </w:t>
      </w:r>
      <w:r w:rsidR="00CD5565">
        <w:rPr>
          <w:rFonts w:ascii="Times New Roman" w:eastAsia="Times New Roman" w:hAnsi="Times New Roman" w:cs="Times New Roman"/>
          <w:b/>
          <w:bCs/>
          <w:lang w:eastAsia="ar-SA"/>
        </w:rPr>
        <w:t>3</w:t>
      </w:r>
      <w:r w:rsidRPr="00260B12">
        <w:rPr>
          <w:rFonts w:ascii="Times New Roman" w:eastAsia="Times New Roman" w:hAnsi="Times New Roman" w:cs="Times New Roman"/>
          <w:b/>
          <w:bCs/>
          <w:lang w:eastAsia="ar-SA"/>
        </w:rPr>
        <w:t xml:space="preserve">00 </w:t>
      </w:r>
      <w:proofErr w:type="spellStart"/>
      <w:r w:rsidRPr="00260B12">
        <w:rPr>
          <w:rFonts w:ascii="Times New Roman" w:eastAsia="Times New Roman" w:hAnsi="Times New Roman" w:cs="Times New Roman"/>
          <w:b/>
          <w:bCs/>
          <w:lang w:eastAsia="ar-SA"/>
        </w:rPr>
        <w:t>mb</w:t>
      </w:r>
      <w:proofErr w:type="spellEnd"/>
      <w:r w:rsidRPr="00260B12">
        <w:rPr>
          <w:rFonts w:ascii="Times New Roman" w:eastAsia="Times New Roman" w:hAnsi="Times New Roman" w:cs="Times New Roman"/>
          <w:b/>
          <w:bCs/>
          <w:lang w:eastAsia="ar-SA"/>
        </w:rPr>
        <w:t>,</w:t>
      </w:r>
    </w:p>
    <w:p w:rsidR="00260B12" w:rsidRPr="00260B12" w:rsidRDefault="00260B12" w:rsidP="00260B12">
      <w:pPr>
        <w:suppressAutoHyphens/>
        <w:spacing w:after="0" w:line="240" w:lineRule="auto"/>
        <w:ind w:left="1200" w:hanging="492"/>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20"/>
        <w:jc w:val="both"/>
        <w:rPr>
          <w:rFonts w:ascii="Times New Roman" w:eastAsia="Times New Roman" w:hAnsi="Times New Roman" w:cs="Tahoma"/>
          <w:lang w:eastAsia="ar-SA"/>
        </w:rPr>
      </w:pPr>
      <w:r w:rsidRPr="00260B12">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60B12">
        <w:rPr>
          <w:rFonts w:ascii="Times New Roman" w:eastAsia="Times New Roman" w:hAnsi="Times New Roman" w:cs="Tahoma"/>
          <w:lang w:eastAsia="ar-SA"/>
        </w:rPr>
        <w:t>ppkt</w:t>
      </w:r>
      <w:proofErr w:type="spellEnd"/>
      <w:r w:rsidRPr="00260B12">
        <w:rPr>
          <w:rFonts w:ascii="Times New Roman" w:eastAsia="Times New Roman" w:hAnsi="Times New Roman" w:cs="Tahoma"/>
          <w:lang w:eastAsia="ar-SA"/>
        </w:rPr>
        <w:t>. (1) – (2) zostało wykonanych w ramach jednej umowy bądź kilku umów.</w:t>
      </w:r>
    </w:p>
    <w:p w:rsidR="00260B12" w:rsidRPr="00260B12" w:rsidRDefault="00260B12" w:rsidP="00260B12">
      <w:pPr>
        <w:suppressAutoHyphens/>
        <w:spacing w:after="0" w:line="240" w:lineRule="auto"/>
        <w:jc w:val="both"/>
        <w:rPr>
          <w:rFonts w:ascii="Times New Roman" w:eastAsia="Times New Roman" w:hAnsi="Times New Roman" w:cs="Tahoma"/>
          <w:lang w:eastAsia="ar-SA"/>
        </w:rPr>
      </w:pPr>
    </w:p>
    <w:p w:rsidR="00260B12" w:rsidRPr="00260B12" w:rsidRDefault="00260B12" w:rsidP="00260B12">
      <w:pPr>
        <w:suppressAutoHyphens/>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10.5.</w:t>
      </w:r>
      <w:r w:rsidRPr="00260B12">
        <w:rPr>
          <w:rFonts w:ascii="Times New Roman" w:eastAsia="Times New Roman" w:hAnsi="Times New Roman" w:cs="Times New Roman"/>
          <w:lang w:eastAsia="ar-SA"/>
        </w:rPr>
        <w:tab/>
      </w:r>
      <w:r w:rsidRPr="00260B12">
        <w:rPr>
          <w:rFonts w:ascii="Times New Roman" w:eastAsia="Times New Roman" w:hAnsi="Times New Roman" w:cs="Tahoma"/>
          <w:lang w:eastAsia="ar-SA"/>
        </w:rPr>
        <w:t>Opis sposobu oceny spełniania warunku w zakresie</w:t>
      </w:r>
      <w:r w:rsidRPr="00260B12">
        <w:rPr>
          <w:rFonts w:ascii="Times New Roman" w:eastAsia="Times New Roman" w:hAnsi="Times New Roman" w:cs="Times New Roman"/>
          <w:lang w:eastAsia="ar-SA"/>
        </w:rPr>
        <w:t xml:space="preserve"> warunku dotyczącego sytuacji ekonomicznej i finansowej.</w:t>
      </w:r>
    </w:p>
    <w:p w:rsidR="00260B12" w:rsidRPr="00260B12" w:rsidRDefault="00260B12" w:rsidP="00260B12">
      <w:pPr>
        <w:suppressAutoHyphens/>
        <w:spacing w:after="0" w:line="240" w:lineRule="auto"/>
        <w:ind w:left="900" w:hanging="18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Wykonawca ubiegający się o realizację zamówienia: </w:t>
      </w:r>
    </w:p>
    <w:p w:rsidR="00260B12" w:rsidRPr="00260B12" w:rsidRDefault="00260B12" w:rsidP="00260B12">
      <w:pPr>
        <w:suppressAutoHyphens/>
        <w:spacing w:after="0" w:line="240" w:lineRule="auto"/>
        <w:ind w:left="900" w:hanging="180"/>
        <w:jc w:val="both"/>
        <w:rPr>
          <w:rFonts w:ascii="Times New Roman" w:eastAsia="Times New Roman" w:hAnsi="Times New Roman" w:cs="Times New Roman"/>
          <w:lang w:eastAsia="ar-SA"/>
        </w:rPr>
      </w:pPr>
    </w:p>
    <w:p w:rsidR="00260B12" w:rsidRPr="00260B12" w:rsidRDefault="00260B12" w:rsidP="00260B12">
      <w:pPr>
        <w:numPr>
          <w:ilvl w:val="0"/>
          <w:numId w:val="17"/>
        </w:numPr>
        <w:suppressAutoHyphens/>
        <w:spacing w:after="0" w:line="240" w:lineRule="auto"/>
        <w:ind w:left="1320" w:hanging="5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 xml:space="preserve">powinien posiadać środki finansowe lub zdolność kredytową na kwotę nie mniejszą niż 250.000 zł (słownie: dwieście pięćdziesiąt tysięcy złotych); </w:t>
      </w:r>
    </w:p>
    <w:p w:rsidR="00260B12" w:rsidRPr="00260B12" w:rsidRDefault="00260B12" w:rsidP="00260B12">
      <w:pPr>
        <w:suppressAutoHyphens/>
        <w:spacing w:after="0" w:line="240" w:lineRule="auto"/>
        <w:ind w:left="1320" w:hanging="54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1320" w:hanging="5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250.000 zł (słownie: dwieście pięćdziesiąt tysięcy złotych); </w:t>
      </w:r>
    </w:p>
    <w:p w:rsidR="00260B12" w:rsidRPr="00260B12" w:rsidRDefault="00260B12" w:rsidP="00260B12">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10.6</w:t>
      </w:r>
      <w:r w:rsidRPr="00260B12">
        <w:rPr>
          <w:rFonts w:ascii="Times New Roman" w:eastAsia="Times New Roman" w:hAnsi="Times New Roman" w:cs="Times New Roman"/>
          <w:lang w:eastAsia="ar-SA"/>
        </w:rPr>
        <w:tab/>
        <w:t>Opis sposobu dokonywania oceny spełniania warunków udziału w postępowaniu.</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spacing w:after="12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260B12" w:rsidRPr="00260B12" w:rsidRDefault="00260B12" w:rsidP="005D5791">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zakresu dostępnych Wykonawcy zasobów innego podmiotu,</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sposobu wykorzystania zasobów innego podmiotu, przez Wykonawcę, przy wykonywaniu zamówienia,</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charakteru stosunku, jaki będzie łączył Wykonawcę z innym podmiotem,</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zakresu i okresu udziału innego podmiotu przy wykonywaniu zamówienia.</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11.</w:t>
      </w:r>
      <w:r w:rsidRPr="00260B12">
        <w:rPr>
          <w:rFonts w:ascii="Times New Roman" w:eastAsia="Times New Roman" w:hAnsi="Times New Roman" w:cs="Times New Roman"/>
          <w:b/>
          <w:bCs/>
          <w:lang w:eastAsia="ar-SA"/>
        </w:rPr>
        <w:tab/>
        <w:t xml:space="preserve">Dokumenty wymagane dla potwierdzenia braku podstaw do wykluczenia </w:t>
      </w:r>
      <w:r w:rsidRPr="00260B12">
        <w:rPr>
          <w:rFonts w:ascii="Times New Roman" w:eastAsia="Times New Roman" w:hAnsi="Times New Roman" w:cs="Times New Roman"/>
          <w:b/>
          <w:bCs/>
          <w:lang w:eastAsia="ar-SA"/>
        </w:rPr>
        <w:br/>
        <w:t xml:space="preserve">i spełniania warunków udziału w postępowaniu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11.1.</w:t>
      </w:r>
      <w:r w:rsidRPr="00260B12">
        <w:rPr>
          <w:rFonts w:ascii="Times New Roman" w:eastAsia="Times New Roman" w:hAnsi="Times New Roman" w:cs="Times New Roman"/>
          <w:lang w:eastAsia="ar-SA"/>
        </w:rPr>
        <w:tab/>
        <w:t>Na potwierdzenie braku podstaw do wykluczenia Wykonawcy winni przedłożyć niżej wymienione dokumenty:</w:t>
      </w:r>
    </w:p>
    <w:p w:rsidR="00260B12" w:rsidRPr="00260B12" w:rsidRDefault="00260B12" w:rsidP="00260B12">
      <w:pPr>
        <w:suppressAutoHyphens/>
        <w:autoSpaceDE w:val="0"/>
        <w:spacing w:after="0" w:line="240" w:lineRule="auto"/>
        <w:ind w:left="709" w:hanging="889"/>
        <w:jc w:val="both"/>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(5)</w:t>
      </w:r>
      <w:r w:rsidRPr="00260B12">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260B12" w:rsidRPr="00260B12" w:rsidRDefault="00260B12" w:rsidP="00260B12">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11.2</w:t>
      </w:r>
      <w:r w:rsidRPr="00260B12">
        <w:rPr>
          <w:rFonts w:ascii="Tahoma" w:eastAsia="Times New Roman" w:hAnsi="Tahoma" w:cs="Tahoma"/>
          <w:lang w:eastAsia="ar-SA"/>
        </w:rPr>
        <w:t>.</w:t>
      </w:r>
      <w:r w:rsidRPr="00260B12">
        <w:rPr>
          <w:rFonts w:ascii="Tahoma" w:eastAsia="Times New Roman" w:hAnsi="Tahoma" w:cs="Tahoma"/>
          <w:lang w:eastAsia="ar-SA"/>
        </w:rPr>
        <w:tab/>
      </w:r>
      <w:r w:rsidRPr="00260B12">
        <w:rPr>
          <w:rFonts w:ascii="Times New Roman" w:eastAsia="Times New Roman" w:hAnsi="Times New Roman" w:cs="Times New Roman"/>
          <w:lang w:eastAsia="ar-SA"/>
        </w:rPr>
        <w:t>W celu wykazania spełniania warunków udziału w postępowaniu Wykonawcy winni przedłożyć:</w:t>
      </w:r>
    </w:p>
    <w:p w:rsidR="00260B12" w:rsidRPr="00260B12" w:rsidRDefault="00260B12" w:rsidP="00260B12">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Oświadczenie o spełnianiu warunków udziału w postępowaniu zgodnie </w:t>
      </w:r>
      <w:r w:rsidRPr="00260B12">
        <w:rPr>
          <w:rFonts w:ascii="Times New Roman" w:eastAsia="Times New Roman" w:hAnsi="Times New Roman" w:cs="Times New Roman"/>
          <w:lang w:eastAsia="ar-SA"/>
        </w:rPr>
        <w:br/>
        <w:t>z załącznikiem nr 4 do niniejszej Instrukcji dla Wykonawców.</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60B12">
        <w:rPr>
          <w:rFonts w:ascii="Times New Roman" w:eastAsia="Times New Roman" w:hAnsi="Times New Roman" w:cs="Times New Roman"/>
          <w:lang w:eastAsia="ar-SA"/>
        </w:rPr>
        <w:br/>
        <w:t xml:space="preserve">z informacjami na temat ich kwalifikacji zawodowych, doświadczenia </w:t>
      </w:r>
      <w:r w:rsidRPr="00260B12">
        <w:rPr>
          <w:rFonts w:ascii="Times New Roman" w:eastAsia="Times New Roman" w:hAnsi="Times New Roman" w:cs="Times New Roman"/>
          <w:lang w:eastAsia="ar-SA"/>
        </w:rPr>
        <w:br/>
        <w:t>i wykształcenia niezbędnego do wykonania zamówienia, zakresu wykonywanych przez nie czynności oraz informacją o podstawie do dysponowania tymi osobami – sporządzony zgodnie z załącznikiem nr 5 do niniejszej Instrukcji dla Wykonawców.</w:t>
      </w: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60B12">
        <w:rPr>
          <w:rFonts w:ascii="Times New Roman" w:eastAsia="Times New Roman" w:hAnsi="Times New Roman" w:cs="Times New Roman"/>
          <w:lang w:eastAsia="ar-SA"/>
        </w:rPr>
        <w:tab/>
      </w: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p>
    <w:p w:rsidR="00260B12" w:rsidRPr="00260B12" w:rsidRDefault="00260B12" w:rsidP="00260B12">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(3)</w:t>
      </w:r>
      <w:r w:rsidRPr="00260B12">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60B12">
        <w:rPr>
          <w:rFonts w:ascii="Times New Roman" w:eastAsia="Times New Roman" w:hAnsi="Times New Roman" w:cs="Times New Roman"/>
          <w:lang w:eastAsia="ar-SA"/>
        </w:rPr>
        <w:br/>
        <w:t>z załącznikiem nr 5 do niniejszej Instrukcji dla Wykonawców.</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260B12" w:rsidRPr="00260B12" w:rsidRDefault="00260B12" w:rsidP="00260B12">
      <w:pPr>
        <w:suppressAutoHyphens/>
        <w:autoSpaceDE w:val="0"/>
        <w:spacing w:after="0" w:line="240" w:lineRule="auto"/>
        <w:ind w:left="1797" w:firstLine="46"/>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Ww. dokumenty muszą potwierdzać spełnienie warunku, o którym mowa w pkt 10.4 niniejszej Instrukcji dla Wykonawców.</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(5)</w:t>
      </w:r>
      <w:r w:rsidRPr="00260B12">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(6)</w:t>
      </w:r>
      <w:r w:rsidRPr="00260B12">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(2) niniejszej Instrukcji dla Wykonawców.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11.3.</w:t>
      </w:r>
      <w:r w:rsidRPr="00260B12">
        <w:rPr>
          <w:rFonts w:ascii="Times New Roman" w:eastAsia="Times New Roman" w:hAnsi="Times New Roman" w:cs="Times New Roman"/>
          <w:lang w:eastAsia="ar-SA"/>
        </w:rPr>
        <w:tab/>
        <w:t>Dowodami, o których mowa w ppkt.11.2.4, są:</w:t>
      </w:r>
    </w:p>
    <w:p w:rsidR="00260B12" w:rsidRPr="00260B12" w:rsidRDefault="00260B12" w:rsidP="00260B12">
      <w:pPr>
        <w:suppressAutoHyphens/>
        <w:autoSpaceDE w:val="0"/>
        <w:spacing w:after="0" w:line="240" w:lineRule="auto"/>
        <w:ind w:left="1440"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poświadczenie,</w:t>
      </w:r>
    </w:p>
    <w:p w:rsidR="00260B12" w:rsidRPr="00260B12" w:rsidRDefault="00260B12" w:rsidP="00260B12">
      <w:pPr>
        <w:suppressAutoHyphens/>
        <w:autoSpaceDE w:val="0"/>
        <w:spacing w:after="0" w:line="240" w:lineRule="auto"/>
        <w:ind w:left="1440"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w:t>
      </w:r>
    </w:p>
    <w:p w:rsidR="00260B12" w:rsidRPr="00260B12" w:rsidRDefault="00260B12" w:rsidP="00260B12">
      <w:pPr>
        <w:suppressAutoHyphens/>
        <w:autoSpaceDE w:val="0"/>
        <w:spacing w:after="0" w:line="240" w:lineRule="auto"/>
        <w:ind w:left="1440"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20" w:firstLine="11"/>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przypadku, gdy Zamawiający jest podmiotem, na rzecz którego roboty budowlane wskazane w wykazie robót zostały wcześniej wykonane, Wykonawca nie ma obowiązku przedkładania dowodów.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11.4.</w:t>
      </w:r>
      <w:r w:rsidRPr="00260B12">
        <w:rPr>
          <w:rFonts w:ascii="Times New Roman" w:eastAsia="Times New Roman" w:hAnsi="Times New Roman" w:cs="Times New Roman"/>
          <w:lang w:eastAsia="ar-SA"/>
        </w:rPr>
        <w:tab/>
        <w:t xml:space="preserve">Jeżeli wykonawca ma siedzibę lub miejsce zamieszkania poza terytorium Rzeczypospolitej Polskiej: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zamiast dokumentów, o których mowa w pkt 11.1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(2),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(3),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(4), składa dokument lub dokumenty wystawione w kraju, </w:t>
      </w:r>
      <w:r w:rsidRPr="00260B12">
        <w:rPr>
          <w:rFonts w:ascii="Times New Roman" w:eastAsia="Times New Roman" w:hAnsi="Times New Roman" w:cs="Times New Roman"/>
          <w:lang w:eastAsia="ar-SA"/>
        </w:rPr>
        <w:br/>
        <w:t xml:space="preserve">w którym ma siedzibę lub miejsce zamieszkania, potwierdzające odpowiednio, że: </w:t>
      </w:r>
    </w:p>
    <w:p w:rsidR="00260B12" w:rsidRPr="00260B12" w:rsidRDefault="00260B12" w:rsidP="00260B12">
      <w:pPr>
        <w:suppressAutoHyphens/>
        <w:autoSpaceDE w:val="0"/>
        <w:spacing w:after="0" w:line="240" w:lineRule="auto"/>
        <w:ind w:left="25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(a) </w:t>
      </w:r>
      <w:r w:rsidRPr="00260B12">
        <w:rPr>
          <w:rFonts w:ascii="Times New Roman" w:eastAsia="Times New Roman" w:hAnsi="Times New Roman" w:cs="Times New Roman"/>
          <w:lang w:eastAsia="ar-SA"/>
        </w:rPr>
        <w:tab/>
        <w:t>nie otwarto jego likwidacji ani nie ogłoszono upadłości,</w:t>
      </w:r>
    </w:p>
    <w:p w:rsidR="00260B12" w:rsidRPr="00260B12" w:rsidRDefault="00260B12" w:rsidP="00260B12">
      <w:pPr>
        <w:suppressAutoHyphens/>
        <w:autoSpaceDE w:val="0"/>
        <w:spacing w:after="0" w:line="240" w:lineRule="auto"/>
        <w:ind w:left="25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(b)</w:t>
      </w:r>
      <w:r w:rsidRPr="00260B12">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lastRenderedPageBreak/>
        <w:t xml:space="preserve">Jeżeli w kraju, w którym Wykonawca ma siedzibę lub miejsce zamieszkania, nie wydaje się dokumentów, o których mowa w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851" w:hanging="851"/>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11.5.</w:t>
      </w:r>
      <w:r w:rsidRPr="00260B12">
        <w:rPr>
          <w:rFonts w:ascii="Times New Roman" w:eastAsia="Times New Roman" w:hAnsi="Times New Roman" w:cs="Times New Roman"/>
          <w:lang w:eastAsia="ar-SA"/>
        </w:rPr>
        <w:tab/>
        <w:t>W przypadku Wykonawców wspólnie ubiegających się o udzielenie zamówienia: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dokumenty wymienione w pkt. 11.1. składa każdy z Wykonawców </w:t>
      </w:r>
      <w:r w:rsidRPr="00260B12">
        <w:rPr>
          <w:rFonts w:ascii="Times New Roman" w:eastAsia="Times New Roman" w:hAnsi="Times New Roman" w:cs="Times New Roman"/>
          <w:spacing w:val="-5"/>
          <w:lang w:eastAsia="ar-SA"/>
        </w:rPr>
        <w:t>wspólnie ubiegających się o udzielenie zamówienia</w:t>
      </w:r>
      <w:r w:rsidRPr="00260B12">
        <w:rPr>
          <w:rFonts w:ascii="Times New Roman" w:eastAsia="Times New Roman" w:hAnsi="Times New Roman" w:cs="Times New Roman"/>
          <w:lang w:eastAsia="ar-SA"/>
        </w:rPr>
        <w:t xml:space="preserve"> bądź należycie umocowany pełnomocnik Wykonawców </w:t>
      </w:r>
      <w:r w:rsidRPr="00260B12">
        <w:rPr>
          <w:rFonts w:ascii="Times New Roman" w:eastAsia="Times New Roman" w:hAnsi="Times New Roman" w:cs="Times New Roman"/>
          <w:spacing w:val="-5"/>
          <w:lang w:eastAsia="ar-SA"/>
        </w:rPr>
        <w:t xml:space="preserve">wspólnie ubiegających się </w:t>
      </w:r>
      <w:r w:rsidRPr="00260B12">
        <w:rPr>
          <w:rFonts w:ascii="Times New Roman" w:eastAsia="Times New Roman" w:hAnsi="Times New Roman" w:cs="Times New Roman"/>
          <w:spacing w:val="-5"/>
          <w:lang w:eastAsia="ar-SA"/>
        </w:rPr>
        <w:br/>
        <w:t>o udzielenie zamówienia;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12.</w:t>
      </w:r>
      <w:r w:rsidRPr="00260B12">
        <w:rPr>
          <w:rFonts w:ascii="Times New Roman" w:eastAsia="Times New Roman" w:hAnsi="Times New Roman" w:cs="Times New Roman"/>
          <w:b/>
          <w:bCs/>
          <w:lang w:eastAsia="ar-SA"/>
        </w:rPr>
        <w:tab/>
        <w:t>Sposób porozumiewania się Zamawiającego i Wykonawców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12.1.</w:t>
      </w:r>
      <w:r w:rsidRPr="00260B12">
        <w:rPr>
          <w:rFonts w:ascii="Times New Roman" w:eastAsia="Times New Roman" w:hAnsi="Times New Roman" w:cs="Times New Roman"/>
          <w:lang w:eastAsia="ar-SA"/>
        </w:rPr>
        <w:tab/>
        <w:t xml:space="preserve">Zawiadomienia, wyjaśnienia, oświadczenia, wnioski oraz wszelkie inne informacje przekazywane przez Zamawiającego i Wykonawców podczas postępowania </w:t>
      </w:r>
      <w:r w:rsidRPr="00260B12">
        <w:rPr>
          <w:rFonts w:ascii="Times New Roman" w:eastAsia="Times New Roman" w:hAnsi="Times New Roman" w:cs="Times New Roman"/>
          <w:lang w:eastAsia="ar-SA"/>
        </w:rPr>
        <w:br/>
        <w:t xml:space="preserve">o udzielenie zamówienia mogą być przekazywane pisemnie, faksem lub drogą elektroniczną.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12.2.</w:t>
      </w:r>
      <w:r w:rsidRPr="00260B12">
        <w:rPr>
          <w:rFonts w:ascii="Times New Roman" w:eastAsia="Times New Roman" w:hAnsi="Times New Roman" w:cs="Times New Roman"/>
          <w:lang w:eastAsia="ar-SA"/>
        </w:rP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12.3.</w:t>
      </w:r>
      <w:r w:rsidRPr="00260B12">
        <w:rPr>
          <w:rFonts w:ascii="Times New Roman" w:eastAsia="Times New Roman" w:hAnsi="Times New Roman" w:cs="Times New Roman"/>
          <w:lang w:eastAsia="ar-SA"/>
        </w:rPr>
        <w:tab/>
        <w:t xml:space="preserve">Do bezpośredniego kontaktowania się z Wykonawcami, upoważnione są: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60B12">
        <w:rPr>
          <w:rFonts w:ascii="Times New Roman" w:eastAsia="Times New Roman" w:hAnsi="Times New Roman" w:cs="Times New Roman"/>
          <w:lang w:eastAsia="ar-SA"/>
        </w:rPr>
        <w:tab/>
      </w:r>
      <w:r w:rsidRPr="00260B12">
        <w:rPr>
          <w:rFonts w:ascii="Times New Roman" w:eastAsia="Times New Roman" w:hAnsi="Times New Roman" w:cs="Times New Roman"/>
          <w:b/>
          <w:lang w:eastAsia="pl-PL"/>
        </w:rPr>
        <w:t xml:space="preserve">Andrzej Mazur tel. (94) 35 84 608, kontakt telefoniczny w godzinach od 7.00 do 15.00, fax (94) 35 84 194, adres e-mail: </w:t>
      </w:r>
      <w:r w:rsidRPr="00260B12">
        <w:rPr>
          <w:rFonts w:ascii="Times New Roman" w:eastAsia="Times New Roman" w:hAnsi="Times New Roman" w:cs="Times New Roman"/>
          <w:color w:val="1F497D"/>
          <w:u w:val="single"/>
          <w:lang w:eastAsia="pl-PL"/>
        </w:rPr>
        <w:t>a.mazur@dygowo.pl</w:t>
      </w:r>
    </w:p>
    <w:p w:rsidR="00260B12" w:rsidRPr="00260B12" w:rsidRDefault="00260B12" w:rsidP="00260B12">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260B12" w:rsidRPr="00260B12" w:rsidRDefault="00260B12" w:rsidP="00260B12">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60B12">
        <w:rPr>
          <w:rFonts w:ascii="Times New Roman" w:eastAsia="Times New Roman" w:hAnsi="Times New Roman" w:cs="Times New Roman"/>
          <w:b/>
          <w:lang w:eastAsia="pl-PL"/>
        </w:rPr>
        <w:t xml:space="preserve">Inga </w:t>
      </w:r>
      <w:proofErr w:type="spellStart"/>
      <w:r w:rsidRPr="00260B12">
        <w:rPr>
          <w:rFonts w:ascii="Times New Roman" w:eastAsia="Times New Roman" w:hAnsi="Times New Roman" w:cs="Times New Roman"/>
          <w:b/>
          <w:lang w:eastAsia="pl-PL"/>
        </w:rPr>
        <w:t>Miśko</w:t>
      </w:r>
      <w:proofErr w:type="spellEnd"/>
      <w:r w:rsidRPr="00260B12">
        <w:rPr>
          <w:rFonts w:ascii="Times New Roman" w:eastAsia="Times New Roman" w:hAnsi="Times New Roman" w:cs="Times New Roman"/>
          <w:b/>
          <w:lang w:eastAsia="pl-PL"/>
        </w:rPr>
        <w:t xml:space="preserve"> tel. (94) 35 84 608 kontakt tel. w godz. od 7.00 do 15.00,                              fax (94) 35 84 194, adres e-mail: </w:t>
      </w:r>
      <w:hyperlink r:id="rId8" w:history="1">
        <w:r w:rsidRPr="00260B12">
          <w:rPr>
            <w:rFonts w:ascii="Times New Roman" w:eastAsia="Times New Roman" w:hAnsi="Times New Roman" w:cs="Times New Roman"/>
            <w:color w:val="0000FF"/>
            <w:u w:val="single"/>
            <w:lang w:eastAsia="pl-PL"/>
          </w:rPr>
          <w:t>i.misko@dygowo.pl</w:t>
        </w:r>
      </w:hyperlink>
    </w:p>
    <w:p w:rsidR="00260B12" w:rsidRPr="00260B12" w:rsidRDefault="00260B12" w:rsidP="00260B12">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13.</w:t>
      </w:r>
      <w:r w:rsidRPr="00260B12">
        <w:rPr>
          <w:rFonts w:ascii="Times New Roman" w:eastAsia="Times New Roman" w:hAnsi="Times New Roman" w:cs="Tahoma"/>
          <w:b/>
          <w:bCs/>
          <w:lang w:eastAsia="ar-SA"/>
        </w:rPr>
        <w:tab/>
        <w:t>Tryb składania zapytań przez Wykonawców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13.1.</w:t>
      </w:r>
      <w:r w:rsidRPr="00260B12">
        <w:rPr>
          <w:rFonts w:ascii="Times New Roman" w:eastAsia="Times New Roman" w:hAnsi="Times New Roman" w:cs="Tahoma"/>
          <w:lang w:eastAsia="ar-S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13.2.</w:t>
      </w:r>
      <w:r w:rsidRPr="00260B12">
        <w:rPr>
          <w:rFonts w:ascii="Times New Roman" w:eastAsia="Times New Roman" w:hAnsi="Times New Roman" w:cs="Tahoma"/>
          <w:lang w:eastAsia="ar-SA"/>
        </w:rPr>
        <w:tab/>
        <w:t>Treść zapytań wraz z wyjaśnieniami Zamawiający przekazuje Wykonawcom, którym przekazał SIWZ, bez ujawniania źródła zapytania oraz udostępnia tę treść na stronie internetowej pod adresem gdzie została zamieszczona SIWZ.</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20" w:hanging="720"/>
        <w:jc w:val="both"/>
        <w:rPr>
          <w:rFonts w:ascii="Times New Roman" w:eastAsia="Times New Roman" w:hAnsi="Times New Roman" w:cs="Tahoma"/>
          <w:lang w:eastAsia="ar-SA"/>
        </w:rPr>
      </w:pPr>
      <w:r w:rsidRPr="00260B12">
        <w:rPr>
          <w:rFonts w:ascii="Times New Roman" w:eastAsia="Times New Roman" w:hAnsi="Times New Roman" w:cs="Tahoma"/>
          <w:lang w:eastAsia="ar-SA"/>
        </w:rPr>
        <w:t>13.3.</w:t>
      </w:r>
      <w:r w:rsidRPr="00260B12">
        <w:rPr>
          <w:rFonts w:ascii="Times New Roman" w:eastAsia="Times New Roman" w:hAnsi="Times New Roman" w:cs="Tahoma"/>
          <w:lang w:eastAsia="ar-SA"/>
        </w:rPr>
        <w:tab/>
        <w:t>Zamawiający nie przewiduje zorganizowania spotkania wszystkich Wykonawców w celu wyjaśnienia wątpliwości dotyczących treści niniejszej SIWZ.</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14.</w:t>
      </w:r>
      <w:r w:rsidRPr="00260B12">
        <w:rPr>
          <w:rFonts w:ascii="Times New Roman" w:eastAsia="Times New Roman" w:hAnsi="Times New Roman" w:cs="Tahoma"/>
          <w:b/>
          <w:bCs/>
          <w:lang w:eastAsia="ar-SA"/>
        </w:rPr>
        <w:tab/>
        <w:t>Zmiana treści Specyfikacji Istotnych Warunków Zamówienia</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lastRenderedPageBreak/>
        <w:t>14.1.</w:t>
      </w:r>
      <w:r w:rsidRPr="00260B12">
        <w:rPr>
          <w:rFonts w:ascii="Times New Roman" w:eastAsia="Times New Roman" w:hAnsi="Times New Roman" w:cs="Tahoma"/>
          <w:lang w:eastAsia="ar-S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14.2.</w:t>
      </w:r>
      <w:r w:rsidRPr="00260B12">
        <w:rPr>
          <w:rFonts w:ascii="Times New Roman" w:eastAsia="Times New Roman" w:hAnsi="Times New Roman" w:cs="Tahoma"/>
          <w:lang w:eastAsia="ar-SA"/>
        </w:rPr>
        <w:tab/>
        <w:t xml:space="preserve">Jeżeli zmiana treści SIWZ prowadzi do zmiany treści ogłoszenia </w:t>
      </w:r>
      <w:r w:rsidRPr="00260B12">
        <w:rPr>
          <w:rFonts w:ascii="Times New Roman" w:eastAsia="Times New Roman" w:hAnsi="Times New Roman" w:cs="Tahoma"/>
          <w:lang w:eastAsia="ar-SA"/>
        </w:rPr>
        <w:br/>
        <w:t xml:space="preserve">o zamówieniu Zamawiający zamieszcza ogłoszenie o zmianie ogłoszenia </w:t>
      </w:r>
      <w:r w:rsidRPr="00260B12">
        <w:rPr>
          <w:rFonts w:ascii="Times New Roman" w:eastAsia="Times New Roman" w:hAnsi="Times New Roman" w:cs="Tahoma"/>
          <w:lang w:eastAsia="ar-SA"/>
        </w:rPr>
        <w:br/>
        <w:t>w Biuletynie Zamówień Publicznych.</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14.3.</w:t>
      </w:r>
      <w:r w:rsidRPr="00260B12">
        <w:rPr>
          <w:rFonts w:ascii="Times New Roman" w:eastAsia="Times New Roman" w:hAnsi="Times New Roman" w:cs="Tahoma"/>
          <w:lang w:eastAsia="ar-SA"/>
        </w:rPr>
        <w:tab/>
        <w:t>Zamawiający niezwłocznie po zamieszczeniu ogłoszenia o zmianie ogłoszenia w Biuletynie Zamówień Publicznych zamieszcza informację o zmianach w swojej siedzibie oraz na stronie internetowej.</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14.4.</w:t>
      </w:r>
      <w:r w:rsidRPr="00260B12">
        <w:rPr>
          <w:rFonts w:ascii="Times New Roman" w:eastAsia="Times New Roman" w:hAnsi="Times New Roman" w:cs="Tahoma"/>
          <w:lang w:eastAsia="ar-S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14.5.</w:t>
      </w:r>
      <w:r w:rsidRPr="00260B12">
        <w:rPr>
          <w:rFonts w:ascii="Times New Roman" w:eastAsia="Times New Roman" w:hAnsi="Times New Roman" w:cs="Tahoma"/>
          <w:lang w:eastAsia="ar-S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rsidRPr="00260B12">
        <w:rPr>
          <w:rFonts w:ascii="Times New Roman" w:eastAsia="Times New Roman" w:hAnsi="Times New Roman" w:cs="Times New Roman"/>
          <w:lang w:eastAsia="ar-SA"/>
        </w:rPr>
        <w:t xml:space="preserve"> Zamawiający niezwłocznie po zamieszczeniu zmiany treści ogłoszenia o zamówieniu w Biuletynie Zamówień Publicznych zamieści informację o zmianach w swojej siedzibie oraz na stronie internetowej.</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15.</w:t>
      </w:r>
      <w:r w:rsidRPr="00260B12">
        <w:rPr>
          <w:rFonts w:ascii="Times New Roman" w:eastAsia="Times New Roman" w:hAnsi="Times New Roman" w:cs="Times New Roman"/>
          <w:b/>
          <w:bCs/>
          <w:lang w:eastAsia="ar-SA"/>
        </w:rPr>
        <w:tab/>
        <w:t>Wymagania dotyczące wadium</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CD5565">
        <w:rPr>
          <w:rFonts w:ascii="Times New Roman" w:eastAsia="Times New Roman" w:hAnsi="Times New Roman" w:cs="Times New Roman"/>
          <w:lang w:eastAsia="ar-SA"/>
        </w:rPr>
        <w:t>15.1.</w:t>
      </w:r>
      <w:r w:rsidRPr="00CD5565">
        <w:rPr>
          <w:rFonts w:ascii="Times New Roman" w:eastAsia="Times New Roman" w:hAnsi="Times New Roman" w:cs="Times New Roman"/>
          <w:lang w:eastAsia="ar-SA"/>
        </w:rPr>
        <w:tab/>
        <w:t xml:space="preserve">Wykonawca jest zobowiązany do wniesienia wadium w wysokości: </w:t>
      </w:r>
      <w:r w:rsidR="00CD5565" w:rsidRPr="00CD5565">
        <w:rPr>
          <w:rFonts w:ascii="Times New Roman" w:eastAsia="Times New Roman" w:hAnsi="Times New Roman" w:cs="Times New Roman"/>
          <w:b/>
          <w:lang w:eastAsia="ar-SA"/>
        </w:rPr>
        <w:t>4.500</w:t>
      </w:r>
      <w:r w:rsidRPr="00CD5565">
        <w:rPr>
          <w:rFonts w:ascii="Times New Roman" w:eastAsia="Times New Roman" w:hAnsi="Times New Roman" w:cs="Times New Roman"/>
          <w:b/>
          <w:lang w:eastAsia="ar-SA"/>
        </w:rPr>
        <w:t xml:space="preserve"> zł</w:t>
      </w:r>
      <w:r w:rsidRPr="00CD5565">
        <w:rPr>
          <w:rFonts w:ascii="Times New Roman" w:eastAsia="Times New Roman" w:hAnsi="Times New Roman" w:cs="Times New Roman"/>
          <w:lang w:eastAsia="ar-SA"/>
        </w:rPr>
        <w:t xml:space="preserve">. (słownie: </w:t>
      </w:r>
      <w:r w:rsidR="00CD5565">
        <w:rPr>
          <w:rFonts w:ascii="Times New Roman" w:eastAsia="Times New Roman" w:hAnsi="Times New Roman" w:cs="Times New Roman"/>
          <w:lang w:eastAsia="ar-SA"/>
        </w:rPr>
        <w:t xml:space="preserve">cztery tysiące pięćset </w:t>
      </w:r>
      <w:r w:rsidRPr="00260B12">
        <w:rPr>
          <w:rFonts w:ascii="Times New Roman" w:eastAsia="Times New Roman" w:hAnsi="Times New Roman" w:cs="Times New Roman"/>
          <w:lang w:eastAsia="ar-SA"/>
        </w:rPr>
        <w:t xml:space="preserve">złotych). </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15.2.</w:t>
      </w:r>
      <w:r w:rsidRPr="00260B12">
        <w:rPr>
          <w:rFonts w:ascii="Times New Roman" w:eastAsia="Times New Roman" w:hAnsi="Times New Roman" w:cs="Times New Roman"/>
          <w:lang w:eastAsia="pl-PL"/>
        </w:rPr>
        <w:tab/>
        <w:t>Wadium musi być wniesione przed upływem terminu składania ofert w jednej lub kilku formach:</w:t>
      </w:r>
    </w:p>
    <w:p w:rsidR="00260B12" w:rsidRPr="00260B12" w:rsidRDefault="00260B12" w:rsidP="00260B12">
      <w:pPr>
        <w:tabs>
          <w:tab w:val="right" w:pos="284"/>
          <w:tab w:val="left" w:pos="408"/>
        </w:tabs>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w:t>
      </w:r>
      <w:r w:rsidRPr="00260B12">
        <w:rPr>
          <w:rFonts w:ascii="Times New Roman" w:eastAsia="Times New Roman" w:hAnsi="Times New Roman" w:cs="Times New Roman"/>
          <w:lang w:eastAsia="pl-PL"/>
        </w:rPr>
        <w:tab/>
        <w:t>pieniądzu;</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poręczeniach bankowych lub poręczeniach spółdzielczej kasy oszczędnościowo-kredytowej, z tym że poręczenie kasy jest zawsze poręczeniem pieniężnym;</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t>gwarancjach bankowych;</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w:t>
      </w:r>
      <w:r w:rsidRPr="00260B12">
        <w:rPr>
          <w:rFonts w:ascii="Times New Roman" w:eastAsia="Times New Roman" w:hAnsi="Times New Roman" w:cs="Times New Roman"/>
          <w:lang w:eastAsia="pl-PL"/>
        </w:rPr>
        <w:tab/>
        <w:t>gwarancjach ubezpieczeniowych;</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5)</w:t>
      </w:r>
      <w:r w:rsidRPr="00260B12">
        <w:rPr>
          <w:rFonts w:ascii="Times New Roman" w:eastAsia="Times New Roman" w:hAnsi="Times New Roman" w:cs="Times New Roman"/>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260B12">
        <w:rPr>
          <w:rFonts w:ascii="Times New Roman" w:eastAsia="Times New Roman" w:hAnsi="Times New Roman" w:cs="Times New Roman"/>
          <w:lang w:eastAsia="pl-PL"/>
        </w:rPr>
        <w:t>późn</w:t>
      </w:r>
      <w:proofErr w:type="spellEnd"/>
      <w:r w:rsidRPr="00260B12">
        <w:rPr>
          <w:rFonts w:ascii="Times New Roman" w:eastAsia="Times New Roman" w:hAnsi="Times New Roman" w:cs="Times New Roman"/>
          <w:lang w:eastAsia="pl-PL"/>
        </w:rPr>
        <w:t>. zm.).</w:t>
      </w:r>
    </w:p>
    <w:p w:rsidR="00260B12" w:rsidRPr="00260B12" w:rsidRDefault="00260B12" w:rsidP="00260B12">
      <w:pPr>
        <w:tabs>
          <w:tab w:val="right" w:pos="284"/>
          <w:tab w:val="left" w:pos="408"/>
        </w:tabs>
        <w:autoSpaceDE w:val="0"/>
        <w:autoSpaceDN w:val="0"/>
        <w:adjustRightInd w:val="0"/>
        <w:spacing w:after="0" w:line="240" w:lineRule="auto"/>
        <w:ind w:left="1308" w:hanging="408"/>
        <w:jc w:val="both"/>
        <w:rPr>
          <w:rFonts w:ascii="Times New Roman" w:eastAsia="Times New Roman" w:hAnsi="Times New Roman" w:cs="Times New Roman"/>
          <w:lang w:eastAsia="pl-PL"/>
        </w:rPr>
      </w:pP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15.3</w:t>
      </w:r>
      <w:r w:rsidRPr="00260B12">
        <w:rPr>
          <w:rFonts w:ascii="Times New Roman" w:eastAsia="Times New Roman" w:hAnsi="Times New Roman" w:cs="Times New Roman"/>
          <w:lang w:eastAsia="pl-PL"/>
        </w:rPr>
        <w:tab/>
        <w:t xml:space="preserve">Wadium wnoszone w pieniądzu winno być wpłacone na rachunek bankowy Zamawiającego: </w:t>
      </w:r>
      <w:r w:rsidRPr="00260B12">
        <w:rPr>
          <w:rFonts w:ascii="Times New Roman" w:hAnsi="Times New Roman" w:cs="Times New Roman"/>
          <w:b/>
        </w:rPr>
        <w:t>21 8562 0007 0040 0291 2000 0060</w:t>
      </w:r>
      <w:r w:rsidR="00787652">
        <w:rPr>
          <w:rFonts w:ascii="Times New Roman" w:hAnsi="Times New Roman" w:cs="Times New Roman"/>
          <w:b/>
        </w:rPr>
        <w:t xml:space="preserve"> </w:t>
      </w:r>
      <w:r w:rsidRPr="00260B12">
        <w:rPr>
          <w:rFonts w:ascii="Times New Roman" w:hAnsi="Times New Roman" w:cs="Times New Roman"/>
          <w:b/>
          <w:bCs/>
        </w:rPr>
        <w:t xml:space="preserve">w Banku Spółdzielczym </w:t>
      </w:r>
      <w:r w:rsidRPr="00260B12">
        <w:rPr>
          <w:rFonts w:ascii="Times New Roman" w:hAnsi="Times New Roman" w:cs="Times New Roman"/>
          <w:b/>
          <w:bCs/>
        </w:rPr>
        <w:br/>
        <w:t xml:space="preserve">w Białogardzie Oddział w Dygowie. </w:t>
      </w:r>
      <w:r w:rsidRPr="00260B12">
        <w:rPr>
          <w:rFonts w:ascii="Times New Roman" w:eastAsia="Times New Roman" w:hAnsi="Times New Roman" w:cs="Times New Roman"/>
          <w:lang w:eastAsia="pl-PL"/>
        </w:rPr>
        <w:t>Za datę wniesienia wadium w pieniądzu uważa się termin uznania rachunku bankowego Zamawiającego.</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15.4.</w:t>
      </w:r>
      <w:r w:rsidRPr="00260B12">
        <w:rPr>
          <w:rFonts w:ascii="Times New Roman" w:eastAsia="Times New Roman" w:hAnsi="Times New Roman" w:cs="Times New Roman"/>
          <w:lang w:eastAsia="pl-PL"/>
        </w:rPr>
        <w:tab/>
        <w:t xml:space="preserve">Wadium wniesione w innej formie niż pieniądz musi być złożone w oryginale. Zamawiający zaleca załączenie oryginału wadium do oferty. </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15.5.</w:t>
      </w:r>
      <w:r w:rsidRPr="00260B12">
        <w:rPr>
          <w:rFonts w:ascii="Times New Roman" w:eastAsia="Times New Roman" w:hAnsi="Times New Roman" w:cs="Times New Roman"/>
          <w:lang w:eastAsia="pl-PL"/>
        </w:rPr>
        <w:tab/>
        <w:t>Wadium wnoszone przez konsorcjum w innej formie niż pieniądz może być wnoszone przez poszczególnych konsorcjantów. Ze złożonych dokumentów musi wynikać, że wadium zabezpiecza ofertę wspólną.</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15.6.</w:t>
      </w:r>
      <w:r w:rsidRPr="00260B12">
        <w:rPr>
          <w:rFonts w:ascii="Times New Roman" w:eastAsia="Times New Roman" w:hAnsi="Times New Roman" w:cs="Times New Roman"/>
          <w:lang w:eastAsia="pl-PL"/>
        </w:rPr>
        <w:tab/>
        <w:t xml:space="preserve">Zamawiający dokona zwrotu wadium w przypadkach i na zasadach określonych </w:t>
      </w:r>
      <w:r w:rsidRPr="00260B12">
        <w:rPr>
          <w:rFonts w:ascii="Times New Roman" w:eastAsia="Times New Roman" w:hAnsi="Times New Roman" w:cs="Times New Roman"/>
          <w:lang w:eastAsia="pl-PL"/>
        </w:rPr>
        <w:br/>
        <w:t>w ustawie.</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15.7.</w:t>
      </w:r>
      <w:r w:rsidRPr="00260B12">
        <w:rPr>
          <w:rFonts w:ascii="Times New Roman" w:eastAsia="Times New Roman" w:hAnsi="Times New Roman" w:cs="Times New Roman"/>
          <w:lang w:eastAsia="pl-PL"/>
        </w:rPr>
        <w:tab/>
        <w:t xml:space="preserve">Zamawiający zatrzymuje wadium wraz z odsetkami, jeżeli Wykonawca </w:t>
      </w:r>
      <w:r w:rsidRPr="00260B12">
        <w:rPr>
          <w:rFonts w:ascii="Times New Roman" w:eastAsia="Times New Roman" w:hAnsi="Times New Roman" w:cs="Times New Roman"/>
          <w:lang w:eastAsia="pl-PL"/>
        </w:rPr>
        <w:br/>
        <w:t xml:space="preserve">w odpowiedzi na wezwanie, o którym mowa w art. 26 ust. 3 ustawy, nie złożył </w:t>
      </w:r>
      <w:r w:rsidRPr="00260B12">
        <w:rPr>
          <w:rFonts w:ascii="Times New Roman" w:eastAsia="Times New Roman" w:hAnsi="Times New Roman" w:cs="Times New Roman"/>
          <w:lang w:eastAsia="pl-PL"/>
        </w:rPr>
        <w:lastRenderedPageBreak/>
        <w:t>dokumentów lub oświadczeń, o których mowa w art. 25 ust. 1 ustawy, lub pełnomocnictw, chyba że udowodni, że wynika to z przyczyn nieleżących po jego stronie.</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15.8.</w:t>
      </w:r>
      <w:r w:rsidRPr="00260B12">
        <w:rPr>
          <w:rFonts w:ascii="Times New Roman" w:eastAsia="Times New Roman" w:hAnsi="Times New Roman" w:cs="Times New Roman"/>
          <w:lang w:eastAsia="pl-PL"/>
        </w:rPr>
        <w:tab/>
        <w:t>Wykonawca, którego oferta zostanie wybrana utraci wadium wraz z odsetkami na rzecz Zamawiającego w przypadkach, gdy:</w:t>
      </w:r>
    </w:p>
    <w:p w:rsidR="00260B12" w:rsidRPr="00260B12" w:rsidRDefault="00260B12" w:rsidP="00260B12">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w:t>
      </w:r>
      <w:r w:rsidRPr="00260B12">
        <w:rPr>
          <w:rFonts w:ascii="Times New Roman" w:eastAsia="Times New Roman" w:hAnsi="Times New Roman" w:cs="Times New Roman"/>
          <w:lang w:eastAsia="pl-PL"/>
        </w:rPr>
        <w:tab/>
        <w:t>Odmówił podpisania umowy w sprawie zamówienia publicznego na warunkach określonych w ofercie;</w:t>
      </w:r>
    </w:p>
    <w:p w:rsidR="00260B12" w:rsidRPr="00260B12" w:rsidRDefault="00260B12" w:rsidP="00260B12">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w:t>
      </w:r>
      <w:r w:rsidRPr="00260B12">
        <w:rPr>
          <w:rFonts w:ascii="Times New Roman" w:eastAsia="Times New Roman" w:hAnsi="Times New Roman" w:cs="Times New Roman"/>
          <w:lang w:eastAsia="pl-PL"/>
        </w:rPr>
        <w:tab/>
        <w:t>Nie wniósł wymaganego zabezpieczenia należytego wykonania umowy;</w:t>
      </w:r>
    </w:p>
    <w:p w:rsidR="00260B12" w:rsidRPr="00260B12" w:rsidRDefault="00260B12" w:rsidP="00260B12">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t>Zawarcie umowy w sprawie zamówienia publicznego stało się niemożliwe z przyczyn leżących po stronie wykonawcy.</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b/>
          <w:bCs/>
          <w:lang w:eastAsia="ar-SA"/>
        </w:rPr>
      </w:pPr>
    </w:p>
    <w:p w:rsidR="00260B12" w:rsidRPr="00260B12" w:rsidRDefault="00260B12" w:rsidP="00260B12">
      <w:pPr>
        <w:suppressAutoHyphens/>
        <w:autoSpaceDE w:val="0"/>
        <w:spacing w:after="0" w:line="240" w:lineRule="auto"/>
        <w:ind w:left="549" w:hanging="54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16.</w:t>
      </w:r>
      <w:r w:rsidRPr="00260B12">
        <w:rPr>
          <w:rFonts w:ascii="Times New Roman" w:eastAsia="Times New Roman" w:hAnsi="Times New Roman" w:cs="Tahoma"/>
          <w:b/>
          <w:bCs/>
          <w:lang w:eastAsia="ar-SA"/>
        </w:rPr>
        <w:tab/>
        <w:t>Termin związania ofertą</w:t>
      </w: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16.1.</w:t>
      </w:r>
      <w:r w:rsidRPr="00260B12">
        <w:rPr>
          <w:rFonts w:ascii="Times New Roman" w:eastAsia="Times New Roman" w:hAnsi="Times New Roman" w:cs="Tahoma"/>
          <w:lang w:eastAsia="ar-SA"/>
        </w:rPr>
        <w:tab/>
        <w:t xml:space="preserve">Termin związania ofertą wynosi 30 dni. Bieg terminu rozpoczyna się wraz </w:t>
      </w:r>
      <w:r w:rsidRPr="00260B12">
        <w:rPr>
          <w:rFonts w:ascii="Times New Roman" w:eastAsia="Times New Roman" w:hAnsi="Times New Roman" w:cs="Tahoma"/>
          <w:lang w:eastAsia="ar-SA"/>
        </w:rPr>
        <w:br/>
        <w:t>z upływem terminu składania ofert.</w:t>
      </w: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16.2.</w:t>
      </w:r>
      <w:r w:rsidRPr="00260B12">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16.3.</w:t>
      </w:r>
      <w:r w:rsidRPr="00260B12">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60B12">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b/>
          <w:bCs/>
          <w:lang w:eastAsia="ar-SA"/>
        </w:rPr>
      </w:pPr>
    </w:p>
    <w:p w:rsidR="00260B12" w:rsidRPr="00260B12" w:rsidRDefault="00260B12" w:rsidP="00260B12">
      <w:pPr>
        <w:suppressAutoHyphens/>
        <w:autoSpaceDE w:val="0"/>
        <w:spacing w:after="0" w:line="240" w:lineRule="auto"/>
        <w:ind w:left="549" w:hanging="54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17.</w:t>
      </w:r>
      <w:r w:rsidRPr="00260B12">
        <w:rPr>
          <w:rFonts w:ascii="Times New Roman" w:eastAsia="Times New Roman" w:hAnsi="Times New Roman" w:cs="Tahoma"/>
          <w:b/>
          <w:bCs/>
          <w:lang w:eastAsia="ar-SA"/>
        </w:rPr>
        <w:tab/>
        <w:t>Opis sposobu przygotowania oferty</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17.1.</w:t>
      </w:r>
      <w:r w:rsidRPr="00260B12">
        <w:rPr>
          <w:rFonts w:ascii="Times New Roman" w:eastAsia="Times New Roman" w:hAnsi="Times New Roman" w:cs="Tahoma"/>
          <w:lang w:eastAsia="ar-SA"/>
        </w:rPr>
        <w:tab/>
        <w:t>Wykonawca może złożyć tylko jedną ofertę.</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17.2.</w:t>
      </w:r>
      <w:r w:rsidRPr="00260B12">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260B12" w:rsidRPr="00260B12" w:rsidRDefault="00260B12" w:rsidP="00260B12">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(1)</w:t>
      </w:r>
      <w:r w:rsidRPr="00260B12">
        <w:rPr>
          <w:rFonts w:ascii="Times New Roman" w:eastAsia="Times New Roman" w:hAnsi="Times New Roman" w:cs="Tahoma"/>
          <w:lang w:eastAsia="ar-SA"/>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260B12" w:rsidRPr="00260B12" w:rsidRDefault="00260B12" w:rsidP="00260B12">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(2)</w:t>
      </w:r>
      <w:r w:rsidRPr="00260B12">
        <w:rPr>
          <w:rFonts w:ascii="Times New Roman" w:eastAsia="Times New Roman" w:hAnsi="Times New Roman" w:cs="Tahoma"/>
          <w:lang w:eastAsia="ar-SA"/>
        </w:rPr>
        <w:tab/>
        <w:t>Pełnomocnictwo do podpisania oferty, o ile prawo do podpisania oferty nie wynika z innych dokumentów złożonych wraz z ofertą,</w:t>
      </w:r>
    </w:p>
    <w:p w:rsidR="00260B12" w:rsidRPr="00260B12" w:rsidRDefault="00260B12" w:rsidP="00260B12">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(3)</w:t>
      </w:r>
      <w:r w:rsidRPr="00260B12">
        <w:rPr>
          <w:rFonts w:ascii="Times New Roman" w:eastAsia="Times New Roman" w:hAnsi="Times New Roman" w:cs="Tahoma"/>
          <w:lang w:eastAsia="ar-SA"/>
        </w:rPr>
        <w:tab/>
        <w:t>Oświadczenia i dokumenty dotyczące Wykonawcy, wymagane postanowieniami pkt 11,</w:t>
      </w:r>
    </w:p>
    <w:p w:rsidR="00260B12" w:rsidRPr="00260B12" w:rsidRDefault="00260B12" w:rsidP="00260B12">
      <w:pPr>
        <w:suppressAutoHyphens/>
        <w:autoSpaceDE w:val="0"/>
        <w:spacing w:after="0" w:line="240" w:lineRule="auto"/>
        <w:ind w:left="192" w:firstLine="516"/>
        <w:jc w:val="both"/>
        <w:rPr>
          <w:rFonts w:ascii="Times New Roman" w:eastAsia="Times New Roman" w:hAnsi="Times New Roman" w:cs="Tahoma"/>
          <w:lang w:eastAsia="ar-SA"/>
        </w:rPr>
      </w:pPr>
      <w:r w:rsidRPr="00260B12">
        <w:rPr>
          <w:rFonts w:ascii="Times New Roman" w:eastAsia="Times New Roman" w:hAnsi="Times New Roman" w:cs="Tahoma"/>
          <w:lang w:eastAsia="ar-SA"/>
        </w:rPr>
        <w:t>(4)</w:t>
      </w:r>
      <w:r w:rsidRPr="00260B12">
        <w:rPr>
          <w:rFonts w:ascii="Times New Roman" w:eastAsia="Times New Roman" w:hAnsi="Times New Roman" w:cs="Tahoma"/>
          <w:lang w:eastAsia="ar-SA"/>
        </w:rPr>
        <w:tab/>
        <w:t xml:space="preserve">Wadium. </w:t>
      </w:r>
    </w:p>
    <w:p w:rsidR="00260B12" w:rsidRPr="00260B12" w:rsidRDefault="00260B12" w:rsidP="00260B12">
      <w:pPr>
        <w:suppressAutoHyphens/>
        <w:autoSpaceDE w:val="0"/>
        <w:spacing w:after="0" w:line="240" w:lineRule="auto"/>
        <w:ind w:left="192" w:firstLine="516"/>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17.3.</w:t>
      </w:r>
      <w:r w:rsidRPr="00260B12">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17.4.</w:t>
      </w:r>
      <w:r w:rsidRPr="00260B12">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17.5.</w:t>
      </w:r>
      <w:r w:rsidRPr="00260B12">
        <w:rPr>
          <w:rFonts w:ascii="Times New Roman" w:eastAsia="Times New Roman" w:hAnsi="Times New Roman" w:cs="Tahoma"/>
          <w:lang w:eastAsia="ar-SA"/>
        </w:rPr>
        <w:tab/>
        <w:t xml:space="preserve">Oferta musi być podpisana przez Wykonawcę. Ofertę należy podpisać zgodnie </w:t>
      </w:r>
      <w:r w:rsidRPr="00260B12">
        <w:rPr>
          <w:rFonts w:ascii="Times New Roman" w:eastAsia="Times New Roman" w:hAnsi="Times New Roman" w:cs="Tahoma"/>
          <w:lang w:eastAsia="ar-SA"/>
        </w:rPr>
        <w:br/>
        <w:t xml:space="preserve">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w:t>
      </w:r>
      <w:r w:rsidRPr="00260B12">
        <w:rPr>
          <w:rFonts w:ascii="Times New Roman" w:eastAsia="Times New Roman" w:hAnsi="Times New Roman" w:cs="Tahoma"/>
          <w:lang w:eastAsia="ar-SA"/>
        </w:rPr>
        <w:lastRenderedPageBreak/>
        <w:t>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17.6.</w:t>
      </w:r>
      <w:r w:rsidRPr="00260B12">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60B12">
        <w:rPr>
          <w:rFonts w:ascii="Times New Roman" w:eastAsia="Times New Roman" w:hAnsi="Times New Roman" w:cs="Tahoma"/>
          <w:lang w:eastAsia="ar-SA"/>
        </w:rPr>
        <w:br/>
        <w:t>z tłumaczeniem na język polski. W razie wątpliwości uznaje się, iż wersja polskojęzyczna jest wersją wiążącą.</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17.7.</w:t>
      </w:r>
      <w:r w:rsidRPr="00260B12">
        <w:rPr>
          <w:rFonts w:ascii="Times New Roman" w:eastAsia="Times New Roman" w:hAnsi="Times New Roman" w:cs="Tahoma"/>
          <w:lang w:eastAsia="ar-SA"/>
        </w:rPr>
        <w:tab/>
      </w:r>
      <w:r w:rsidRPr="00260B12">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60B12">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17.8.</w:t>
      </w:r>
      <w:r w:rsidRPr="00260B12">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17.9.</w:t>
      </w:r>
      <w:r w:rsidRPr="00260B12">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17.10.</w:t>
      </w:r>
      <w:r w:rsidRPr="00260B12">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17.11.</w:t>
      </w:r>
      <w:r w:rsidRPr="00260B12">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260B12" w:rsidRPr="00260B12" w:rsidRDefault="00260B12" w:rsidP="00260B12">
      <w:pPr>
        <w:keepNext/>
        <w:tabs>
          <w:tab w:val="left" w:pos="709"/>
        </w:tabs>
        <w:spacing w:after="0" w:line="240" w:lineRule="auto"/>
        <w:ind w:firstLine="708"/>
        <w:jc w:val="both"/>
        <w:outlineLvl w:val="0"/>
        <w:rPr>
          <w:rFonts w:ascii="Times New Roman" w:eastAsia="Times New Roman" w:hAnsi="Times New Roman" w:cs="Times New Roman"/>
          <w:b/>
          <w:kern w:val="3"/>
          <w:lang w:eastAsia="pl-PL"/>
        </w:rPr>
      </w:pPr>
    </w:p>
    <w:p w:rsidR="00260B12" w:rsidRPr="00260B12" w:rsidRDefault="00260B12" w:rsidP="00260B12">
      <w:pPr>
        <w:keepNext/>
        <w:tabs>
          <w:tab w:val="left" w:pos="709"/>
        </w:tabs>
        <w:spacing w:after="0" w:line="240" w:lineRule="auto"/>
        <w:ind w:firstLine="708"/>
        <w:jc w:val="both"/>
        <w:outlineLvl w:val="0"/>
        <w:rPr>
          <w:rFonts w:ascii="Arial" w:eastAsia="Times New Roman" w:hAnsi="Arial" w:cs="Arial"/>
          <w:b/>
          <w:bCs/>
          <w:kern w:val="3"/>
          <w:lang w:eastAsia="pl-PL"/>
        </w:rPr>
      </w:pPr>
      <w:r w:rsidRPr="00260B12">
        <w:rPr>
          <w:rFonts w:ascii="Times New Roman" w:eastAsia="Times New Roman" w:hAnsi="Times New Roman" w:cs="Times New Roman"/>
          <w:b/>
          <w:kern w:val="3"/>
          <w:lang w:eastAsia="pl-PL"/>
        </w:rPr>
        <w:t>Gmina Dygowo</w:t>
      </w:r>
    </w:p>
    <w:p w:rsidR="00260B12" w:rsidRPr="00260B12" w:rsidRDefault="00260B12" w:rsidP="00260B12">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60B12">
        <w:rPr>
          <w:rFonts w:ascii="Times New Roman" w:eastAsia="Times New Roman" w:hAnsi="Times New Roman" w:cs="Times New Roman"/>
          <w:b/>
          <w:lang w:eastAsia="pl-PL"/>
        </w:rPr>
        <w:t>ul. Kolejowa 1</w:t>
      </w:r>
    </w:p>
    <w:p w:rsidR="00260B12" w:rsidRPr="00260B12" w:rsidRDefault="00260B12" w:rsidP="00260B12">
      <w:pPr>
        <w:suppressAutoHyphens/>
        <w:autoSpaceDE w:val="0"/>
        <w:spacing w:after="0" w:line="240" w:lineRule="auto"/>
        <w:ind w:left="551" w:hanging="119"/>
        <w:jc w:val="both"/>
        <w:rPr>
          <w:rFonts w:ascii="Times New Roman" w:eastAsia="Times New Roman" w:hAnsi="Times New Roman" w:cs="Tahoma"/>
          <w:lang w:eastAsia="ar-SA"/>
        </w:rPr>
      </w:pPr>
      <w:r w:rsidRPr="00260B12">
        <w:rPr>
          <w:rFonts w:ascii="Times New Roman" w:eastAsia="Times New Roman" w:hAnsi="Times New Roman" w:cs="Times New Roman"/>
          <w:b/>
          <w:lang w:eastAsia="pl-PL"/>
        </w:rPr>
        <w:t xml:space="preserve">    78-113 Dygowo</w:t>
      </w:r>
    </w:p>
    <w:p w:rsidR="00260B12" w:rsidRPr="00260B12" w:rsidRDefault="00260B12" w:rsidP="00260B12">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60B12">
        <w:rPr>
          <w:rFonts w:ascii="Tahoma" w:eastAsia="Times New Roman" w:hAnsi="Tahoma" w:cs="Tahoma"/>
          <w:b/>
          <w:kern w:val="1"/>
          <w:lang w:eastAsia="ar-SA"/>
        </w:rPr>
        <w:tab/>
      </w:r>
      <w:r w:rsidRPr="00260B12">
        <w:rPr>
          <w:rFonts w:ascii="Tahoma" w:eastAsia="Times New Roman" w:hAnsi="Tahoma" w:cs="Tahoma"/>
          <w:b/>
          <w:kern w:val="1"/>
          <w:lang w:eastAsia="ar-SA"/>
        </w:rPr>
        <w:tab/>
      </w:r>
    </w:p>
    <w:p w:rsidR="00787652" w:rsidRPr="00260B12" w:rsidRDefault="00260B12" w:rsidP="00787652">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b/>
          <w:kern w:val="1"/>
          <w:lang w:eastAsia="ar-SA"/>
        </w:rPr>
        <w:t xml:space="preserve">Oferta w postępowaniu pn. </w:t>
      </w:r>
      <w:r w:rsidR="00787652">
        <w:rPr>
          <w:rFonts w:ascii="Times New Roman" w:eastAsia="Times New Roman" w:hAnsi="Times New Roman" w:cs="Times New Roman"/>
          <w:b/>
          <w:lang w:eastAsia="ar-SA"/>
        </w:rPr>
        <w:t>„Przebudowa drogi gminnej w miejscowości Czernin</w:t>
      </w:r>
      <w:r w:rsidR="00787652" w:rsidRPr="00260B12">
        <w:rPr>
          <w:rFonts w:ascii="Times New Roman" w:eastAsia="Times New Roman" w:hAnsi="Times New Roman" w:cs="Times New Roman"/>
          <w:b/>
          <w:lang w:eastAsia="ar-SA"/>
        </w:rPr>
        <w:t>”.</w:t>
      </w:r>
    </w:p>
    <w:p w:rsidR="00260B12" w:rsidRPr="00260B12" w:rsidRDefault="00260B12" w:rsidP="005D5791">
      <w:pPr>
        <w:suppressAutoHyphens/>
        <w:spacing w:before="280" w:after="280" w:line="240" w:lineRule="auto"/>
        <w:jc w:val="both"/>
        <w:rPr>
          <w:rFonts w:ascii="Times New Roman" w:eastAsia="Times New Roman" w:hAnsi="Times New Roman" w:cs="Times New Roman"/>
          <w:b/>
          <w:bCs/>
          <w:kern w:val="1"/>
          <w:lang w:eastAsia="ar-SA"/>
        </w:rPr>
      </w:pPr>
      <w:r w:rsidRPr="00260B12">
        <w:rPr>
          <w:rFonts w:ascii="Times New Roman" w:eastAsia="Times New Roman" w:hAnsi="Times New Roman" w:cs="Times New Roman"/>
          <w:b/>
          <w:kern w:val="1"/>
          <w:lang w:eastAsia="ar-SA"/>
        </w:rPr>
        <w:t xml:space="preserve">Nie otwierać przed            </w:t>
      </w:r>
      <w:r w:rsidR="005D5791">
        <w:rPr>
          <w:rFonts w:ascii="Times New Roman" w:eastAsia="Times New Roman" w:hAnsi="Times New Roman" w:cs="Times New Roman"/>
          <w:b/>
          <w:kern w:val="1"/>
          <w:lang w:eastAsia="ar-SA"/>
        </w:rPr>
        <w:t>25.08</w:t>
      </w:r>
      <w:r w:rsidRPr="00260B12">
        <w:rPr>
          <w:rFonts w:ascii="Times New Roman" w:eastAsia="Times New Roman" w:hAnsi="Times New Roman" w:cs="Times New Roman"/>
          <w:b/>
          <w:kern w:val="1"/>
          <w:lang w:eastAsia="ar-SA"/>
        </w:rPr>
        <w:t>.2014r. godz. 10:15.</w:t>
      </w:r>
    </w:p>
    <w:p w:rsidR="00260B12" w:rsidRPr="00260B12" w:rsidRDefault="00260B12" w:rsidP="00260B12">
      <w:pPr>
        <w:suppressAutoHyphens/>
        <w:spacing w:after="0" w:line="240" w:lineRule="auto"/>
        <w:ind w:left="708"/>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17.12.</w:t>
      </w:r>
      <w:r w:rsidRPr="00260B12">
        <w:rPr>
          <w:rFonts w:ascii="Times New Roman" w:eastAsia="Times New Roman" w:hAnsi="Times New Roman" w:cs="Times New Roman"/>
          <w:lang w:eastAsia="ar-SA"/>
        </w:rPr>
        <w:tab/>
        <w:t xml:space="preserve">Przed upływem terminu składania ofert, Wykonawca może wycofać ofertę lub wprowadzić zmiany do złożonej oferty. Oświadczenie o wycofaniu lub zmianach winno być doręczone Zamawiającemu na piśmie pod rygorem nieważności przed upływem terminu składania </w:t>
      </w:r>
      <w:r w:rsidRPr="00260B12">
        <w:rPr>
          <w:rFonts w:ascii="Times New Roman" w:eastAsia="Times New Roman" w:hAnsi="Times New Roman" w:cs="Times New Roman"/>
          <w:lang w:eastAsia="ar-SA"/>
        </w:rPr>
        <w:lastRenderedPageBreak/>
        <w:t>ofert. Oświadczenie winno być opakowane tak, jak oferta, a opakowanie winno zawierać dodatkowe oznaczenie wyrazem: „WYCOFANIE” lub „ZMIANA”.</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18</w:t>
      </w:r>
      <w:r w:rsidRPr="00260B12">
        <w:rPr>
          <w:rFonts w:ascii="Times New Roman" w:eastAsia="Times New Roman" w:hAnsi="Times New Roman" w:cs="Times New Roman"/>
          <w:b/>
          <w:bCs/>
          <w:lang w:eastAsia="ar-SA"/>
        </w:rPr>
        <w:tab/>
        <w:t>Miejsce i termin składania i otwarcia ofert</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18.1.</w:t>
      </w:r>
      <w:r w:rsidRPr="00260B12">
        <w:rPr>
          <w:rFonts w:ascii="Times New Roman" w:eastAsia="Times New Roman" w:hAnsi="Times New Roman" w:cs="Times New Roman"/>
          <w:lang w:eastAsia="ar-SA"/>
        </w:rPr>
        <w:tab/>
        <w:t xml:space="preserve">Ofertę w formie i treści zgodnej z niniejszą specyfikacją należy złożyć w </w:t>
      </w:r>
      <w:r w:rsidRPr="00260B12">
        <w:rPr>
          <w:rFonts w:ascii="Times New Roman" w:eastAsia="Times New Roman" w:hAnsi="Times New Roman" w:cs="Times New Roman"/>
          <w:spacing w:val="4"/>
          <w:lang w:eastAsia="ar-SA"/>
        </w:rPr>
        <w:t xml:space="preserve">siedzibie Zamawiającego w pokoju nr 7 </w:t>
      </w:r>
      <w:r w:rsidRPr="00260B12">
        <w:rPr>
          <w:rFonts w:ascii="Times New Roman" w:eastAsia="Times New Roman" w:hAnsi="Times New Roman" w:cs="Times New Roman"/>
          <w:lang w:eastAsia="ar-SA"/>
        </w:rPr>
        <w:t xml:space="preserve">w nieprzekraczalnym terminie do dnia </w:t>
      </w:r>
      <w:r w:rsidR="005D5791">
        <w:rPr>
          <w:rFonts w:ascii="Times New Roman" w:eastAsia="Times New Roman" w:hAnsi="Times New Roman" w:cs="Times New Roman"/>
          <w:b/>
          <w:lang w:eastAsia="ar-SA"/>
        </w:rPr>
        <w:t>25.08</w:t>
      </w:r>
      <w:r w:rsidRPr="00260B12">
        <w:rPr>
          <w:rFonts w:ascii="Times New Roman" w:eastAsia="Times New Roman" w:hAnsi="Times New Roman" w:cs="Times New Roman"/>
          <w:b/>
          <w:lang w:eastAsia="ar-SA"/>
        </w:rPr>
        <w:t xml:space="preserve">.2014 r. </w:t>
      </w:r>
      <w:r w:rsidRPr="00260B12">
        <w:rPr>
          <w:rFonts w:ascii="Times New Roman" w:eastAsia="Times New Roman" w:hAnsi="Times New Roman" w:cs="Times New Roman"/>
          <w:lang w:eastAsia="ar-SA"/>
        </w:rPr>
        <w:t>do godziny</w:t>
      </w:r>
      <w:r w:rsidRPr="00260B12">
        <w:rPr>
          <w:rFonts w:ascii="Times New Roman" w:eastAsia="Times New Roman" w:hAnsi="Times New Roman" w:cs="Times New Roman"/>
          <w:b/>
          <w:lang w:eastAsia="ar-SA"/>
        </w:rPr>
        <w:t xml:space="preserve"> 10:00.</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18.2.</w:t>
      </w:r>
      <w:r w:rsidRPr="00260B12">
        <w:rPr>
          <w:rFonts w:ascii="Times New Roman" w:eastAsia="Times New Roman" w:hAnsi="Times New Roman" w:cs="Times New Roman"/>
          <w:lang w:eastAsia="ar-SA"/>
        </w:rPr>
        <w:tab/>
        <w:t>Wszystkie oferty, które wpłyną do Zamawiającego po wyżej podanym terminie zostaną niezwłocznie zwrócone Wykonawcom.</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18.3.</w:t>
      </w:r>
      <w:r w:rsidRPr="00260B12">
        <w:rPr>
          <w:rFonts w:ascii="Times New Roman" w:eastAsia="Times New Roman" w:hAnsi="Times New Roman" w:cs="Times New Roman"/>
          <w:lang w:eastAsia="ar-SA"/>
        </w:rPr>
        <w:tab/>
        <w:t xml:space="preserve">Oferty zostaną otwarte w siedzibie Zamawiającego w sali nr </w:t>
      </w:r>
      <w:r w:rsidRPr="00260B12">
        <w:rPr>
          <w:rFonts w:ascii="Times New Roman" w:eastAsia="Times New Roman" w:hAnsi="Times New Roman" w:cs="Times New Roman"/>
          <w:b/>
          <w:lang w:eastAsia="ar-SA"/>
        </w:rPr>
        <w:t>1</w:t>
      </w:r>
      <w:r w:rsidRPr="00260B12">
        <w:rPr>
          <w:rFonts w:ascii="Times New Roman" w:eastAsia="Times New Roman" w:hAnsi="Times New Roman" w:cs="Times New Roman"/>
          <w:lang w:eastAsia="ar-SA"/>
        </w:rPr>
        <w:t xml:space="preserve"> w dniu </w:t>
      </w:r>
      <w:r w:rsidR="005D5791">
        <w:rPr>
          <w:rFonts w:ascii="Times New Roman" w:eastAsia="Times New Roman" w:hAnsi="Times New Roman" w:cs="Times New Roman"/>
          <w:b/>
          <w:lang w:eastAsia="ar-SA"/>
        </w:rPr>
        <w:t>25.08</w:t>
      </w:r>
      <w:r w:rsidRPr="00260B12">
        <w:rPr>
          <w:rFonts w:ascii="Times New Roman" w:eastAsia="Times New Roman" w:hAnsi="Times New Roman" w:cs="Times New Roman"/>
          <w:b/>
          <w:lang w:eastAsia="ar-SA"/>
        </w:rPr>
        <w:t>.2014r.</w:t>
      </w:r>
      <w:r w:rsidRPr="00260B12">
        <w:rPr>
          <w:rFonts w:ascii="Times New Roman" w:eastAsia="Times New Roman" w:hAnsi="Times New Roman" w:cs="Times New Roman"/>
          <w:lang w:eastAsia="ar-SA"/>
        </w:rPr>
        <w:t xml:space="preserve"> godz. </w:t>
      </w:r>
      <w:r w:rsidRPr="00260B12">
        <w:rPr>
          <w:rFonts w:ascii="Times New Roman" w:eastAsia="Times New Roman" w:hAnsi="Times New Roman" w:cs="Times New Roman"/>
          <w:b/>
          <w:lang w:eastAsia="ar-SA"/>
        </w:rPr>
        <w:t>10:15.</w:t>
      </w:r>
    </w:p>
    <w:p w:rsidR="00260B12" w:rsidRPr="00260B12" w:rsidRDefault="00260B12" w:rsidP="00260B12">
      <w:pPr>
        <w:suppressAutoHyphens/>
        <w:autoSpaceDE w:val="0"/>
        <w:spacing w:after="0" w:line="240" w:lineRule="auto"/>
        <w:ind w:left="72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19.</w:t>
      </w:r>
      <w:r w:rsidRPr="00260B12">
        <w:rPr>
          <w:rFonts w:ascii="Times New Roman" w:eastAsia="Times New Roman" w:hAnsi="Times New Roman" w:cs="Times New Roman"/>
          <w:b/>
          <w:bCs/>
          <w:lang w:eastAsia="ar-SA"/>
        </w:rPr>
        <w:tab/>
        <w:t>Informacje o trybie otwarcia i oceny ofert</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19.1.</w:t>
      </w:r>
      <w:r w:rsidRPr="00260B12">
        <w:rPr>
          <w:rFonts w:ascii="Times New Roman" w:eastAsia="Times New Roman" w:hAnsi="Times New Roman" w:cs="Times New Roman"/>
          <w:lang w:eastAsia="ar-SA"/>
        </w:rP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przy otwarciu ofert, na ich wniosek.</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78765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19.2.</w:t>
      </w:r>
      <w:r w:rsidRPr="00260B12">
        <w:rPr>
          <w:rFonts w:ascii="Times New Roman" w:eastAsia="Times New Roman" w:hAnsi="Times New Roman" w:cs="Times New Roman"/>
          <w:lang w:eastAsia="ar-SA"/>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w:t>
      </w:r>
      <w:r w:rsidR="00787652">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 xml:space="preserve"> oświadczenia i dokumenty powinny potwierdzać spełnianie przez Wykonawcę warunków udziału w postępowaniu, nie później niż w dniu, w którym upłynął termin składania ofert.</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19.3.</w:t>
      </w:r>
      <w:r w:rsidRPr="00260B12">
        <w:rPr>
          <w:rFonts w:ascii="Times New Roman" w:eastAsia="Times New Roman" w:hAnsi="Times New Roman" w:cs="Times New Roman"/>
          <w:lang w:eastAsia="ar-SA"/>
        </w:rPr>
        <w:tab/>
        <w:t>Zamawiający wezwie także Wykonawców do złożenia, w wyznaczonym przez siebie terminie, wyjaśnień dotyczących oświadczeń lub dokumentów potwierdzających spełnianie warunków udziału w postępowaniu.</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19.4.</w:t>
      </w:r>
      <w:r w:rsidRPr="00260B12">
        <w:rPr>
          <w:rFonts w:ascii="Times New Roman" w:eastAsia="Times New Roman" w:hAnsi="Times New Roman" w:cs="Times New Roman"/>
          <w:lang w:eastAsia="ar-SA"/>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19.5.</w:t>
      </w:r>
      <w:r w:rsidRPr="00260B12">
        <w:rPr>
          <w:rFonts w:ascii="Times New Roman" w:eastAsia="Times New Roman" w:hAnsi="Times New Roman" w:cs="Times New Roman"/>
          <w:lang w:eastAsia="ar-SA"/>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19.6.</w:t>
      </w:r>
      <w:r w:rsidRPr="00260B12">
        <w:rPr>
          <w:rFonts w:ascii="Times New Roman" w:eastAsia="Times New Roman" w:hAnsi="Times New Roman" w:cs="Times New Roman"/>
          <w:lang w:eastAsia="ar-SA"/>
        </w:rPr>
        <w:tab/>
        <w:t xml:space="preserve">Zamawiający poprawi w ofercie (i) oczywiste omyłki pisarskie, (ii) oczywiste omyłki rachunkowe, z uwzględnieniem konsekwencji rachunkowych dokonanych poprawek, (iii) inne omyłki polegające na niezgodności oferty z SIWZ, niepowodujące istotnych zmian w </w:t>
      </w:r>
      <w:r w:rsidRPr="00260B12">
        <w:rPr>
          <w:rFonts w:ascii="Times New Roman" w:eastAsia="Times New Roman" w:hAnsi="Times New Roman" w:cs="Times New Roman"/>
          <w:lang w:eastAsia="ar-SA"/>
        </w:rPr>
        <w:lastRenderedPageBreak/>
        <w:t>treści oferty, niezwłocznie zawiadamiając o tym Wykonawcę, którego oferta została poprawiona.</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19.7.</w:t>
      </w:r>
      <w:r w:rsidRPr="00260B12">
        <w:rPr>
          <w:rFonts w:ascii="Times New Roman" w:eastAsia="Times New Roman" w:hAnsi="Times New Roman" w:cs="Times New Roman"/>
          <w:lang w:eastAsia="ar-SA"/>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20.</w:t>
      </w:r>
      <w:r w:rsidRPr="00260B12">
        <w:rPr>
          <w:rFonts w:ascii="Times New Roman" w:eastAsia="Times New Roman" w:hAnsi="Times New Roman" w:cs="Times New Roman"/>
          <w:b/>
          <w:bCs/>
          <w:lang w:eastAsia="ar-SA"/>
        </w:rPr>
        <w:tab/>
        <w:t>Opis sposobu obliczenia ceny oferty</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20.1.</w:t>
      </w:r>
      <w:r w:rsidRPr="00260B12">
        <w:rPr>
          <w:rFonts w:ascii="Times New Roman" w:eastAsia="Times New Roman" w:hAnsi="Times New Roman" w:cs="Times New Roman"/>
          <w:lang w:eastAsia="ar-SA"/>
        </w:rPr>
        <w:tab/>
        <w:t>Cena rozumiana jest, jako całkowite wynagrodzenie Wykonawcy, łącznie z podatkiem VAT, za wykonanie przedmiotu umowy wraz z usunięciem wad ujawnionych przy odbiorze końcowym oraz w okresie rękojmi i gwarancji.</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20.2.</w:t>
      </w:r>
      <w:r w:rsidRPr="00260B12">
        <w:rPr>
          <w:rFonts w:ascii="Times New Roman" w:eastAsia="Times New Roman" w:hAnsi="Times New Roman" w:cs="Times New Roman"/>
          <w:lang w:eastAsia="ar-SA"/>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20.3</w:t>
      </w:r>
      <w:r w:rsidRPr="00260B12">
        <w:rPr>
          <w:rFonts w:ascii="Times New Roman" w:eastAsia="Times New Roman" w:hAnsi="Times New Roman" w:cs="Times New Roman"/>
          <w:b/>
          <w:lang w:eastAsia="ar-SA"/>
        </w:rPr>
        <w:t>.</w:t>
      </w:r>
      <w:r w:rsidRPr="00260B12">
        <w:rPr>
          <w:rFonts w:ascii="Times New Roman" w:eastAsia="Times New Roman" w:hAnsi="Times New Roman" w:cs="Times New Roman"/>
          <w:b/>
          <w:lang w:eastAsia="ar-SA"/>
        </w:rPr>
        <w:tab/>
      </w:r>
      <w:r w:rsidRPr="00260B12">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20.4.</w:t>
      </w:r>
      <w:r w:rsidRPr="00260B12">
        <w:rPr>
          <w:rFonts w:ascii="Times New Roman" w:eastAsia="Times New Roman" w:hAnsi="Times New Roman" w:cs="Times New Roman"/>
          <w:lang w:eastAsia="ar-SA"/>
        </w:rPr>
        <w:tab/>
        <w:t>Cena winna być wyrażona w złotych (PLN) z dokładnością do dwóch miejsc po przecinku.</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21.</w:t>
      </w:r>
      <w:r w:rsidRPr="00260B12">
        <w:rPr>
          <w:rFonts w:ascii="Times New Roman" w:eastAsia="Times New Roman" w:hAnsi="Times New Roman" w:cs="Times New Roman"/>
          <w:b/>
          <w:bCs/>
          <w:lang w:eastAsia="ar-SA"/>
        </w:rPr>
        <w:tab/>
        <w:t>Kryterium wyboru oferty najkorzystniejszej</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21.1.</w:t>
      </w:r>
      <w:r w:rsidRPr="00260B12">
        <w:rPr>
          <w:rFonts w:ascii="Times New Roman" w:eastAsia="Times New Roman" w:hAnsi="Times New Roman" w:cs="Times New Roman"/>
          <w:lang w:eastAsia="ar-SA"/>
        </w:rPr>
        <w:tab/>
        <w:t>Przy dokonywaniu wyboru najkorzystniejszej oferty Zamawiający stosować będzie wyłącznie kryterium ceny. Oceny dokonywać będą członkowie komisji przetargowej, stosując zasadę, iż oferta nie odrzucona, zawierająca najniższą cenę, jest ofertą najkorzystniejszą.</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21.2.</w:t>
      </w:r>
      <w:r w:rsidRPr="00260B12">
        <w:rPr>
          <w:rFonts w:ascii="Times New Roman" w:eastAsia="Times New Roman" w:hAnsi="Times New Roman" w:cs="Times New Roman"/>
          <w:lang w:eastAsia="ar-SA"/>
        </w:rPr>
        <w:tab/>
        <w:t>W kryterium „cena” ocena ofert zostanie dokonana przy zastosowaniu wzoru:</w:t>
      </w:r>
    </w:p>
    <w:p w:rsidR="00260B12" w:rsidRPr="00260B12" w:rsidRDefault="00260B12" w:rsidP="00260B12">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najniższa cena brutto  x 100 pkt </w:t>
      </w:r>
    </w:p>
    <w:p w:rsidR="00260B12" w:rsidRPr="00260B12" w:rsidRDefault="00260B12" w:rsidP="00260B12">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liczba punktów =   ----------------------------------------------- </w:t>
      </w:r>
    </w:p>
    <w:p w:rsidR="00260B12" w:rsidRPr="00260B12" w:rsidRDefault="00260B12" w:rsidP="00260B12">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cena brutto oferty ocenianej</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21.3.</w:t>
      </w:r>
      <w:r w:rsidRPr="00260B12">
        <w:rPr>
          <w:rFonts w:ascii="Times New Roman" w:eastAsia="Times New Roman" w:hAnsi="Times New Roman" w:cs="Times New Roman"/>
          <w:lang w:eastAsia="ar-SA"/>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21.4.</w:t>
      </w:r>
      <w:r w:rsidRPr="00260B12">
        <w:rPr>
          <w:rFonts w:ascii="Times New Roman" w:eastAsia="Times New Roman" w:hAnsi="Times New Roman" w:cs="Times New Roman"/>
          <w:lang w:eastAsia="ar-SA"/>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22.</w:t>
      </w:r>
      <w:r w:rsidRPr="00260B12">
        <w:rPr>
          <w:rFonts w:ascii="Times New Roman" w:eastAsia="Times New Roman" w:hAnsi="Times New Roman" w:cs="Times New Roman"/>
          <w:b/>
          <w:bCs/>
          <w:lang w:eastAsia="ar-SA"/>
        </w:rPr>
        <w:tab/>
        <w:t>Unieważnienie postępowania</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Zamawiający unieważni postępowanie w przypadkach określonych w art. 93 ust. 1 ustawy. W zawiadomieniu o unieważnieniu postępowania Zamawiający poda przyczyny faktyczne i </w:t>
      </w:r>
      <w:r w:rsidRPr="00260B12">
        <w:rPr>
          <w:rFonts w:ascii="Times New Roman" w:eastAsia="Times New Roman" w:hAnsi="Times New Roman" w:cs="Times New Roman"/>
          <w:lang w:eastAsia="ar-SA"/>
        </w:rPr>
        <w:lastRenderedPageBreak/>
        <w:t>prawne unieważnienia. Zawiadomienie zostanie przesłane wszystkim Wykonawcom, którzy ubiegali się o udzielenie zamówienia lub złożyli oferty.</w:t>
      </w:r>
    </w:p>
    <w:p w:rsidR="006E08BD" w:rsidRDefault="006E08BD" w:rsidP="00260B12">
      <w:pPr>
        <w:tabs>
          <w:tab w:val="left" w:pos="709"/>
        </w:tabs>
        <w:suppressAutoHyphens/>
        <w:autoSpaceDE w:val="0"/>
        <w:spacing w:after="0" w:line="240" w:lineRule="auto"/>
        <w:ind w:left="709" w:hanging="709"/>
        <w:jc w:val="both"/>
        <w:rPr>
          <w:rFonts w:ascii="Times New Roman" w:eastAsia="Times New Roman" w:hAnsi="Times New Roman" w:cs="Times New Roman"/>
          <w:b/>
          <w:bCs/>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23.</w:t>
      </w:r>
      <w:r w:rsidRPr="00260B12">
        <w:rPr>
          <w:rFonts w:ascii="Times New Roman" w:eastAsia="Times New Roman" w:hAnsi="Times New Roman" w:cs="Times New Roman"/>
          <w:b/>
          <w:bCs/>
          <w:lang w:eastAsia="ar-SA"/>
        </w:rPr>
        <w:tab/>
        <w:t>Udzielenie zamówienia</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24.</w:t>
      </w:r>
      <w:r w:rsidRPr="00260B12">
        <w:rPr>
          <w:rFonts w:ascii="Times New Roman" w:eastAsia="Times New Roman" w:hAnsi="Times New Roman" w:cs="Times New Roman"/>
          <w:b/>
          <w:bCs/>
          <w:lang w:eastAsia="ar-SA"/>
        </w:rPr>
        <w:tab/>
        <w:t>Informacje o formalnościach, jakie należy dopełnić po wyborze oferty w celu zawarcia umowy</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24.1.</w:t>
      </w:r>
      <w:r w:rsidRPr="00260B12">
        <w:rPr>
          <w:rFonts w:ascii="Times New Roman" w:eastAsia="Times New Roman" w:hAnsi="Times New Roman" w:cs="Times New Roman"/>
          <w:lang w:eastAsia="ar-SA"/>
        </w:rPr>
        <w:tab/>
        <w:t>Wykonawca ma obowiązek zawrzeć umowę według wzoru zawartego w Rozdziale II SIWZ.</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24.2.</w:t>
      </w:r>
      <w:r w:rsidRPr="00260B12">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24.3.</w:t>
      </w:r>
      <w:r w:rsidRPr="00260B12">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260B12" w:rsidRPr="00260B12" w:rsidRDefault="00260B12" w:rsidP="00260B12">
      <w:pPr>
        <w:suppressAutoHyphens/>
        <w:spacing w:after="0" w:line="240" w:lineRule="auto"/>
        <w:jc w:val="both"/>
        <w:rPr>
          <w:rFonts w:ascii="Times New Roman" w:eastAsia="Times New Roman" w:hAnsi="Times New Roman" w:cs="Times New Roman"/>
          <w:b/>
          <w:bCs/>
          <w:lang w:eastAsia="ar-SA"/>
        </w:rPr>
      </w:pPr>
    </w:p>
    <w:p w:rsidR="00260B12" w:rsidRPr="00260B12" w:rsidRDefault="00260B12" w:rsidP="00260B12">
      <w:pPr>
        <w:suppressAutoHyphens/>
        <w:spacing w:after="0" w:line="240" w:lineRule="auto"/>
        <w:ind w:left="709" w:hanging="709"/>
        <w:jc w:val="both"/>
        <w:rPr>
          <w:rFonts w:ascii="Arial" w:eastAsia="Times New Roman" w:hAnsi="Arial" w:cs="Arial"/>
          <w:lang w:eastAsia="ar-SA"/>
        </w:rPr>
      </w:pPr>
      <w:r w:rsidRPr="00260B12">
        <w:rPr>
          <w:rFonts w:ascii="Times New Roman" w:eastAsia="Times New Roman" w:hAnsi="Times New Roman" w:cs="Times New Roman"/>
          <w:b/>
          <w:bCs/>
          <w:lang w:eastAsia="ar-SA"/>
        </w:rPr>
        <w:t>25.</w:t>
      </w:r>
      <w:r w:rsidRPr="00260B12">
        <w:rPr>
          <w:rFonts w:ascii="Times New Roman" w:eastAsia="Times New Roman" w:hAnsi="Times New Roman" w:cs="Times New Roman"/>
          <w:b/>
          <w:bCs/>
          <w:lang w:eastAsia="ar-SA"/>
        </w:rPr>
        <w:tab/>
        <w:t>Zabezpieczenie należytego wykonania umowy</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25.1     Wykonawca zobowiązany jest do wniesienia zabezpieczenia należytego wykonania umowy na kwotę stanowiącą 10% zaoferowanej ceny brutto w pieniądzu lub </w:t>
      </w:r>
      <w:r w:rsidRPr="00260B12">
        <w:rPr>
          <w:rFonts w:ascii="Times New Roman" w:eastAsia="Times New Roman" w:hAnsi="Times New Roman" w:cs="Times New Roman"/>
          <w:lang w:eastAsia="ar-SA"/>
        </w:rPr>
        <w:br/>
        <w:t>w innych formach określonych w art. 148 ust. 1 ustawy.</w:t>
      </w:r>
    </w:p>
    <w:p w:rsidR="00260B12" w:rsidRPr="00260B12" w:rsidRDefault="00260B12" w:rsidP="00260B12">
      <w:pPr>
        <w:suppressAutoHyphens/>
        <w:spacing w:after="0" w:line="240" w:lineRule="auto"/>
        <w:ind w:left="851" w:hanging="851"/>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25.2  Zabezpieczenie winno być wniesione najpóźniej w dniu zawarcia umowy. </w:t>
      </w:r>
      <w:r w:rsidRPr="00260B12">
        <w:rPr>
          <w:rFonts w:ascii="Times New Roman" w:eastAsia="Times New Roman" w:hAnsi="Times New Roman" w:cs="Times New Roman"/>
          <w:lang w:eastAsia="ar-SA"/>
        </w:rPr>
        <w:br/>
        <w:t>W przypadku wniesienia wadium w pieniądzu, Wykonawca może wyrazić zgodę na zaliczenie kwoty wadium na poczet zabezpieczenia.</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25.4   </w:t>
      </w:r>
      <w:r w:rsidRPr="00260B12">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60B12">
        <w:rPr>
          <w:rFonts w:ascii="Times New Roman" w:eastAsia="Times New Roman" w:hAnsi="Times New Roman" w:cs="Times New Roman"/>
          <w:lang w:eastAsia="ar-SA"/>
        </w:rPr>
        <w:br/>
        <w:t xml:space="preserve">i płatne na pierwsze pisemne żądanie Zamawiającego, zgłoszone bezpośrednio </w:t>
      </w:r>
      <w:r w:rsidRPr="00260B12">
        <w:rPr>
          <w:rFonts w:ascii="Times New Roman" w:eastAsia="Times New Roman" w:hAnsi="Times New Roman" w:cs="Times New Roman"/>
          <w:lang w:eastAsia="ar-SA"/>
        </w:rPr>
        <w:br/>
        <w:t xml:space="preserve">u Gwaranta. Zamawiający nie dopuszcza możliwości uzależnienia wypłaty kwot </w:t>
      </w:r>
      <w:r w:rsidRPr="00260B12">
        <w:rPr>
          <w:rFonts w:ascii="Times New Roman" w:eastAsia="Times New Roman" w:hAnsi="Times New Roman" w:cs="Times New Roman"/>
          <w:lang w:eastAsia="ar-SA"/>
        </w:rPr>
        <w:br/>
        <w:t xml:space="preserve">z gwarancji od przedłożenia jakichkolwiek dodatkowych dokumentów bądź spełnienia jakichkolwiek warunków, poza oświadczeniem Zamawiającego, iż żądania kwota jest należna z tytułu niewykonania bądź nienależytego wykonania umowy, co obejmuje również </w:t>
      </w:r>
      <w:r w:rsidRPr="00260B12">
        <w:rPr>
          <w:rFonts w:ascii="Times New Roman" w:eastAsia="Times New Roman" w:hAnsi="Times New Roman" w:cs="Times New Roman"/>
          <w:lang w:eastAsia="ar-SA"/>
        </w:rPr>
        <w:lastRenderedPageBreak/>
        <w:t>należności z tytułu nieusunięcia bądź nienależytego usunięcia wad lub usterek w okresie rękojmi i gwarancji.</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25.5   </w:t>
      </w:r>
      <w:r w:rsidR="005D5791">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 xml:space="preserve">Zabezpieczenie wnoszone w pieniądzu Wykonawca wpłaca przelewem na rachunek bankowy Zamawiającego </w:t>
      </w:r>
      <w:r w:rsidR="004243A9" w:rsidRPr="006E08BD">
        <w:rPr>
          <w:rFonts w:ascii="Times New Roman" w:hAnsi="Times New Roman" w:cs="Times New Roman"/>
          <w:b/>
        </w:rPr>
        <w:t>21 8562 0007 0040 0291 2000 0060 w Banku Spółdzielczym w Białogardzie Oddział w Dygowie.</w:t>
      </w:r>
      <w:r w:rsidR="005D5791" w:rsidRPr="006E08BD">
        <w:rPr>
          <w:rFonts w:ascii="Times New Roman" w:eastAsia="Times New Roman" w:hAnsi="Times New Roman" w:cs="Times New Roman"/>
          <w:lang w:eastAsia="ar-SA"/>
        </w:rPr>
        <w:t xml:space="preserve"> </w:t>
      </w:r>
      <w:r w:rsidRPr="006E08BD">
        <w:rPr>
          <w:rFonts w:ascii="Times New Roman" w:eastAsia="Times New Roman" w:hAnsi="Times New Roman" w:cs="Times New Roman"/>
          <w:lang w:eastAsia="ar-SA"/>
        </w:rPr>
        <w:t>Z</w:t>
      </w:r>
      <w:r w:rsidRPr="00260B12">
        <w:rPr>
          <w:rFonts w:ascii="Times New Roman" w:eastAsia="Times New Roman" w:hAnsi="Times New Roman" w:cs="Times New Roman"/>
          <w:lang w:eastAsia="ar-SA"/>
        </w:rPr>
        <w:t>a datę wniesienia zabezpieczenia uważa się datę uznania na rachunku Zamawiającego.</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25.6  </w:t>
      </w:r>
      <w:r w:rsidRPr="00260B12">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25.7  Zamawiający zwróci:</w:t>
      </w:r>
    </w:p>
    <w:p w:rsidR="00260B12" w:rsidRPr="00260B12" w:rsidRDefault="00260B12" w:rsidP="00260B12">
      <w:pPr>
        <w:numPr>
          <w:ilvl w:val="0"/>
          <w:numId w:val="21"/>
        </w:num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numPr>
          <w:ilvl w:val="0"/>
          <w:numId w:val="21"/>
        </w:num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30% zabezpieczenia należytego wykonania umowy w terminie 15 dni po upływie terminu rękojmi za wady.</w:t>
      </w:r>
    </w:p>
    <w:p w:rsidR="00260B12" w:rsidRPr="00260B12" w:rsidRDefault="00260B12" w:rsidP="00260B12">
      <w:pPr>
        <w:suppressAutoHyphens/>
        <w:spacing w:after="0" w:line="240" w:lineRule="auto"/>
        <w:ind w:left="993" w:hanging="993"/>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26.</w:t>
      </w:r>
      <w:r w:rsidRPr="00260B12">
        <w:rPr>
          <w:rFonts w:ascii="Times New Roman" w:eastAsia="Times New Roman" w:hAnsi="Times New Roman" w:cs="Times New Roman"/>
          <w:b/>
          <w:bCs/>
          <w:lang w:eastAsia="ar-SA"/>
        </w:rPr>
        <w:tab/>
        <w:t>Określenie maksymalnej liczby wykonawców, z którymi zamawiający zawrze umowę ramową, jeżeli przewiduje zawarcie umowy ramowej</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zawarcia umowy ramowej.</w:t>
      </w:r>
    </w:p>
    <w:p w:rsidR="00260B12" w:rsidRPr="00260B12" w:rsidRDefault="00260B12" w:rsidP="00260B12">
      <w:pPr>
        <w:suppressAutoHyphens/>
        <w:spacing w:after="0" w:line="240" w:lineRule="auto"/>
        <w:ind w:left="342" w:firstLine="57"/>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27.</w:t>
      </w:r>
      <w:r w:rsidRPr="00260B12">
        <w:rPr>
          <w:rFonts w:ascii="Times New Roman" w:eastAsia="Times New Roman" w:hAnsi="Times New Roman" w:cs="Times New Roman"/>
          <w:b/>
          <w:bCs/>
          <w:lang w:eastAsia="ar-SA"/>
        </w:rPr>
        <w:tab/>
        <w:t>Informacje dotyczące walut obcych, w jakich mogą być prowadzone rozliczenia między zamawiającym a wykonawcą, jeżeli zamawiający przewiduje rozliczenia w walutach obcych</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rozliczeń w walutach obcych. Rozliczenia między Zamawiającym a Wykonawcą będą realizowane w złotych (PLN).</w:t>
      </w: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28.</w:t>
      </w:r>
      <w:r w:rsidRPr="00260B12">
        <w:rPr>
          <w:rFonts w:ascii="Times New Roman" w:eastAsia="Times New Roman" w:hAnsi="Times New Roman" w:cs="Times New Roman"/>
          <w:b/>
          <w:bCs/>
          <w:lang w:eastAsia="ar-SA"/>
        </w:rPr>
        <w:tab/>
        <w:t>Postanowienia dotyczące aukcji elektronicznej</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niniejszym postępowaniu nie będzie wykorzystana aukcja elektroniczna.</w:t>
      </w: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29.</w:t>
      </w:r>
      <w:r w:rsidRPr="00260B12">
        <w:rPr>
          <w:rFonts w:ascii="Times New Roman" w:eastAsia="Times New Roman" w:hAnsi="Times New Roman" w:cs="Times New Roman"/>
          <w:b/>
          <w:bCs/>
          <w:lang w:eastAsia="ar-SA"/>
        </w:rPr>
        <w:tab/>
        <w:t>Wysokość zwrotu kosztów udziału w postępowaniu, jeżeli zamawiający przewiduje ich zwrot</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zwrotu kosztów udziału w postępowaniu.</w:t>
      </w: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p>
    <w:p w:rsidR="00260B12" w:rsidRPr="00260B12" w:rsidRDefault="00260B12" w:rsidP="004243A9">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t>30.</w:t>
      </w:r>
      <w:r w:rsidRPr="00260B12">
        <w:rPr>
          <w:rFonts w:ascii="Times New Roman" w:eastAsia="Times New Roman" w:hAnsi="Times New Roman" w:cs="Times New Roman"/>
          <w:b/>
          <w:lang w:eastAsia="ar-SA"/>
        </w:rPr>
        <w:tab/>
        <w:t xml:space="preserve">Informacja o obowiązku osobistego wykonania przez Wykonawcę </w:t>
      </w:r>
      <w:r w:rsidRPr="00260B12">
        <w:rPr>
          <w:rFonts w:ascii="Times New Roman" w:eastAsia="Times New Roman" w:hAnsi="Times New Roman" w:cs="Times New Roman"/>
          <w:b/>
          <w:lang w:eastAsia="ar-SA"/>
        </w:rPr>
        <w:tab/>
        <w:t>kluczowych części zamówienia.</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wymaga wskazania przez Wykonawcę osobistego wykonania kluczowych części zamówienia.</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t>31.</w:t>
      </w:r>
      <w:r w:rsidRPr="00260B12">
        <w:rPr>
          <w:rFonts w:ascii="Times New Roman" w:eastAsia="Times New Roman" w:hAnsi="Times New Roman" w:cs="Times New Roman"/>
          <w:b/>
          <w:lang w:eastAsia="ar-SA"/>
        </w:rPr>
        <w:tab/>
        <w:t>Informacja o przewidywanych zmianach zawartej umowy</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w porozumieniu z Wykonawcą może zmienić istotne postanowienia umowy o zamówienie publiczne w stosunku do treści oferty, na podstawie której dokonano wyboru Wykonawcy, gdy możliwość wprowadzenia takich zmian została przewidziana przez Zamawiającego we wzorze umowy, stanowiącej załącznik nr 8 do niniejszej Instrukcji dla Wykonawców i określone zostały w niej warunki takich zmian. Zamawiający w porozumieniu z Wykonawcą może wprowadzić nieistotne zmiany postanowień umowy o zamówienie publiczne w stosunku do treści oferty, na podstawie której dokonano wybory Wykonawcy. Zmiana umowy nastąpi w formie aneksu do umowy.</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32.</w:t>
      </w:r>
      <w:r w:rsidRPr="00260B12">
        <w:rPr>
          <w:rFonts w:ascii="Times New Roman" w:eastAsia="Times New Roman" w:hAnsi="Times New Roman" w:cs="Times New Roman"/>
          <w:b/>
          <w:bCs/>
          <w:lang w:eastAsia="ar-SA"/>
        </w:rPr>
        <w:tab/>
        <w:t>Pouczenie o środkach ochrony prawnej</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32.1.</w:t>
      </w:r>
      <w:r w:rsidRPr="00260B12">
        <w:rPr>
          <w:rFonts w:ascii="Times New Roman" w:eastAsia="Times New Roman" w:hAnsi="Times New Roman" w:cs="Times New Roman"/>
          <w:lang w:eastAsia="ar-SA"/>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32.2.</w:t>
      </w:r>
      <w:r w:rsidRPr="00260B12">
        <w:rPr>
          <w:rFonts w:ascii="Times New Roman" w:eastAsia="Times New Roman" w:hAnsi="Times New Roman" w:cs="Times New Roman"/>
          <w:lang w:eastAsia="ar-SA"/>
        </w:rPr>
        <w:tab/>
        <w:t>Odwołanie przysługuje wyłącznie wobec czynności:</w:t>
      </w:r>
    </w:p>
    <w:p w:rsidR="00260B12" w:rsidRPr="00260B12" w:rsidRDefault="00260B12" w:rsidP="00260B12">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opisu sposobu dokonywania oceny spełniania warunków udziału </w:t>
      </w:r>
      <w:r w:rsidRPr="00260B12">
        <w:rPr>
          <w:rFonts w:ascii="Times New Roman" w:eastAsia="Times New Roman" w:hAnsi="Times New Roman" w:cs="Times New Roman"/>
          <w:lang w:eastAsia="ar-SA"/>
        </w:rPr>
        <w:br/>
        <w:t>w postępowaniu;</w:t>
      </w:r>
    </w:p>
    <w:p w:rsidR="00260B12" w:rsidRPr="00260B12" w:rsidRDefault="00260B12" w:rsidP="00260B12">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wykluczenia odwołującego z postępowania o udzielenie zamówienia;</w:t>
      </w:r>
    </w:p>
    <w:p w:rsidR="00260B12" w:rsidRPr="00260B12" w:rsidRDefault="00260B12" w:rsidP="00260B12">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      odrzucenia oferty odwołującego.</w:t>
      </w:r>
    </w:p>
    <w:p w:rsidR="00260B12" w:rsidRPr="00260B12" w:rsidRDefault="00260B12" w:rsidP="00260B12">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32.3.</w:t>
      </w:r>
      <w:r w:rsidRPr="00260B12">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32.4.</w:t>
      </w:r>
      <w:r w:rsidRPr="00260B12">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rPr>
          <w:rFonts w:ascii="Times New Roman" w:eastAsia="Times New Roman" w:hAnsi="Times New Roman" w:cs="Times New Roman"/>
          <w:b/>
          <w:lang w:eastAsia="ar-SA"/>
        </w:rPr>
        <w:sectPr w:rsidR="00260B12" w:rsidRPr="00260B12">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sidRPr="00260B12">
        <w:rPr>
          <w:rFonts w:ascii="Times New Roman" w:eastAsia="Times New Roman" w:hAnsi="Times New Roman" w:cs="Times New Roman"/>
          <w:bCs/>
          <w:lang w:eastAsia="ar-SA"/>
        </w:rPr>
        <w:t>32.5.</w:t>
      </w:r>
      <w:r w:rsidRPr="00260B12">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260B12" w:rsidRPr="00260B12" w:rsidRDefault="00260B12" w:rsidP="00260B12">
      <w:pPr>
        <w:pageBreakBefore/>
        <w:suppressAutoHyphens/>
        <w:autoSpaceDE w:val="0"/>
        <w:spacing w:after="0" w:line="240" w:lineRule="auto"/>
        <w:ind w:left="900" w:hanging="900"/>
        <w:jc w:val="right"/>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lastRenderedPageBreak/>
        <w:t xml:space="preserve">ZAŁĄCZNIK NR 1 </w:t>
      </w:r>
    </w:p>
    <w:tbl>
      <w:tblPr>
        <w:tblW w:w="0" w:type="auto"/>
        <w:tblInd w:w="-20" w:type="dxa"/>
        <w:tblLayout w:type="fixed"/>
        <w:tblLook w:val="0000" w:firstRow="0" w:lastRow="0" w:firstColumn="0" w:lastColumn="0" w:noHBand="0" w:noVBand="0"/>
      </w:tblPr>
      <w:tblGrid>
        <w:gridCol w:w="5"/>
        <w:gridCol w:w="3439"/>
        <w:gridCol w:w="5661"/>
        <w:gridCol w:w="108"/>
      </w:tblGrid>
      <w:tr w:rsidR="00260B12" w:rsidRPr="00260B12" w:rsidTr="00260B12">
        <w:trPr>
          <w:gridAfter w:val="1"/>
          <w:wAfter w:w="108" w:type="dxa"/>
        </w:trPr>
        <w:tc>
          <w:tcPr>
            <w:tcW w:w="3439" w:type="dxa"/>
            <w:gridSpan w:val="2"/>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ind w:left="1859"/>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OFERTA</w:t>
            </w:r>
          </w:p>
        </w:tc>
      </w:tr>
      <w:tr w:rsidR="00260B12" w:rsidRPr="00260B12" w:rsidTr="00260B12">
        <w:tblPrEx>
          <w:tblCellMar>
            <w:left w:w="0" w:type="dxa"/>
            <w:right w:w="0" w:type="dxa"/>
          </w:tblCellMar>
        </w:tblPrEx>
        <w:trPr>
          <w:gridBefore w:val="1"/>
        </w:trPr>
        <w:tc>
          <w:tcPr>
            <w:tcW w:w="3439" w:type="dxa"/>
            <w:tcBorders>
              <w:top w:val="single" w:sz="4" w:space="0" w:color="000000"/>
            </w:tcBorders>
            <w:shd w:val="clear" w:color="auto" w:fill="auto"/>
          </w:tcPr>
          <w:p w:rsidR="00260B12" w:rsidRPr="00260B12" w:rsidRDefault="00260B12" w:rsidP="00260B12">
            <w:pPr>
              <w:suppressAutoHyphens/>
              <w:autoSpaceDE w:val="0"/>
              <w:snapToGrid w:val="0"/>
              <w:spacing w:after="0" w:line="240" w:lineRule="auto"/>
              <w:jc w:val="both"/>
              <w:rPr>
                <w:rFonts w:ascii="Times New Roman" w:eastAsia="Times New Roman" w:hAnsi="Times New Roman" w:cs="Times New Roman"/>
                <w:lang w:eastAsia="ar-SA"/>
              </w:rPr>
            </w:pPr>
          </w:p>
        </w:tc>
        <w:tc>
          <w:tcPr>
            <w:tcW w:w="5621" w:type="dxa"/>
            <w:tcBorders>
              <w:top w:val="single" w:sz="4" w:space="0" w:color="000000"/>
            </w:tcBorders>
            <w:shd w:val="clear" w:color="auto" w:fill="auto"/>
            <w:vAlign w:val="center"/>
          </w:tcPr>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1871"/>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tc>
        <w:tc>
          <w:tcPr>
            <w:tcW w:w="40" w:type="dxa"/>
            <w:shd w:val="clear" w:color="auto" w:fill="auto"/>
          </w:tcPr>
          <w:p w:rsidR="00260B12" w:rsidRPr="00260B12" w:rsidRDefault="00260B12" w:rsidP="00260B12">
            <w:pPr>
              <w:suppressAutoHyphens/>
              <w:snapToGrid w:val="0"/>
              <w:spacing w:after="0" w:line="240" w:lineRule="auto"/>
              <w:rPr>
                <w:rFonts w:ascii="Times New Roman" w:eastAsia="Times New Roman" w:hAnsi="Times New Roman" w:cs="Times New Roman"/>
                <w:lang w:eastAsia="ar-SA"/>
              </w:rPr>
            </w:pPr>
          </w:p>
        </w:tc>
      </w:tr>
    </w:tbl>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 pn.:</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260B12" w:rsidRPr="00260B12" w:rsidRDefault="00260B12" w:rsidP="00260B12">
      <w:pPr>
        <w:suppressAutoHyphens/>
        <w:autoSpaceDE w:val="0"/>
        <w:spacing w:after="0" w:line="240" w:lineRule="auto"/>
        <w:ind w:left="902"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260B12" w:rsidRPr="00260B12" w:rsidRDefault="00260B12" w:rsidP="004243A9">
      <w:pPr>
        <w:suppressAutoHyphens/>
        <w:autoSpaceDE w:val="0"/>
        <w:spacing w:after="0" w:line="240" w:lineRule="auto"/>
        <w:ind w:left="902" w:hanging="4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(słownie: _______________________________________________________________), </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 xml:space="preserve">OŚWIADCZAM/OŚWIADCZAMY, że przedmiot zamówienia zrealizujemy w terminie </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(5)</w:t>
      </w:r>
      <w:r w:rsidRPr="00260B12">
        <w:rPr>
          <w:rFonts w:ascii="Times New Roman" w:eastAsia="Times New Roman" w:hAnsi="Times New Roman" w:cs="Times New Roman"/>
          <w:lang w:eastAsia="ar-SA"/>
        </w:rPr>
        <w:tab/>
        <w:t>OFERUJĘ/OFERUJEMY udzielenie gwarancji jakości na okres 60 miesięcy od dnia wykonania przedmiotu zamówienia i uznania przez Zamawiającego za należycie wykonany.</w:t>
      </w:r>
    </w:p>
    <w:p w:rsidR="00260B12" w:rsidRPr="00260B12" w:rsidRDefault="00260B12" w:rsidP="00260B12">
      <w:pPr>
        <w:numPr>
          <w:ilvl w:val="0"/>
          <w:numId w:val="1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 xml:space="preserve">  ZAMÓWIENIE ZREALIZUJĘ/ZREALIZUJEMY samodzielnie/przy udziale podwykonawców</w:t>
      </w:r>
      <w:r w:rsidRPr="00260B12">
        <w:rPr>
          <w:rFonts w:ascii="Times New Roman" w:eastAsia="Times New Roman" w:hAnsi="Times New Roman" w:cs="Times New Roman"/>
          <w:vertAlign w:val="superscript"/>
          <w:lang w:eastAsia="ar-SA"/>
        </w:rPr>
        <w:footnoteReference w:id="1"/>
      </w:r>
      <w:r w:rsidRPr="00260B12">
        <w:rPr>
          <w:rFonts w:ascii="Times New Roman" w:eastAsia="Times New Roman" w:hAnsi="Times New Roman" w:cs="Times New Roman"/>
          <w:lang w:eastAsia="ar-SA"/>
        </w:rPr>
        <w:t>. Podwykonawcom zostanie powierzona realizacja następującego zakresu zamówienia:</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w:t>
      </w:r>
      <w:r w:rsidRPr="00260B12">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60B12" w:rsidRPr="00260B12" w:rsidRDefault="00260B12" w:rsidP="00260B12">
      <w:pPr>
        <w:numPr>
          <w:ilvl w:val="0"/>
          <w:numId w:val="19"/>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260B12" w:rsidRPr="00260B12" w:rsidRDefault="00260B12" w:rsidP="00260B12">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NR FAKSU: ________________________________</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ab/>
        <w:t>Adres e-mail: ________________________________</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OFERTĘ niniejszą składam/ składamy na ______________ stronach.</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 dnia _____________ 2014r.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spacing w:after="0" w:line="240" w:lineRule="auto"/>
        <w:rPr>
          <w:rFonts w:ascii="Times New Roman" w:eastAsia="Times New Roman" w:hAnsi="Times New Roman" w:cs="Times New Roman"/>
          <w:lang w:eastAsia="ar-SA"/>
        </w:rPr>
        <w:sectPr w:rsidR="00260B12" w:rsidRPr="00260B12">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260B12" w:rsidRPr="00260B12" w:rsidTr="00260B12">
        <w:tc>
          <w:tcPr>
            <w:tcW w:w="3476"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braku podstaw do wykluczenia</w:t>
            </w:r>
          </w:p>
        </w:tc>
      </w:tr>
    </w:tbl>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p>
    <w:p w:rsidR="00260B12" w:rsidRPr="00260B12" w:rsidRDefault="00260B12" w:rsidP="00260B12">
      <w:pPr>
        <w:suppressAutoHyphens/>
        <w:autoSpaceDE w:val="0"/>
        <w:spacing w:after="0" w:line="240" w:lineRule="auto"/>
        <w:ind w:left="541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260B12" w:rsidRPr="00260B12" w:rsidRDefault="00260B12" w:rsidP="00260B12">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zm.)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 2014 r.</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imes New Roman"/>
          <w:b/>
          <w:bCs/>
          <w:lang w:eastAsia="ar-SA"/>
        </w:rPr>
        <w:sectPr w:rsidR="00260B12" w:rsidRPr="00260B12">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r w:rsidRPr="00260B12">
        <w:rPr>
          <w:rFonts w:ascii="Tahoma" w:eastAsia="Times New Roman" w:hAnsi="Tahoma" w:cs="Tahoma"/>
          <w:lang w:eastAsia="ar-SA"/>
        </w:rPr>
        <w:t>)</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260B12" w:rsidRPr="00260B12" w:rsidTr="00260B12">
        <w:tc>
          <w:tcPr>
            <w:tcW w:w="3475"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braku przynależności do grupy kapitałowej</w:t>
            </w:r>
          </w:p>
        </w:tc>
      </w:tr>
    </w:tbl>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p>
    <w:p w:rsidR="00260B12" w:rsidRPr="00260B12" w:rsidRDefault="00260B12" w:rsidP="00260B12">
      <w:pPr>
        <w:suppressAutoHyphens/>
        <w:autoSpaceDE w:val="0"/>
        <w:spacing w:after="0" w:line="240" w:lineRule="auto"/>
        <w:ind w:left="5448"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260B12" w:rsidRPr="00260B12" w:rsidRDefault="00260B12" w:rsidP="00260B12">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bCs/>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260B12" w:rsidRPr="00260B12" w:rsidRDefault="00260B12" w:rsidP="00260B12">
      <w:pPr>
        <w:suppressAutoHyphens/>
        <w:autoSpaceDE w:val="0"/>
        <w:spacing w:before="280" w:after="280" w:line="240" w:lineRule="auto"/>
        <w:ind w:left="19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__________________________dnia _____________________2014 r.</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i/>
          <w:iCs/>
          <w:lang w:eastAsia="ar-SA"/>
        </w:rPr>
        <w:t>________________________________</w:t>
      </w:r>
    </w:p>
    <w:p w:rsidR="00260B12" w:rsidRPr="00260B12" w:rsidRDefault="00260B12" w:rsidP="00260B12">
      <w:pPr>
        <w:suppressAutoHyphens/>
        <w:autoSpaceDE w:val="0"/>
        <w:spacing w:before="280" w:after="280" w:line="240" w:lineRule="auto"/>
        <w:ind w:left="6240"/>
        <w:jc w:val="both"/>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(podpis Wykonawcy)</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sectPr w:rsidR="00260B12" w:rsidRPr="00260B12">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sidRPr="00260B12">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260B12" w:rsidRPr="00260B12" w:rsidTr="00260B12">
        <w:tc>
          <w:tcPr>
            <w:tcW w:w="3476"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spełnianiu warunków udziału w postępowaniu</w:t>
            </w:r>
          </w:p>
        </w:tc>
      </w:tr>
    </w:tbl>
    <w:p w:rsidR="00260B12" w:rsidRPr="00260B12" w:rsidRDefault="00260B12" w:rsidP="00260B12">
      <w:pPr>
        <w:suppressAutoHyphens/>
        <w:autoSpaceDE w:val="0"/>
        <w:spacing w:after="0" w:line="240" w:lineRule="auto"/>
        <w:ind w:left="5448" w:firstLine="253"/>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5448"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260B12" w:rsidRPr="00260B12" w:rsidRDefault="00260B12" w:rsidP="00260B12">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60B12">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oświadczam/oświadczamy, że ww. Wykonawca spełnia warunki udziału w postępowaniu dotyczące:</w:t>
      </w:r>
    </w:p>
    <w:p w:rsidR="00260B12" w:rsidRPr="00260B12" w:rsidRDefault="00260B12" w:rsidP="00260B12">
      <w:pPr>
        <w:numPr>
          <w:ilvl w:val="0"/>
          <w:numId w:val="10"/>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260B12" w:rsidRPr="00260B12" w:rsidRDefault="00260B12" w:rsidP="00260B12">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Posiadania wiedzy i doświadczenia,</w:t>
      </w:r>
    </w:p>
    <w:p w:rsidR="00260B12" w:rsidRPr="00260B12" w:rsidRDefault="00260B12" w:rsidP="00260B12">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Dysponowania potencjałem technicznym oraz osobami zdolnymi do wykonania zamówienia, </w:t>
      </w:r>
    </w:p>
    <w:p w:rsidR="00260B12" w:rsidRPr="00260B12" w:rsidRDefault="00260B12" w:rsidP="00260B12">
      <w:pPr>
        <w:numPr>
          <w:ilvl w:val="0"/>
          <w:numId w:val="10"/>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Sytuacji ekonomicznej i finansowej.</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 2014 r.</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ahoma"/>
          <w:b/>
          <w:bCs/>
          <w:lang w:eastAsia="ar-SA"/>
        </w:rPr>
        <w:sectPr w:rsidR="00260B12" w:rsidRPr="00260B12">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autoSpaceDE w:val="0"/>
        <w:spacing w:after="0" w:line="240" w:lineRule="auto"/>
        <w:jc w:val="right"/>
        <w:rPr>
          <w:rFonts w:ascii="Times New Roman" w:eastAsia="Times New Roman" w:hAnsi="Times New Roman" w:cs="Times New Roman"/>
          <w:lang w:eastAsia="ar-SA"/>
        </w:rPr>
      </w:pPr>
      <w:r w:rsidRPr="00260B12">
        <w:rPr>
          <w:rFonts w:ascii="Times New Roman" w:eastAsia="Times New Roman" w:hAnsi="Times New Roman" w:cs="Tahoma"/>
          <w:b/>
          <w:bCs/>
          <w:lang w:eastAsia="ar-SA"/>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260B12" w:rsidRPr="00260B12" w:rsidTr="00260B12">
        <w:tc>
          <w:tcPr>
            <w:tcW w:w="2610"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center"/>
              <w:rPr>
                <w:rFonts w:ascii="Times New Roman" w:eastAsia="Times New Roman" w:hAnsi="Times New Roman" w:cs="Tahoma"/>
                <w:b/>
                <w:bCs/>
                <w:lang w:eastAsia="ar-SA"/>
              </w:rPr>
            </w:pPr>
            <w:r w:rsidRPr="00260B12">
              <w:rPr>
                <w:rFonts w:ascii="Times New Roman" w:eastAsia="Times New Roman" w:hAnsi="Times New Roman" w:cs="Tahoma"/>
                <w:lang w:eastAsia="ar-S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ahoma"/>
                <w:b/>
                <w:bCs/>
                <w:lang w:eastAsia="ar-SA"/>
              </w:rPr>
              <w:t>Wykaz osób</w:t>
            </w:r>
          </w:p>
        </w:tc>
      </w:tr>
    </w:tbl>
    <w:p w:rsidR="00260B12" w:rsidRPr="00260B12" w:rsidRDefault="00260B12" w:rsidP="00260B12">
      <w:pPr>
        <w:suppressAutoHyphens/>
        <w:autoSpaceDE w:val="0"/>
        <w:spacing w:after="0" w:line="240" w:lineRule="auto"/>
        <w:ind w:left="9241" w:firstLine="671"/>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9241" w:firstLine="6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9241" w:firstLine="6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9494" w:firstLine="418"/>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ind w:left="8364"/>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rPr>
          <w:rFonts w:ascii="Times New Roman" w:eastAsia="Times New Roman" w:hAnsi="Times New Roman" w:cs="Tahoma"/>
          <w:vertAlign w:val="superscript"/>
          <w:lang w:eastAsia="ar-SA"/>
        </w:rPr>
      </w:pPr>
      <w:r w:rsidRPr="00260B12">
        <w:rPr>
          <w:rFonts w:ascii="Times New Roman" w:eastAsia="Times New Roman" w:hAnsi="Times New Roman" w:cs="Tahoma"/>
          <w:lang w:eastAsia="ar-SA"/>
        </w:rPr>
        <w:t>działając w imieniu 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260B12" w:rsidRPr="00260B12" w:rsidTr="00260B12">
        <w:tc>
          <w:tcPr>
            <w:tcW w:w="347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jc w:val="center"/>
              <w:rPr>
                <w:rFonts w:ascii="Times New Roman" w:eastAsia="Times New Roman" w:hAnsi="Times New Roman" w:cs="Times New Roman"/>
                <w:lang w:eastAsia="ar-SA"/>
              </w:rPr>
            </w:pPr>
            <w:r w:rsidRPr="00260B12">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260B12" w:rsidRPr="00260B12" w:rsidRDefault="00260B12" w:rsidP="00260B12">
            <w:pPr>
              <w:suppressAutoHyphens/>
              <w:spacing w:after="0" w:line="240" w:lineRule="auto"/>
              <w:jc w:val="center"/>
              <w:rPr>
                <w:rFonts w:ascii="Times New Roman" w:eastAsia="Times New Roman" w:hAnsi="Times New Roman" w:cs="Tahoma"/>
                <w:b/>
                <w:bCs/>
                <w:u w:val="single"/>
                <w:lang w:eastAsia="ar-SA"/>
              </w:rPr>
            </w:pPr>
            <w:r w:rsidRPr="00260B12">
              <w:rPr>
                <w:rFonts w:ascii="Times New Roman" w:eastAsia="Times New Roman" w:hAnsi="Times New Roman" w:cs="Tahoma"/>
                <w:lang w:eastAsia="ar-SA"/>
              </w:rPr>
              <w:t xml:space="preserve">Podstawa do dysponowania </w:t>
            </w:r>
            <w:r w:rsidRPr="00260B12">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260B12" w:rsidRPr="00260B12" w:rsidTr="00260B12">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280" w:line="240" w:lineRule="auto"/>
              <w:rPr>
                <w:rFonts w:ascii="Times New Roman" w:eastAsia="Times New Roman" w:hAnsi="Times New Roman" w:cs="Tahoma"/>
                <w:lang w:eastAsia="ar-SA"/>
              </w:rPr>
            </w:pPr>
            <w:r w:rsidRPr="00260B12">
              <w:rPr>
                <w:rFonts w:ascii="Times New Roman" w:eastAsia="Times New Roman" w:hAnsi="Times New Roman" w:cs="Tahoma"/>
                <w:b/>
                <w:bCs/>
                <w:u w:val="single"/>
                <w:lang w:eastAsia="ar-SA"/>
              </w:rPr>
              <w:lastRenderedPageBreak/>
              <w:t>Kierownik budowy:</w:t>
            </w:r>
          </w:p>
          <w:p w:rsidR="00260B12" w:rsidRPr="00260B12" w:rsidRDefault="00260B12" w:rsidP="00260B12">
            <w:pPr>
              <w:suppressAutoHyphens/>
              <w:spacing w:before="280"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___________________________</w:t>
            </w:r>
            <w:r w:rsidRPr="00260B12">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r w:rsidR="00260B12" w:rsidRPr="00260B12" w:rsidTr="00260B12">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280" w:line="240" w:lineRule="auto"/>
              <w:rPr>
                <w:rFonts w:ascii="Times New Roman" w:eastAsia="Times New Roman" w:hAnsi="Times New Roman" w:cs="Tahoma"/>
                <w:bCs/>
                <w:u w:val="single"/>
                <w:lang w:eastAsia="ar-SA"/>
              </w:rPr>
            </w:pPr>
            <w:r w:rsidRPr="00260B12">
              <w:rPr>
                <w:rFonts w:ascii="Times New Roman" w:eastAsia="Times New Roman" w:hAnsi="Times New Roman" w:cs="Tahoma"/>
                <w:b/>
                <w:bCs/>
                <w:u w:val="single"/>
                <w:lang w:eastAsia="ar-SA"/>
              </w:rPr>
              <w:t>Kierownik robót elektrycznych</w:t>
            </w:r>
          </w:p>
          <w:p w:rsidR="00260B12" w:rsidRPr="00260B12" w:rsidRDefault="00260B12" w:rsidP="00260B12">
            <w:pPr>
              <w:suppressAutoHyphens/>
              <w:spacing w:before="280" w:after="280" w:line="240" w:lineRule="auto"/>
              <w:rPr>
                <w:rFonts w:ascii="Times New Roman" w:eastAsia="Times New Roman" w:hAnsi="Times New Roman" w:cs="Tahoma"/>
                <w:bCs/>
                <w:u w:val="single"/>
                <w:lang w:eastAsia="ar-SA"/>
              </w:rPr>
            </w:pPr>
            <w:r w:rsidRPr="00260B12">
              <w:rPr>
                <w:rFonts w:ascii="Times New Roman" w:eastAsia="Times New Roman" w:hAnsi="Times New Roman" w:cs="Tahoma"/>
                <w:bCs/>
                <w:u w:val="single"/>
                <w:lang w:eastAsia="ar-SA"/>
              </w:rPr>
              <w:t>……………………</w:t>
            </w:r>
          </w:p>
          <w:p w:rsidR="00260B12" w:rsidRPr="00260B12" w:rsidRDefault="00260B12" w:rsidP="00260B12">
            <w:pPr>
              <w:suppressAutoHyphens/>
              <w:spacing w:before="280" w:after="0" w:line="240" w:lineRule="auto"/>
              <w:rPr>
                <w:rFonts w:ascii="Times New Roman" w:eastAsia="Times New Roman" w:hAnsi="Times New Roman" w:cs="Tahoma"/>
                <w:lang w:eastAsia="ar-SA"/>
              </w:rPr>
            </w:pPr>
            <w:r w:rsidRPr="00260B12">
              <w:rPr>
                <w:rFonts w:ascii="Times New Roman" w:eastAsia="Times New Roman" w:hAnsi="Times New Roman" w:cs="Tahoma"/>
                <w:bCs/>
                <w:u w:val="single"/>
                <w:lang w:eastAsia="ar-SA"/>
              </w:rPr>
              <w:t xml:space="preserve"> (imię i nazwisko)</w:t>
            </w:r>
          </w:p>
        </w:tc>
        <w:tc>
          <w:tcPr>
            <w:tcW w:w="3479"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bl>
    <w:p w:rsidR="00260B12" w:rsidRPr="00260B12" w:rsidRDefault="00260B12" w:rsidP="00260B12">
      <w:pPr>
        <w:suppressAutoHyphens/>
        <w:autoSpaceDE w:val="0"/>
        <w:spacing w:before="280" w:after="28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Oświadczamy, że osoby wymienione w powyższej tabeli, które będą uczestniczyć w wykonaniu zamówienia, posiadają wymagane uprawnienia.</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ahoma"/>
          <w:lang w:eastAsia="ar-SA"/>
        </w:rPr>
        <w:t>___________________________________ dnia _______________ 2014 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ahoma"/>
          <w:b/>
          <w:bCs/>
          <w:lang w:eastAsia="ar-SA"/>
        </w:r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autoSpaceDE w:val="0"/>
        <w:spacing w:before="280" w:after="280" w:line="240" w:lineRule="auto"/>
        <w:jc w:val="both"/>
        <w:rPr>
          <w:rFonts w:ascii="Times New Roman" w:eastAsia="Times New Roman" w:hAnsi="Times New Roman" w:cs="Tahoma"/>
          <w:b/>
          <w:bCs/>
          <w:lang w:eastAsia="ar-SA"/>
        </w:rPr>
        <w:sectPr w:rsidR="00260B12" w:rsidRPr="00260B12">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sidRPr="00260B12">
        <w:rPr>
          <w:rFonts w:ascii="Times New Roman" w:eastAsia="Times New Roman" w:hAnsi="Times New Roman" w:cs="Tahoma"/>
          <w:b/>
          <w:bCs/>
          <w:lang w:eastAsia="ar-SA"/>
        </w:rPr>
        <w:t xml:space="preserve">Uwaga: </w:t>
      </w:r>
      <w:r w:rsidRPr="00260B12">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260B12" w:rsidRPr="00260B12" w:rsidRDefault="00260B12" w:rsidP="00260B12">
      <w:pPr>
        <w:suppressAutoHyphens/>
        <w:autoSpaceDE w:val="0"/>
        <w:spacing w:after="0" w:line="240" w:lineRule="auto"/>
        <w:jc w:val="right"/>
        <w:rPr>
          <w:rFonts w:ascii="Times New Roman" w:eastAsia="Times New Roman" w:hAnsi="Times New Roman" w:cs="Tahoma"/>
          <w:lang w:eastAsia="ar-SA"/>
        </w:rPr>
      </w:pPr>
      <w:r w:rsidRPr="00260B12">
        <w:rPr>
          <w:rFonts w:ascii="Times New Roman" w:eastAsia="Times New Roman" w:hAnsi="Times New Roman" w:cs="Tahoma"/>
          <w:b/>
          <w:bCs/>
          <w:lang w:eastAsia="ar-SA"/>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260B12" w:rsidRPr="00260B12" w:rsidTr="00260B12">
        <w:tc>
          <w:tcPr>
            <w:tcW w:w="2610"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center"/>
              <w:rPr>
                <w:rFonts w:ascii="Times New Roman" w:eastAsia="Times New Roman" w:hAnsi="Times New Roman" w:cs="Tahoma"/>
                <w:b/>
                <w:bCs/>
                <w:lang w:eastAsia="ar-SA"/>
              </w:rPr>
            </w:pPr>
            <w:r w:rsidRPr="00260B12">
              <w:rPr>
                <w:rFonts w:ascii="Times New Roman" w:eastAsia="Times New Roman" w:hAnsi="Times New Roman" w:cs="Tahoma"/>
                <w:lang w:eastAsia="ar-S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napToGrid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ahoma"/>
                <w:b/>
                <w:bCs/>
                <w:lang w:eastAsia="ar-SA"/>
              </w:rPr>
              <w:t>Wykaz podwykonawców, na których zasoby wykonawca powołuje się na zasadach określonych w art. 26 ust. 2b</w:t>
            </w:r>
          </w:p>
        </w:tc>
      </w:tr>
    </w:tbl>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ahoma"/>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after="0" w:line="240" w:lineRule="auto"/>
        <w:jc w:val="center"/>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rPr>
          <w:rFonts w:ascii="Times New Roman" w:eastAsia="Times New Roman" w:hAnsi="Times New Roman" w:cs="Tahoma"/>
          <w:vertAlign w:val="superscript"/>
          <w:lang w:eastAsia="ar-SA"/>
        </w:rPr>
      </w:pPr>
      <w:r w:rsidRPr="00260B12">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 xml:space="preserve">oświadczam/ oświadczamy, że Wykonawca </w:t>
      </w:r>
      <w:r w:rsidRPr="00260B12">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60B12">
        <w:rPr>
          <w:rFonts w:ascii="Times New Roman" w:eastAsia="Times New Roman" w:hAnsi="Times New Roman" w:cs="Tahoma"/>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260B12" w:rsidRPr="00260B12" w:rsidTr="00260B12">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b/>
                <w:bCs/>
                <w:u w:val="single"/>
                <w:lang w:eastAsia="ar-SA"/>
              </w:rPr>
            </w:pPr>
            <w:r w:rsidRPr="00260B12">
              <w:rPr>
                <w:rFonts w:ascii="Times New Roman" w:eastAsia="Times New Roman" w:hAnsi="Times New Roman" w:cs="Tahoma"/>
                <w:lang w:eastAsia="ar-SA"/>
              </w:rPr>
              <w:t>Nazwa (firma) podwykonawcy</w:t>
            </w:r>
          </w:p>
        </w:tc>
      </w:tr>
      <w:tr w:rsidR="00260B12" w:rsidRPr="00260B12" w:rsidTr="00260B12">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r w:rsidR="00260B12" w:rsidRPr="00260B12" w:rsidTr="00260B12">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r w:rsidR="00260B12" w:rsidRPr="00260B12" w:rsidTr="00260B12">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bl>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ahoma"/>
          <w:lang w:eastAsia="ar-SA"/>
        </w:rPr>
        <w:t>___________________________________ dnia _______________ 2014 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ahoma"/>
          <w:lang w:eastAsia="ar-SA"/>
        </w:r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autoSpaceDE w:val="0"/>
        <w:spacing w:before="280" w:after="280" w:line="240" w:lineRule="auto"/>
        <w:rPr>
          <w:rFonts w:ascii="Times New Roman" w:eastAsia="Times New Roman" w:hAnsi="Times New Roman" w:cs="Tahoma"/>
          <w:lang w:eastAsia="ar-SA"/>
        </w:rPr>
      </w:pPr>
    </w:p>
    <w:p w:rsidR="00260B12" w:rsidRPr="00260B12" w:rsidRDefault="00260B12" w:rsidP="00260B12">
      <w:pPr>
        <w:suppressAutoHyphens/>
        <w:autoSpaceDE w:val="0"/>
        <w:spacing w:before="280" w:after="280" w:line="240" w:lineRule="auto"/>
        <w:rPr>
          <w:rFonts w:ascii="Times New Roman" w:eastAsia="Times New Roman" w:hAnsi="Times New Roman" w:cs="Times New Roman"/>
          <w:b/>
          <w:bCs/>
          <w:lang w:eastAsia="ar-SA"/>
        </w:rPr>
      </w:pPr>
      <w:r w:rsidRPr="00260B12">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b/>
          <w:bCs/>
          <w:lang w:eastAsia="ar-SA"/>
        </w:rPr>
      </w:pP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260B12" w:rsidRPr="00260B12" w:rsidTr="00260B12">
        <w:tc>
          <w:tcPr>
            <w:tcW w:w="2587"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Wykaz robót budowlanych</w:t>
            </w:r>
          </w:p>
        </w:tc>
      </w:tr>
    </w:tbl>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Składający ofertę w przetargu nieograniczonym pn.:</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Ja/my niżej podpisany/podpisani</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260B12" w:rsidRPr="00260B12" w:rsidTr="00260B12">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Data</w:t>
            </w:r>
          </w:p>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(co najmniej m-c/rok)</w:t>
            </w:r>
          </w:p>
          <w:p w:rsidR="00260B12" w:rsidRPr="00260B12" w:rsidRDefault="00260B12" w:rsidP="00260B12">
            <w:pPr>
              <w:suppressAutoHyphens/>
              <w:spacing w:after="0" w:line="240" w:lineRule="auto"/>
              <w:ind w:left="57" w:right="57"/>
              <w:jc w:val="center"/>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oraz miejsce realizacji</w:t>
            </w:r>
          </w:p>
        </w:tc>
      </w:tr>
      <w:tr w:rsidR="00260B12" w:rsidRPr="00260B12" w:rsidTr="00260B12">
        <w:trPr>
          <w:trHeight w:val="323"/>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r w:rsidR="00260B12" w:rsidRPr="00260B12" w:rsidTr="00260B12">
        <w:trPr>
          <w:trHeight w:val="415"/>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r w:rsidR="00260B12" w:rsidRPr="00260B12" w:rsidTr="00260B12">
        <w:trPr>
          <w:trHeight w:val="409"/>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r w:rsidR="00260B12" w:rsidRPr="00260B12" w:rsidTr="00260B12">
        <w:trPr>
          <w:trHeight w:val="415"/>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bl>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_______________2014 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imes New Roman"/>
          <w:b/>
          <w:bCs/>
          <w:caps/>
          <w:lang w:eastAsia="ar-SA"/>
        </w:rPr>
        <w:sectPr w:rsidR="00260B12" w:rsidRPr="00260B12" w:rsidSect="004243A9">
          <w:headerReference w:type="even" r:id="rId45"/>
          <w:headerReference w:type="default" r:id="rId46"/>
          <w:footerReference w:type="even" r:id="rId47"/>
          <w:footerReference w:type="default" r:id="rId48"/>
          <w:headerReference w:type="first" r:id="rId49"/>
          <w:footerReference w:type="first" r:id="rId50"/>
          <w:pgSz w:w="11906" w:h="16838"/>
          <w:pgMar w:top="993" w:right="1531" w:bottom="1552" w:left="1531" w:header="1531" w:footer="1276"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 xml:space="preserve">(podpis Wykonawcy) </w:t>
      </w:r>
    </w:p>
    <w:p w:rsidR="00260B12" w:rsidRPr="00260B12" w:rsidRDefault="00260B12" w:rsidP="00260B12">
      <w:pPr>
        <w:suppressAutoHyphens/>
        <w:spacing w:before="280" w:after="280" w:line="240" w:lineRule="auto"/>
        <w:rPr>
          <w:rFonts w:ascii="Times New Roman" w:eastAsia="Times New Roman" w:hAnsi="Times New Roman" w:cs="Times New Roman"/>
          <w:b/>
          <w:bCs/>
          <w:cap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caps/>
          <w:lang w:eastAsia="ar-SA"/>
        </w:rPr>
        <w:t>ROZDZIAŁ II</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Wzór umowy</w:t>
      </w: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after="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ZAŁĄCZNIK 8</w:t>
      </w: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UMOWA NR ……………… - WZÓR</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Dnia ………………….. w Dygowie pomiędzy:</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Gminą Dygowo, z siedzibą w Dygowie przy ul. Kolejowej 1, 78-113 Dygowo</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reprezentowaną przez Marka Zawadzkiego - Wójta, </w:t>
      </w:r>
      <w:r w:rsidRPr="00260B12">
        <w:rPr>
          <w:rFonts w:ascii="Times New Roman" w:eastAsia="Times New Roman" w:hAnsi="Times New Roman" w:cs="Times New Roman"/>
          <w:lang w:eastAsia="pl-PL"/>
        </w:rPr>
        <w:br/>
        <w:t xml:space="preserve">przy kontrasygnacie Skarbnika Gminy, </w:t>
      </w:r>
      <w:r w:rsidRPr="00260B12">
        <w:rPr>
          <w:rFonts w:ascii="Times New Roman" w:eastAsia="Times New Roman" w:hAnsi="Times New Roman" w:cs="Times New Roman"/>
          <w:lang w:eastAsia="pl-PL"/>
        </w:rPr>
        <w:br/>
        <w:t>zwaną w dalszej treści umowy "Zamawiającym"</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a</w:t>
      </w:r>
    </w:p>
    <w:p w:rsidR="00CE74E3"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 z siedzibą w ……………………………………, </w:t>
      </w:r>
      <w:r w:rsidRPr="00260B12">
        <w:rPr>
          <w:rFonts w:ascii="Times New Roman" w:eastAsia="Times New Roman" w:hAnsi="Times New Roman" w:cs="Times New Roman"/>
          <w:lang w:eastAsia="pl-PL"/>
        </w:rPr>
        <w:br/>
        <w:t>reprezentowaną przez:</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zwaną w dalszej treści umowy „Wykonawcą”,</w:t>
      </w:r>
    </w:p>
    <w:p w:rsidR="00260B12" w:rsidRPr="00260B12" w:rsidRDefault="00260B12" w:rsidP="004243A9">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pl-PL"/>
        </w:rPr>
        <w:t>w rezultacie dokonania przez Zamawiającego wyboru oferty Wykonawcy złożonej w postępowaniu</w:t>
      </w:r>
      <w:r w:rsidR="00F30765">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 xml:space="preserve">o udzielenie zamówienia publicznego prowadzonym zgodnie z przepisami ustawy z dnia 29 stycznia 2004 r. Prawo zamówień publicznych (tekst jedn. Dz. U. z 2013 poz. 907– dalej „PZP”) w trybie przetargu nieograniczonego pn. </w:t>
      </w:r>
      <w:r w:rsidR="0062341A">
        <w:rPr>
          <w:rFonts w:ascii="Times New Roman" w:eastAsia="Times New Roman" w:hAnsi="Times New Roman" w:cs="Times New Roman"/>
          <w:b/>
          <w:lang w:eastAsia="ar-SA"/>
        </w:rPr>
        <w:t>„Przebudowa dróg</w:t>
      </w:r>
      <w:r w:rsidR="004243A9">
        <w:rPr>
          <w:rFonts w:ascii="Times New Roman" w:eastAsia="Times New Roman" w:hAnsi="Times New Roman" w:cs="Times New Roman"/>
          <w:b/>
          <w:lang w:eastAsia="ar-SA"/>
        </w:rPr>
        <w:t xml:space="preserve"> gminnych w miejscowości Czernin” </w:t>
      </w:r>
      <w:r w:rsidR="004243A9" w:rsidRPr="00260B12">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(dalej: ”Przetarg”) została zawarta umowa następującej treści, zwana dalej „Umową”:</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w:t>
      </w:r>
    </w:p>
    <w:p w:rsidR="00260B12" w:rsidRPr="00260B12" w:rsidRDefault="00260B12" w:rsidP="00260B12">
      <w:pPr>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 xml:space="preserve">Przedmiotem niniejszej Umowy jest wykonanie robót budowlanych obejmujących . </w:t>
      </w:r>
      <w:r w:rsidR="0062341A" w:rsidRPr="00260B12">
        <w:rPr>
          <w:rFonts w:ascii="Times New Roman" w:eastAsia="Times New Roman" w:hAnsi="Times New Roman" w:cs="Times New Roman"/>
          <w:lang w:eastAsia="pl-PL"/>
        </w:rPr>
        <w:t xml:space="preserve">. </w:t>
      </w:r>
      <w:r w:rsidR="0062341A">
        <w:rPr>
          <w:rFonts w:ascii="Times New Roman" w:eastAsia="Times New Roman" w:hAnsi="Times New Roman" w:cs="Times New Roman"/>
          <w:b/>
          <w:lang w:eastAsia="ar-SA"/>
        </w:rPr>
        <w:t>„Przebudowa dróg gminnych w miejscowości Czernin”</w:t>
      </w:r>
      <w:r w:rsidR="0062341A" w:rsidRPr="00260B12">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(dalej: „Przedmiot umowy”) w zakresie:</w:t>
      </w:r>
    </w:p>
    <w:p w:rsidR="00260B12" w:rsidRPr="00260B12" w:rsidRDefault="00260B12" w:rsidP="004243A9">
      <w:pPr>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Zakres robót, sposób realizacji oraz warunki wykonania Przedmiotu umowy określają następujące dokumenty:</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dokumentacja projektowa </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specyfikacja techniczna wykonania i odbioru robót</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Specyfikacja Istotnych Warunków Zamówienia wraz z załącznikami (dalej </w:t>
      </w:r>
      <w:proofErr w:type="spellStart"/>
      <w:r w:rsidRPr="00260B12">
        <w:rPr>
          <w:rFonts w:ascii="Times New Roman" w:eastAsia="Times New Roman" w:hAnsi="Times New Roman" w:cs="Times New Roman"/>
          <w:lang w:eastAsia="pl-PL"/>
        </w:rPr>
        <w:t>s.i.w.z</w:t>
      </w:r>
      <w:proofErr w:type="spellEnd"/>
      <w:r w:rsidRPr="00260B12">
        <w:rPr>
          <w:rFonts w:ascii="Times New Roman" w:eastAsia="Times New Roman" w:hAnsi="Times New Roman" w:cs="Times New Roman"/>
          <w:lang w:eastAsia="pl-PL"/>
        </w:rPr>
        <w:t xml:space="preserve">.) </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oferta Wykonawcy złożona na etapie ubiegania się o udzielenie zamówienia – załącznik  nr 2 do niniejszej umowy,</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niniejsza umowa</w:t>
      </w:r>
    </w:p>
    <w:p w:rsidR="00260B12" w:rsidRPr="00260B12" w:rsidRDefault="004243A9"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60B12" w:rsidRPr="00260B12">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00260B12" w:rsidRPr="00260B12">
        <w:rPr>
          <w:rFonts w:ascii="Times New Roman" w:eastAsia="Times New Roman" w:hAnsi="Times New Roman" w:cs="Times New Roman"/>
          <w:lang w:eastAsia="pl-PL"/>
        </w:rPr>
        <w:t>póżn</w:t>
      </w:r>
      <w:proofErr w:type="spellEnd"/>
      <w:r w:rsidR="00260B12" w:rsidRPr="00260B12">
        <w:rPr>
          <w:rFonts w:ascii="Times New Roman" w:eastAsia="Times New Roman" w:hAnsi="Times New Roman" w:cs="Times New Roman"/>
          <w:lang w:eastAsia="pl-PL"/>
        </w:rPr>
        <w:t xml:space="preserve">. </w:t>
      </w:r>
      <w:proofErr w:type="spellStart"/>
      <w:r w:rsidR="00260B12" w:rsidRPr="00260B12">
        <w:rPr>
          <w:rFonts w:ascii="Times New Roman" w:eastAsia="Times New Roman" w:hAnsi="Times New Roman" w:cs="Times New Roman"/>
          <w:lang w:eastAsia="pl-PL"/>
        </w:rPr>
        <w:t>zm</w:t>
      </w:r>
      <w:proofErr w:type="spellEnd"/>
      <w:r w:rsidR="00260B12" w:rsidRPr="00260B12">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2</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 xml:space="preserve">Termin rozpoczęcia robót nastąpi z dniem protokolarnego przekazania Wykonawcy terenu robót (placu budowy). </w:t>
      </w:r>
    </w:p>
    <w:p w:rsidR="00260B12" w:rsidRPr="00260B12" w:rsidRDefault="00260B12" w:rsidP="00260B12">
      <w:pPr>
        <w:spacing w:before="100" w:beforeAutospacing="1" w:after="100" w:afterAutospacing="1" w:line="240" w:lineRule="auto"/>
        <w:jc w:val="both"/>
        <w:rPr>
          <w:rFonts w:ascii="Times New Roman" w:eastAsia="Times New Roman" w:hAnsi="Times New Roman" w:cs="Times New Roman"/>
          <w:b/>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Oddanie robót będących przedmiotem umowy nastąpi w terminie</w:t>
      </w:r>
      <w:r w:rsidR="0062341A">
        <w:rPr>
          <w:rFonts w:ascii="Times New Roman" w:eastAsia="Times New Roman" w:hAnsi="Times New Roman" w:cs="Times New Roman"/>
          <w:lang w:eastAsia="pl-PL"/>
        </w:rPr>
        <w:t xml:space="preserve">: </w:t>
      </w:r>
      <w:r w:rsidR="0062341A" w:rsidRPr="0062341A">
        <w:rPr>
          <w:rFonts w:ascii="Times New Roman" w:eastAsia="Times New Roman" w:hAnsi="Times New Roman" w:cs="Times New Roman"/>
          <w:b/>
          <w:lang w:eastAsia="pl-PL"/>
        </w:rPr>
        <w:t>31.10</w:t>
      </w:r>
      <w:r w:rsidRPr="00260B12">
        <w:rPr>
          <w:rFonts w:ascii="Times New Roman" w:eastAsia="Times New Roman" w:hAnsi="Times New Roman" w:cs="Times New Roman"/>
          <w:b/>
          <w:lang w:eastAsia="pl-PL"/>
        </w:rPr>
        <w:t>.2014r.</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3</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Poza innymi obowiązkami wynikającymi z Umowy do obowiązków Zamawiającego należy:</w:t>
      </w:r>
    </w:p>
    <w:p w:rsidR="00260B12" w:rsidRPr="00260B12" w:rsidRDefault="00260B12" w:rsidP="00260B12">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1) </w:t>
      </w:r>
      <w:r w:rsidRPr="00260B12">
        <w:rPr>
          <w:rFonts w:ascii="Times New Roman" w:eastAsia="Times New Roman" w:hAnsi="Times New Roman" w:cs="Times New Roman"/>
          <w:lang w:eastAsia="pl-PL"/>
        </w:rPr>
        <w:tab/>
        <w:t>Wprowadzenie i protokolarne przekazanie Wykonawcy placu budowy wraz z dziennikiem budowy w terminie 5 dni od dnia podpisania umowy;</w:t>
      </w:r>
    </w:p>
    <w:p w:rsidR="00260B12" w:rsidRPr="00260B12" w:rsidRDefault="00260B12" w:rsidP="00260B12">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Zapewnienie na swój koszt nadzoru autorskiego i inwestorskiego;</w:t>
      </w:r>
    </w:p>
    <w:p w:rsidR="00260B12" w:rsidRPr="00260B12" w:rsidRDefault="00260B12" w:rsidP="00260B12">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Sprawdzenie w terminie 3 dni licząc od daty zgłoszenia ilości i jakości robót podlegających zakryciu;</w:t>
      </w:r>
    </w:p>
    <w:p w:rsidR="00260B12" w:rsidRPr="00260B12" w:rsidRDefault="00260B12" w:rsidP="00260B12">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Odebranie przedmiotu Umowy po sprawdzeniu jego należytego wykonania;</w:t>
      </w:r>
    </w:p>
    <w:p w:rsidR="00260B12" w:rsidRPr="00260B12" w:rsidRDefault="00260B12" w:rsidP="00260B12">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Dokonywanie i potwierdzanie zapisów w dzienniku budowy prowadzonym przez Wykonawcę;</w:t>
      </w:r>
    </w:p>
    <w:p w:rsidR="00260B12" w:rsidRPr="00260B12" w:rsidRDefault="00260B12" w:rsidP="00260B12">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Terminowa zapłata wynagrodzenia za wykonane i odebrane prace.</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4</w:t>
      </w:r>
    </w:p>
    <w:p w:rsidR="00260B12" w:rsidRPr="00260B12" w:rsidRDefault="00260B12" w:rsidP="00260B12">
      <w:pPr>
        <w:numPr>
          <w:ilvl w:val="1"/>
          <w:numId w:val="27"/>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Poza innymi obowiązkami wynikającymi z Umowy do obowiązków Wykonawcy należy:</w:t>
      </w:r>
    </w:p>
    <w:p w:rsidR="00260B12" w:rsidRPr="00260B12" w:rsidRDefault="00260B12" w:rsidP="0062341A">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Przejęcie placu budowy od Zamawiającego;</w:t>
      </w:r>
    </w:p>
    <w:p w:rsidR="00260B12" w:rsidRPr="00260B12" w:rsidRDefault="00260B12" w:rsidP="0062341A">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Zgłoszenie rozpoczęcia robót budowlanych odpowiednim jednostkom;</w:t>
      </w:r>
    </w:p>
    <w:p w:rsidR="00260B12" w:rsidRPr="00260B12" w:rsidRDefault="00260B12" w:rsidP="0062341A">
      <w:pPr>
        <w:numPr>
          <w:ilvl w:val="0"/>
          <w:numId w:val="28"/>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Ustanowienie kierownika budowy, który zobowiązany będzie do prowadzenia dziennika budowy</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Przejęcie, organizacja, wykonanie, zabezpieczenie zaplecza i placu budowy wraz </w:t>
      </w:r>
      <w:r w:rsidRPr="00260B12">
        <w:rPr>
          <w:rFonts w:ascii="Times New Roman" w:eastAsia="Times New Roman" w:hAnsi="Times New Roman" w:cs="Times New Roman"/>
          <w:lang w:eastAsia="pl-PL"/>
        </w:rPr>
        <w:br/>
        <w:t>z doprowadzeniem niezbędnych mediów oraz ochrona zaplecza i placu budowy;</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Prowadzenie robót zgodnie z przepisami BHP, </w:t>
      </w:r>
      <w:proofErr w:type="spellStart"/>
      <w:r w:rsidRPr="00260B12">
        <w:rPr>
          <w:rFonts w:ascii="Times New Roman" w:eastAsia="Times New Roman" w:hAnsi="Times New Roman" w:cs="Times New Roman"/>
          <w:lang w:eastAsia="pl-PL"/>
        </w:rPr>
        <w:t>p.poż</w:t>
      </w:r>
      <w:proofErr w:type="spellEnd"/>
      <w:r w:rsidRPr="00260B12">
        <w:rPr>
          <w:rFonts w:ascii="Times New Roman" w:eastAsia="Times New Roman" w:hAnsi="Times New Roman" w:cs="Times New Roman"/>
          <w:lang w:eastAsia="pl-PL"/>
        </w:rPr>
        <w:t>. i ochrony środowiska;</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Terminowa realizacja przedmiotu umowy przez osoby posiadające stosowne kwalifikacje zawodowe i uprawnienia budowlane;</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Przeprowadzenie wszelkich wymaganych przepisami prób, sprawdzeń i odbiorów, koniecznych do uzyskania odbioru końcowego robót;</w:t>
      </w:r>
    </w:p>
    <w:p w:rsidR="00260B12" w:rsidRPr="00260B12" w:rsidRDefault="00260B12" w:rsidP="00260B12">
      <w:pPr>
        <w:numPr>
          <w:ilvl w:val="0"/>
          <w:numId w:val="28"/>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62341A"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62341A">
        <w:rPr>
          <w:rFonts w:ascii="Times New Roman" w:eastAsia="Times New Roman" w:hAnsi="Times New Roman" w:cs="Times New Roman"/>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62341A">
        <w:rPr>
          <w:rFonts w:ascii="Times New Roman" w:eastAsia="Times New Roman" w:hAnsi="Times New Roman" w:cs="Times New Roman"/>
          <w:lang w:eastAsia="pl-PL"/>
        </w:rPr>
        <w:br/>
        <w:t>nie później niż w dniu złożenia zawiadomienia o zakończeniu robót</w:t>
      </w:r>
      <w:r w:rsidR="0062341A" w:rsidRPr="0062341A">
        <w:rPr>
          <w:rFonts w:ascii="Times New Roman" w:eastAsia="Times New Roman" w:hAnsi="Times New Roman" w:cs="Times New Roman"/>
          <w:lang w:eastAsia="pl-PL"/>
        </w:rPr>
        <w:t>,</w:t>
      </w:r>
      <w:r w:rsidRPr="0062341A">
        <w:rPr>
          <w:rFonts w:ascii="Times New Roman" w:eastAsia="Times New Roman" w:hAnsi="Times New Roman" w:cs="Times New Roman"/>
          <w:lang w:eastAsia="pl-PL"/>
        </w:rPr>
        <w:t xml:space="preserve"> </w:t>
      </w:r>
    </w:p>
    <w:p w:rsidR="00260B12" w:rsidRPr="0062341A"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62341A">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Sporządzenie w dokumentacji odbiorowej wykazu dokumentów w tym certyfikatów i świadectw jakości materiałów,</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60B12">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60B12">
        <w:rPr>
          <w:rFonts w:ascii="Times New Roman" w:eastAsia="Times New Roman" w:hAnsi="Times New Roman" w:cs="Times New Roman"/>
          <w:lang w:eastAsia="pl-PL"/>
        </w:rPr>
        <w:t>późn</w:t>
      </w:r>
      <w:proofErr w:type="spellEnd"/>
      <w:r w:rsidRPr="00260B12">
        <w:rPr>
          <w:rFonts w:ascii="Times New Roman" w:eastAsia="Times New Roman" w:hAnsi="Times New Roman" w:cs="Times New Roman"/>
          <w:lang w:eastAsia="pl-PL"/>
        </w:rPr>
        <w:t>. zm. – tekst jednolity) i dostarczenie Zamawiającemu jego kopii przed rozpoczęciem robót;</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Uporządkowanie po zakończeniu robót terenu budowy, zaplecza budowy, jak również terenów sąsiadujących zajętych lub użytkowanych przez Wykonawcę, </w:t>
      </w:r>
      <w:r w:rsidRPr="00260B12">
        <w:rPr>
          <w:rFonts w:ascii="Times New Roman" w:eastAsia="Times New Roman" w:hAnsi="Times New Roman" w:cs="Times New Roman"/>
          <w:lang w:eastAsia="pl-PL"/>
        </w:rPr>
        <w:br/>
        <w:t xml:space="preserve">w tym dokonania na własny koszt renowacji zniszczonych lub uszkodzonych </w:t>
      </w:r>
      <w:r w:rsidRPr="00260B12">
        <w:rPr>
          <w:rFonts w:ascii="Times New Roman" w:eastAsia="Times New Roman" w:hAnsi="Times New Roman" w:cs="Times New Roman"/>
          <w:lang w:eastAsia="pl-PL"/>
        </w:rPr>
        <w:br/>
        <w:t>w wyniku prowadzonych prac obiektów, fragmentów terenu dróg, nawierzchni lub instalacji;</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Pełnienie funkcji koordynacyjnych i nadzorczych w stosunku do robót realizowanych przez podwykonawców;</w:t>
      </w:r>
    </w:p>
    <w:p w:rsidR="00260B12" w:rsidRPr="00260B12" w:rsidRDefault="00260B12" w:rsidP="00260B12">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260B12" w:rsidRPr="00260B12" w:rsidRDefault="00260B12" w:rsidP="00260B12">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oświadcza, że funkcje kierowników będą pełniły następujące osoby:</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Kierownik budowy: ……………………… …………………………… </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nr uprawnień …………… z dnia ………………</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Kierownik robót elektrycznych: …………………… …………………………… </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nr uprawnień …………… z dnia ………………</w:t>
      </w:r>
    </w:p>
    <w:p w:rsidR="00260B12" w:rsidRPr="00260B12" w:rsidRDefault="00260B12" w:rsidP="00260B12">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Obowiązki Wykonawcy określone w ust. 1 zostaną wykonane jego staraniem i na własny koszt.</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5</w:t>
      </w:r>
    </w:p>
    <w:p w:rsidR="00260B12" w:rsidRPr="00260B12" w:rsidRDefault="00260B12" w:rsidP="00260B12">
      <w:pPr>
        <w:numPr>
          <w:ilvl w:val="0"/>
          <w:numId w:val="30"/>
        </w:numPr>
        <w:suppressAutoHyphens/>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Za wykonanie Przedmiotu umowy Wykonawca otrzyma wynagrodzenie ryczałtowe </w:t>
      </w:r>
      <w:r w:rsidRPr="00260B12">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Wynagrodzenie ryczałtowe, o którym mowa w ust. 1, odpowiada cenie brutto wskazanej w ofercie Wykonawcy ustalonej na podstawie SIWZ.</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oświadcza, że jest podatnikiem podatku VAT, uprawnionym do wystawienia faktury VAT.</w:t>
      </w:r>
    </w:p>
    <w:p w:rsidR="00260B12" w:rsidRPr="00260B12" w:rsidRDefault="00260B12" w:rsidP="00260B12">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260B12" w:rsidRPr="00260B12" w:rsidRDefault="00260B12" w:rsidP="00260B12">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sidRPr="00260B12">
        <w:rPr>
          <w:rFonts w:ascii="Times New Roman" w:eastAsia="Times New Roman" w:hAnsi="Times New Roman" w:cs="Times New Roman"/>
          <w:lang w:eastAsia="pl-PL"/>
        </w:rPr>
        <w:t xml:space="preserve">6.       Faktury będą regulowane w terminie 30 dni od </w:t>
      </w:r>
      <w:r w:rsidRPr="00260B12">
        <w:rPr>
          <w:rFonts w:ascii="Times New Roman" w:eastAsia="Times New Roman" w:hAnsi="Times New Roman" w:cs="Times New Roman"/>
          <w:spacing w:val="-2"/>
          <w:lang w:eastAsia="pl-PL"/>
        </w:rPr>
        <w:t xml:space="preserve">daty otrzymania przez Zamawiającego prawidłowo wystawionej faktury. </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sidRPr="00260B12">
        <w:rPr>
          <w:rFonts w:ascii="Times New Roman" w:eastAsia="Times New Roman" w:hAnsi="Times New Roman" w:cs="Times New Roman"/>
          <w:lang w:eastAsia="pl-PL"/>
        </w:rPr>
        <w:t>7.</w:t>
      </w:r>
      <w:r w:rsidRPr="00260B12">
        <w:rPr>
          <w:rFonts w:ascii="Times New Roman" w:eastAsia="Times New Roman" w:hAnsi="Times New Roman" w:cs="Times New Roman"/>
          <w:lang w:eastAsia="pl-PL"/>
        </w:rPr>
        <w:tab/>
        <w:t xml:space="preserve">Do faktury VAT Wykonawca zobowiązany jest załączyć oświadczenie, że wszystkie należne na dzień wystawieni faktury VAT wynagrodzenia Podwykonawców zostały im </w:t>
      </w:r>
      <w:r w:rsidRPr="00260B12">
        <w:rPr>
          <w:rFonts w:ascii="Times New Roman" w:eastAsia="Times New Roman" w:hAnsi="Times New Roman" w:cs="Times New Roman"/>
          <w:lang w:eastAsia="pl-PL"/>
        </w:rPr>
        <w:lastRenderedPageBreak/>
        <w:t>wypłacone oraz oświadczenia Podwykonawców o opłaceniu przez Wykonawcę wszystkich wymagalnych zobowiązań na dzień wystawienia faktury VAT przez Wykonawcę. Dostarczenie przedmiotowych oświadczeń stanowi warunek zapłaty wynagrodzenia Wykonawcy.</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8.</w:t>
      </w:r>
      <w:r w:rsidRPr="00260B12">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9.</w:t>
      </w:r>
      <w:r w:rsidRPr="00260B12">
        <w:rPr>
          <w:rFonts w:ascii="Times New Roman" w:eastAsia="Times New Roman" w:hAnsi="Times New Roman" w:cs="Times New Roman"/>
          <w:lang w:eastAsia="pl-PL"/>
        </w:rPr>
        <w:tab/>
        <w:t>Wykonawca, bez zgody Zamawiającego, nie może przenieść na rzecz osób trzecich wierzytelności powstałych w wyniku realizacji niniejszej umowy.</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11.      Roboty dodatkowe określone zostaną w umowie o roboty dodatkowe.</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12.      Bez uprzedniej zgody Zamawiającego wykonywane mogą być jedynie prace niezbędne ze względu na niebezpieczeństwo lub konieczność zapobieżenia awarii.</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6</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Wykonawca zgłosi Zamawiającemu gotowość do odbioru końcowego, pisemnie bezpośrednio w siedzibie Zamawiającego.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przyczyn, za które odpowiedzialność ponosi Wykonawca.</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7</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2. </w:t>
      </w:r>
      <w:r w:rsidRPr="00260B12">
        <w:rPr>
          <w:rFonts w:ascii="Times New Roman" w:eastAsia="Times New Roman" w:hAnsi="Times New Roman" w:cs="Times New Roman"/>
          <w:lang w:eastAsia="pl-PL"/>
        </w:rPr>
        <w:tab/>
        <w:t xml:space="preserve">Zabezpieczenie należytego wykonania umowy zostanie zwrócone Wykonawcy </w:t>
      </w:r>
      <w:r w:rsidRPr="00260B12">
        <w:rPr>
          <w:rFonts w:ascii="Times New Roman" w:eastAsia="Times New Roman" w:hAnsi="Times New Roman" w:cs="Times New Roman"/>
          <w:lang w:eastAsia="pl-PL"/>
        </w:rPr>
        <w:br/>
        <w:t>w następujących terminach:</w:t>
      </w:r>
    </w:p>
    <w:p w:rsidR="00260B12" w:rsidRPr="00260B12" w:rsidRDefault="00260B12" w:rsidP="00260B12">
      <w:pPr>
        <w:spacing w:after="0" w:line="240" w:lineRule="auto"/>
        <w:ind w:left="708" w:hanging="3"/>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260B12" w:rsidRPr="00260B12" w:rsidRDefault="00260B12" w:rsidP="00260B12">
      <w:pPr>
        <w:spacing w:after="0" w:line="240" w:lineRule="auto"/>
        <w:ind w:left="708" w:hanging="3"/>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30% wysokości zabezpieczenia – w ciągu 15 dni od upływu okresu rękojmi za wady.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r>
      <w:r w:rsidRPr="00260B12">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8</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 razie niewykonania lub nienależytego wykonania umowy Wykonawca jest obowiązany do zapłaty kary umownej:</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Zamawiający zastrzega możliwość potrącenia kar umownych z wynagrodzenia Wykonawcy.</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9</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Zamawiającemu przysługuje prawo odstąpienia od umowy w sytuacji, gdy:</w:t>
      </w:r>
    </w:p>
    <w:p w:rsidR="00260B12" w:rsidRPr="00260B12" w:rsidRDefault="00260B12" w:rsidP="00260B12">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Wykonawca nie rozpoczął robót bez uzasadnionych przyczyn oraz nie kontynuuje ich przez okres, co najmniej 30 dni pomimo wezwania Zamawiającego złożonego na piśmie;</w:t>
      </w:r>
    </w:p>
    <w:p w:rsidR="00260B12" w:rsidRPr="00260B12" w:rsidRDefault="00260B12" w:rsidP="00260B12">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Wykonawca przerwał realizację robót bez uzasadnionych przyczyn i przerwa ta trwa dłużej niż 30 dni pomimo wezwania Zamawiającego złożonego na piśmie;</w:t>
      </w:r>
    </w:p>
    <w:p w:rsidR="00260B12" w:rsidRPr="00260B12" w:rsidRDefault="00260B12" w:rsidP="00260B12">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3) Termin realizacji robót zostanie przekroczony przez Wykonawcę bez uzasadnionych przyczyn, o co najmniej 30 dni w stosunku do terminu zakończenia prac określonego w Umowie;</w:t>
      </w:r>
    </w:p>
    <w:p w:rsidR="00260B12" w:rsidRPr="00260B12" w:rsidRDefault="00260B12" w:rsidP="00260B12">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260B12" w:rsidRPr="00260B12" w:rsidRDefault="00260B12" w:rsidP="00260B12">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Wykonawca realizuje roboty przewidziane niniejszą umową w sposób niezgodny </w:t>
      </w:r>
      <w:r w:rsidRPr="00260B12">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Odstąpienie od umowy, o którym mowa w ust. 1, powinno być stwierdzone pismem.</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10</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1. </w:t>
      </w:r>
      <w:r w:rsidRPr="00260B12">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2. </w:t>
      </w:r>
      <w:r w:rsidRPr="00260B12">
        <w:rPr>
          <w:rFonts w:ascii="Times New Roman" w:eastAsia="Times New Roman" w:hAnsi="Times New Roman" w:cs="Times New Roman"/>
          <w:kern w:val="1"/>
          <w:lang w:eastAsia="ar-SA"/>
        </w:rPr>
        <w:tab/>
        <w:t>Wykonawca oświadcza, że następujące roboty budowlane zostaną wykonane:</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 przez podwykonawców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 pozostałe roboty zostaną wykonane przez Wykonawcę.</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3. </w:t>
      </w:r>
      <w:r w:rsidRPr="00260B12">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5. </w:t>
      </w:r>
      <w:r w:rsidRPr="00260B12">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7. </w:t>
      </w:r>
      <w:r w:rsidRPr="00260B12">
        <w:rPr>
          <w:rFonts w:ascii="Times New Roman" w:eastAsia="Times New Roman" w:hAnsi="Times New Roman" w:cs="Times New Roman"/>
          <w:kern w:val="1"/>
          <w:lang w:eastAsia="ar-SA"/>
        </w:rPr>
        <w:tab/>
        <w:t>Umowa pomiędzy Wykonawcą a podwykonawcą powinna być zawarta w formie pisemnej pod rygorem nieważności.</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8.</w:t>
      </w:r>
      <w:r w:rsidRPr="00260B12">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9. </w:t>
      </w:r>
      <w:r w:rsidRPr="00260B12">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10. </w:t>
      </w:r>
      <w:r w:rsidRPr="00260B12">
        <w:rPr>
          <w:rFonts w:ascii="Times New Roman" w:eastAsia="Times New Roman" w:hAnsi="Times New Roman" w:cs="Times New Roman"/>
          <w:kern w:val="1"/>
          <w:lang w:eastAsia="ar-SA"/>
        </w:rPr>
        <w:tab/>
        <w:t>Wykonawca odpowiada za działania i zaniechania podwykonawców jak za własne.</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11.        Obowiązki wykonawcy w zakresie umów z podwykonawcami  dotyczą także umów</w:t>
      </w:r>
    </w:p>
    <w:p w:rsidR="00260B12" w:rsidRPr="00260B12" w:rsidRDefault="00260B12" w:rsidP="00260B12">
      <w:pPr>
        <w:suppressAutoHyphens/>
        <w:spacing w:after="0" w:line="100" w:lineRule="atLeast"/>
        <w:ind w:left="709" w:hanging="709"/>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260B12" w:rsidRPr="00260B12" w:rsidRDefault="00260B12" w:rsidP="00260B12">
      <w:pPr>
        <w:autoSpaceDE w:val="0"/>
        <w:spacing w:after="0" w:line="240" w:lineRule="auto"/>
        <w:ind w:left="426" w:hanging="426"/>
        <w:jc w:val="both"/>
        <w:rPr>
          <w:rFonts w:ascii="Times New Roman" w:eastAsia="Times New Roman" w:hAnsi="Times New Roman" w:cs="Times New Roman"/>
          <w:lang w:eastAsia="ar-SA"/>
        </w:rPr>
      </w:pPr>
      <w:r w:rsidRPr="00260B12">
        <w:rPr>
          <w:kern w:val="1"/>
        </w:rPr>
        <w:t>12.</w:t>
      </w:r>
      <w:r w:rsidRPr="00260B12">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w:t>
      </w:r>
      <w:r w:rsidRPr="00260B12">
        <w:rPr>
          <w:rFonts w:ascii="Times New Roman" w:eastAsia="Times New Roman" w:hAnsi="Times New Roman" w:cs="Times New Roman"/>
          <w:lang w:eastAsia="ar-SA"/>
        </w:rPr>
        <w:lastRenderedPageBreak/>
        <w:t>podwykonawca lub też Wykonawca samodzielnie spełnia je w stopniu nie mniejszym niż wymagane postanowieniami SIWZ”.</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11</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udziela Zamawiającemu rękojmi za wady na okres równy udzielonej gwarancji jakości.</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7. </w:t>
      </w:r>
      <w:r w:rsidRPr="00260B12">
        <w:rPr>
          <w:rFonts w:ascii="Times New Roman" w:eastAsia="Times New Roman" w:hAnsi="Times New Roman" w:cs="Times New Roman"/>
          <w:lang w:eastAsia="pl-PL"/>
        </w:rPr>
        <w:tab/>
        <w:t>Okres gwarancji ulega wydłużeniu o czas potrzebny na usunięcie wad.</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12</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w:t>
      </w:r>
      <w:r w:rsidRPr="00260B12">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wystąpienia zmian stanu prawnego, w tym w szczególności przepisów podatkowych i z zakresu ochrony środowiska,</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działań i zaniechań instytucji zaangażowanych w realizację, kontrolę lub               finansowanie zamówienia,</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konieczności uwzględnienia wpływu ewentualnych prac dodatkowych, zaniechanych</w:t>
      </w:r>
      <w:r w:rsidRPr="00260B12">
        <w:rPr>
          <w:rFonts w:ascii="Times New Roman" w:eastAsia="Times New Roman" w:hAnsi="Times New Roman" w:cs="Times New Roman"/>
          <w:kern w:val="1"/>
          <w:lang w:eastAsia="ar-SA"/>
        </w:rPr>
        <w:br/>
        <w:t>i zamiennych na realizację przedmiotu umowy,</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klęsk żywiołowych i ekologicznych oraz siły wyższej,</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lastRenderedPageBreak/>
        <w:t xml:space="preserve">- nieprzewidywalnych warunków gruntowych (w tym w szczególności kolizji z sieciami i obiektami podziemnymi nieujętymi na mapach zasadniczych z państwowego zasobu </w:t>
      </w:r>
      <w:proofErr w:type="spellStart"/>
      <w:r w:rsidRPr="00260B12">
        <w:rPr>
          <w:rFonts w:ascii="Times New Roman" w:eastAsia="Times New Roman" w:hAnsi="Times New Roman" w:cs="Times New Roman"/>
          <w:kern w:val="1"/>
          <w:lang w:eastAsia="ar-SA"/>
        </w:rPr>
        <w:t>geodezyjno</w:t>
      </w:r>
      <w:proofErr w:type="spellEnd"/>
      <w:r w:rsidRPr="00260B12">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260B12" w:rsidRPr="00260B12" w:rsidRDefault="00260B12" w:rsidP="00260B12">
      <w:pPr>
        <w:suppressAutoHyphens/>
        <w:spacing w:after="0" w:line="240" w:lineRule="auto"/>
        <w:ind w:firstLine="708"/>
        <w:rPr>
          <w:rFonts w:ascii="Times New Roman" w:eastAsia="Lucida Sans Unicode" w:hAnsi="Times New Roman" w:cs="font220"/>
          <w:kern w:val="1"/>
          <w:lang w:eastAsia="ar-SA"/>
        </w:rPr>
      </w:pPr>
      <w:r w:rsidRPr="00260B12">
        <w:rPr>
          <w:rFonts w:ascii="Times New Roman" w:eastAsia="Lucida Sans Unicode" w:hAnsi="Times New Roman" w:cs="font220"/>
          <w:kern w:val="1"/>
          <w:lang w:eastAsia="ar-SA"/>
        </w:rPr>
        <w:t>- opóźnienia w przekazaniu placu budowy prze Zamawiającego,</w:t>
      </w:r>
    </w:p>
    <w:p w:rsidR="00260B12" w:rsidRPr="00260B12" w:rsidRDefault="00260B12" w:rsidP="00260B12">
      <w:pPr>
        <w:suppressAutoHyphens/>
        <w:spacing w:after="0" w:line="240" w:lineRule="auto"/>
        <w:ind w:left="708"/>
        <w:rPr>
          <w:rFonts w:ascii="Times New Roman" w:eastAsia="Lucida Sans Unicode" w:hAnsi="Times New Roman" w:cs="font220"/>
          <w:kern w:val="1"/>
          <w:lang w:eastAsia="ar-SA"/>
        </w:rPr>
      </w:pPr>
      <w:r w:rsidRPr="00260B12">
        <w:rPr>
          <w:rFonts w:ascii="Times New Roman" w:eastAsia="Lucida Sans Unicode" w:hAnsi="Times New Roman" w:cs="font220"/>
          <w:kern w:val="1"/>
          <w:lang w:eastAsia="ar-SA"/>
        </w:rPr>
        <w:t>- zmiany w przypadku aktualizacji rozwiązań z uwagi na postęp techniczny lub zmiany obowiązujących przepisów prawa,</w:t>
      </w:r>
    </w:p>
    <w:p w:rsidR="00260B12" w:rsidRPr="00260B12" w:rsidRDefault="00260B12" w:rsidP="00260B12">
      <w:pPr>
        <w:tabs>
          <w:tab w:val="right" w:leader="dot" w:pos="9637"/>
        </w:tabs>
        <w:spacing w:after="0" w:line="240" w:lineRule="auto"/>
        <w:jc w:val="both"/>
        <w:rPr>
          <w:rFonts w:ascii="Times New Roman" w:eastAsia="Times New Roman" w:hAnsi="Times New Roman" w:cs="Tahoma"/>
          <w:kern w:val="1"/>
          <w:lang w:eastAsia="hi-IN" w:bidi="hi-IN"/>
        </w:rPr>
      </w:pPr>
      <w:r w:rsidRPr="00260B12">
        <w:rPr>
          <w:rFonts w:ascii="Times New Roman" w:eastAsia="Times New Roman" w:hAnsi="Times New Roman" w:cs="Tahoma"/>
          <w:kern w:val="1"/>
          <w:lang w:eastAsia="hi-IN" w:bidi="hi-IN"/>
        </w:rPr>
        <w:t xml:space="preserve">           - zmiany zakresu robót powierzonego podwykonawcom.</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w:t>
      </w:r>
      <w:r w:rsidRPr="00260B12">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60B12">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60B12">
        <w:rPr>
          <w:rFonts w:ascii="Times New Roman" w:eastAsia="Times New Roman" w:hAnsi="Times New Roman" w:cs="Times New Roman"/>
          <w:kern w:val="1"/>
          <w:lang w:eastAsia="ar-SA"/>
        </w:rPr>
        <w:br/>
        <w:t xml:space="preserve">i obowiązki. </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3.</w:t>
      </w:r>
      <w:r w:rsidRPr="00260B12">
        <w:rPr>
          <w:rFonts w:ascii="Times New Roman" w:eastAsia="Times New Roman" w:hAnsi="Times New Roman" w:cs="Times New Roman"/>
          <w:kern w:val="1"/>
          <w:lang w:eastAsia="ar-SA"/>
        </w:rPr>
        <w:tab/>
        <w:t xml:space="preserve">Niezależnie od postanowień ust. 1 i 2, Strony dopuszczają możliwość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w:t>
      </w:r>
      <w:r w:rsidRPr="00260B12">
        <w:rPr>
          <w:rFonts w:ascii="Times New Roman" w:eastAsia="Times New Roman" w:hAnsi="Times New Roman" w:cs="Times New Roman"/>
          <w:kern w:val="1"/>
          <w:lang w:eastAsia="ar-SA"/>
        </w:rPr>
        <w:tab/>
        <w:t xml:space="preserve"> zmian redakcyjnych Umowy oraz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w:t>
      </w:r>
      <w:r w:rsidRPr="00260B12">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3)</w:t>
      </w:r>
      <w:r w:rsidRPr="00260B12">
        <w:rPr>
          <w:rFonts w:ascii="Times New Roman" w:eastAsia="Times New Roman" w:hAnsi="Times New Roman" w:cs="Times New Roman"/>
          <w:kern w:val="1"/>
          <w:lang w:eastAsia="ar-SA"/>
        </w:rPr>
        <w:tab/>
        <w:t xml:space="preserve">zmian danych Stron ujawnionych w rejestrach publicznych, jak również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4)</w:t>
      </w:r>
      <w:r w:rsidRPr="00260B12">
        <w:rPr>
          <w:rFonts w:ascii="Times New Roman" w:eastAsia="Times New Roman" w:hAnsi="Times New Roman" w:cs="Times New Roman"/>
          <w:kern w:val="1"/>
          <w:lang w:eastAsia="ar-SA"/>
        </w:rPr>
        <w:tab/>
        <w:t xml:space="preserve">zmian korzystnych z punktu widzenia realizacji przedmiotu umowy,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4.   </w:t>
      </w:r>
      <w:r w:rsidRPr="00260B12">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60B12">
        <w:rPr>
          <w:rFonts w:ascii="Times New Roman" w:eastAsia="Times New Roman" w:hAnsi="Times New Roman" w:cs="Times New Roman"/>
          <w:kern w:val="1"/>
          <w:lang w:eastAsia="ar-SA"/>
        </w:rPr>
        <w:t>późn</w:t>
      </w:r>
      <w:proofErr w:type="spellEnd"/>
      <w:r w:rsidRPr="00260B12">
        <w:rPr>
          <w:rFonts w:ascii="Times New Roman" w:eastAsia="Times New Roman" w:hAnsi="Times New Roman" w:cs="Times New Roman"/>
          <w:kern w:val="1"/>
          <w:lang w:eastAsia="ar-SA"/>
        </w:rPr>
        <w:t>. zm. dalej jako „Prawo zamówień publicznych”) oraz zasad ogólnych rządzących tą ustawą.</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13</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14</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Umowę sporządzono w czterech jednobrzmiących egzemplarzach: jeden dla Wykonawcy i trzy dla Zamawiającego.</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Integralną część umowy stanowią załączniki:</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SIWZ z załącznikami - załącznik nr 1.</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Oferta Wykonawcy - załącznik nr 2,</w:t>
      </w:r>
    </w:p>
    <w:p w:rsidR="0062341A" w:rsidRDefault="0062341A" w:rsidP="00260B12">
      <w:pPr>
        <w:autoSpaceDE w:val="0"/>
        <w:autoSpaceDN w:val="0"/>
        <w:adjustRightInd w:val="0"/>
        <w:spacing w:after="0" w:line="240" w:lineRule="auto"/>
        <w:rPr>
          <w:rFonts w:ascii="Times New Roman" w:eastAsia="Times New Roman" w:hAnsi="Times New Roman" w:cs="Times New Roman"/>
          <w:b/>
          <w:lang w:eastAsia="pl-PL"/>
        </w:rPr>
      </w:pPr>
    </w:p>
    <w:p w:rsidR="00260B12" w:rsidRPr="00260B12" w:rsidRDefault="0062341A" w:rsidP="00260B12">
      <w:pPr>
        <w:autoSpaceDE w:val="0"/>
        <w:autoSpaceDN w:val="0"/>
        <w:adjustRightInd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260B12" w:rsidRPr="00260B12">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 xml:space="preserve">                                                                           </w:t>
      </w:r>
      <w:r w:rsidRPr="00260B12">
        <w:rPr>
          <w:rFonts w:ascii="Times New Roman" w:eastAsia="Times New Roman" w:hAnsi="Times New Roman" w:cs="Times New Roman"/>
          <w:b/>
          <w:lang w:eastAsia="pl-PL"/>
        </w:rPr>
        <w:t xml:space="preserve">WYKONAWCA              </w:t>
      </w: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A52699" w:rsidRDefault="00A52699"/>
    <w:sectPr w:rsidR="00A52699" w:rsidSect="00C116F4">
      <w:headerReference w:type="even" r:id="rId51"/>
      <w:headerReference w:type="default" r:id="rId52"/>
      <w:footerReference w:type="even" r:id="rId53"/>
      <w:footerReference w:type="default" r:id="rId54"/>
      <w:headerReference w:type="first" r:id="rId55"/>
      <w:footerReference w:type="first" r:id="rId56"/>
      <w:pgSz w:w="11906" w:h="16838"/>
      <w:pgMar w:top="1135"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7C" w:rsidRDefault="00514A7C" w:rsidP="00260B12">
      <w:pPr>
        <w:spacing w:after="0" w:line="240" w:lineRule="auto"/>
      </w:pPr>
      <w:r>
        <w:separator/>
      </w:r>
    </w:p>
  </w:endnote>
  <w:endnote w:type="continuationSeparator" w:id="0">
    <w:p w:rsidR="00514A7C" w:rsidRDefault="00514A7C" w:rsidP="0026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pPr>
      <w:pStyle w:val="Stopka"/>
      <w:jc w:val="center"/>
    </w:pPr>
    <w:r>
      <w:rPr>
        <w:sz w:val="20"/>
        <w:szCs w:val="20"/>
      </w:rPr>
      <w:fldChar w:fldCharType="begin"/>
    </w:r>
    <w:r>
      <w:rPr>
        <w:sz w:val="20"/>
        <w:szCs w:val="20"/>
      </w:rPr>
      <w:instrText xml:space="preserve"> PAGE </w:instrText>
    </w:r>
    <w:r>
      <w:rPr>
        <w:sz w:val="20"/>
        <w:szCs w:val="20"/>
      </w:rPr>
      <w:fldChar w:fldCharType="separate"/>
    </w:r>
    <w:r w:rsidR="00F30765">
      <w:rPr>
        <w:noProof/>
        <w:sz w:val="20"/>
        <w:szCs w:val="20"/>
      </w:rPr>
      <w:t>5</w:t>
    </w:r>
    <w:r>
      <w:rPr>
        <w:sz w:val="20"/>
        <w:szCs w:val="20"/>
      </w:rPr>
      <w:fldChar w:fldCharType="end"/>
    </w:r>
  </w:p>
  <w:p w:rsidR="00260B12" w:rsidRDefault="00260B12">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pPr>
      <w:pStyle w:val="Stopka"/>
      <w:jc w:val="center"/>
    </w:pPr>
    <w:r>
      <w:rPr>
        <w:sz w:val="20"/>
        <w:szCs w:val="20"/>
      </w:rPr>
      <w:fldChar w:fldCharType="begin"/>
    </w:r>
    <w:r>
      <w:rPr>
        <w:sz w:val="20"/>
        <w:szCs w:val="20"/>
      </w:rPr>
      <w:instrText xml:space="preserve"> PAGE </w:instrText>
    </w:r>
    <w:r>
      <w:rPr>
        <w:sz w:val="20"/>
        <w:szCs w:val="20"/>
      </w:rPr>
      <w:fldChar w:fldCharType="separate"/>
    </w:r>
    <w:r w:rsidR="00F30765">
      <w:rPr>
        <w:noProof/>
        <w:sz w:val="20"/>
        <w:szCs w:val="20"/>
      </w:rPr>
      <w:t>26</w:t>
    </w:r>
    <w:r>
      <w:rPr>
        <w:sz w:val="20"/>
        <w:szCs w:val="20"/>
      </w:rPr>
      <w:fldChar w:fldCharType="end"/>
    </w:r>
  </w:p>
  <w:p w:rsidR="00260B12" w:rsidRDefault="00260B12">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7C" w:rsidRDefault="00514A7C" w:rsidP="00260B12">
      <w:pPr>
        <w:spacing w:after="0" w:line="240" w:lineRule="auto"/>
      </w:pPr>
      <w:r>
        <w:separator/>
      </w:r>
    </w:p>
  </w:footnote>
  <w:footnote w:type="continuationSeparator" w:id="0">
    <w:p w:rsidR="00514A7C" w:rsidRDefault="00514A7C" w:rsidP="00260B12">
      <w:pPr>
        <w:spacing w:after="0" w:line="240" w:lineRule="auto"/>
      </w:pPr>
      <w:r>
        <w:continuationSeparator/>
      </w:r>
    </w:p>
  </w:footnote>
  <w:footnote w:id="1">
    <w:p w:rsidR="00260B12" w:rsidRPr="000C5E39" w:rsidRDefault="00260B12" w:rsidP="00260B1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w:t>
      </w:r>
      <w:r w:rsidR="004243A9">
        <w:rPr>
          <w:sz w:val="20"/>
          <w:szCs w:val="20"/>
        </w:rPr>
        <w:t xml:space="preserve"> </w:t>
      </w:r>
      <w:r w:rsidRPr="000C5E39">
        <w:rPr>
          <w:sz w:val="20"/>
          <w:szCs w:val="20"/>
        </w:rPr>
        <w:t>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12" w:rsidRDefault="00260B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27"/>
  </w:num>
  <w:num w:numId="24">
    <w:abstractNumId w:val="32"/>
  </w:num>
  <w:num w:numId="25">
    <w:abstractNumId w:val="30"/>
  </w:num>
  <w:num w:numId="26">
    <w:abstractNumId w:val="21"/>
  </w:num>
  <w:num w:numId="27">
    <w:abstractNumId w:val="25"/>
  </w:num>
  <w:num w:numId="28">
    <w:abstractNumId w:val="29"/>
  </w:num>
  <w:num w:numId="29">
    <w:abstractNumId w:val="28"/>
  </w:num>
  <w:num w:numId="30">
    <w:abstractNumId w:val="26"/>
  </w:num>
  <w:num w:numId="31">
    <w:abstractNumId w:val="23"/>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12"/>
    <w:rsid w:val="002401F1"/>
    <w:rsid w:val="00260B12"/>
    <w:rsid w:val="003919CB"/>
    <w:rsid w:val="004243A9"/>
    <w:rsid w:val="00435DDB"/>
    <w:rsid w:val="00514A7C"/>
    <w:rsid w:val="00581ED3"/>
    <w:rsid w:val="005D5791"/>
    <w:rsid w:val="0062341A"/>
    <w:rsid w:val="006E08BD"/>
    <w:rsid w:val="00711C75"/>
    <w:rsid w:val="007461E9"/>
    <w:rsid w:val="00787652"/>
    <w:rsid w:val="00937CE0"/>
    <w:rsid w:val="00981696"/>
    <w:rsid w:val="00A52699"/>
    <w:rsid w:val="00A71279"/>
    <w:rsid w:val="00B60316"/>
    <w:rsid w:val="00C116F4"/>
    <w:rsid w:val="00CD5565"/>
    <w:rsid w:val="00CE74E3"/>
    <w:rsid w:val="00D853AF"/>
    <w:rsid w:val="00DA011C"/>
    <w:rsid w:val="00E76C0C"/>
    <w:rsid w:val="00F30765"/>
    <w:rsid w:val="00F77A76"/>
    <w:rsid w:val="00FB209E"/>
    <w:rsid w:val="00FD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60B1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0B12"/>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60B12"/>
  </w:style>
  <w:style w:type="character" w:styleId="Hipercze">
    <w:name w:val="Hyperlink"/>
    <w:rsid w:val="00260B12"/>
    <w:rPr>
      <w:color w:val="0000FF"/>
      <w:u w:val="single"/>
    </w:rPr>
  </w:style>
  <w:style w:type="character" w:customStyle="1" w:styleId="Znakiprzypiswdolnych">
    <w:name w:val="Znaki przypisów dolnych"/>
    <w:rsid w:val="00260B12"/>
    <w:rPr>
      <w:vertAlign w:val="superscript"/>
    </w:rPr>
  </w:style>
  <w:style w:type="paragraph" w:styleId="Tekstpodstawowy">
    <w:name w:val="Body Text"/>
    <w:basedOn w:val="Normalny"/>
    <w:link w:val="TekstpodstawowyZnak"/>
    <w:rsid w:val="00260B12"/>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60B12"/>
    <w:rPr>
      <w:rFonts w:ascii="Arial" w:eastAsia="Times New Roman" w:hAnsi="Arial" w:cs="Arial"/>
      <w:sz w:val="24"/>
      <w:szCs w:val="24"/>
      <w:lang w:eastAsia="ar-SA"/>
    </w:rPr>
  </w:style>
  <w:style w:type="paragraph" w:styleId="Nagwek">
    <w:name w:val="header"/>
    <w:basedOn w:val="Normalny"/>
    <w:link w:val="Nagwek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60B12"/>
    <w:rPr>
      <w:rFonts w:ascii="Times New Roman" w:eastAsia="Times New Roman" w:hAnsi="Times New Roman" w:cs="Times New Roman"/>
      <w:sz w:val="24"/>
      <w:szCs w:val="24"/>
      <w:lang w:eastAsia="ar-SA"/>
    </w:rPr>
  </w:style>
  <w:style w:type="paragraph" w:styleId="Stopka">
    <w:name w:val="footer"/>
    <w:basedOn w:val="Normalny"/>
    <w:link w:val="Stopka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60B1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60B1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60B12"/>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60B12"/>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60B12"/>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60B12"/>
    <w:rPr>
      <w:rFonts w:ascii="Tahoma" w:eastAsia="Times New Roman" w:hAnsi="Tahoma" w:cs="Tahoma"/>
      <w:sz w:val="16"/>
      <w:szCs w:val="16"/>
      <w:lang w:eastAsia="ar-SA"/>
    </w:rPr>
  </w:style>
  <w:style w:type="paragraph" w:styleId="Akapitzlist">
    <w:name w:val="List Paragraph"/>
    <w:basedOn w:val="Normalny"/>
    <w:uiPriority w:val="34"/>
    <w:qFormat/>
    <w:rsid w:val="00260B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60B1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60B12"/>
    <w:rPr>
      <w:rFonts w:ascii="Times New Roman" w:eastAsia="Times New Roman" w:hAnsi="Times New Roman" w:cs="Times New Roman"/>
      <w:sz w:val="24"/>
      <w:szCs w:val="24"/>
      <w:lang w:eastAsia="ar-SA"/>
    </w:rPr>
  </w:style>
  <w:style w:type="table" w:styleId="Tabela-Siatka">
    <w:name w:val="Table Grid"/>
    <w:basedOn w:val="Standardowy"/>
    <w:uiPriority w:val="59"/>
    <w:rsid w:val="00260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60B1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0B12"/>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60B12"/>
  </w:style>
  <w:style w:type="character" w:styleId="Hipercze">
    <w:name w:val="Hyperlink"/>
    <w:rsid w:val="00260B12"/>
    <w:rPr>
      <w:color w:val="0000FF"/>
      <w:u w:val="single"/>
    </w:rPr>
  </w:style>
  <w:style w:type="character" w:customStyle="1" w:styleId="Znakiprzypiswdolnych">
    <w:name w:val="Znaki przypisów dolnych"/>
    <w:rsid w:val="00260B12"/>
    <w:rPr>
      <w:vertAlign w:val="superscript"/>
    </w:rPr>
  </w:style>
  <w:style w:type="paragraph" w:styleId="Tekstpodstawowy">
    <w:name w:val="Body Text"/>
    <w:basedOn w:val="Normalny"/>
    <w:link w:val="TekstpodstawowyZnak"/>
    <w:rsid w:val="00260B12"/>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60B12"/>
    <w:rPr>
      <w:rFonts w:ascii="Arial" w:eastAsia="Times New Roman" w:hAnsi="Arial" w:cs="Arial"/>
      <w:sz w:val="24"/>
      <w:szCs w:val="24"/>
      <w:lang w:eastAsia="ar-SA"/>
    </w:rPr>
  </w:style>
  <w:style w:type="paragraph" w:styleId="Nagwek">
    <w:name w:val="header"/>
    <w:basedOn w:val="Normalny"/>
    <w:link w:val="Nagwek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60B12"/>
    <w:rPr>
      <w:rFonts w:ascii="Times New Roman" w:eastAsia="Times New Roman" w:hAnsi="Times New Roman" w:cs="Times New Roman"/>
      <w:sz w:val="24"/>
      <w:szCs w:val="24"/>
      <w:lang w:eastAsia="ar-SA"/>
    </w:rPr>
  </w:style>
  <w:style w:type="paragraph" w:styleId="Stopka">
    <w:name w:val="footer"/>
    <w:basedOn w:val="Normalny"/>
    <w:link w:val="Stopka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60B1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60B1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60B12"/>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60B12"/>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60B12"/>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60B12"/>
    <w:rPr>
      <w:rFonts w:ascii="Tahoma" w:eastAsia="Times New Roman" w:hAnsi="Tahoma" w:cs="Tahoma"/>
      <w:sz w:val="16"/>
      <w:szCs w:val="16"/>
      <w:lang w:eastAsia="ar-SA"/>
    </w:rPr>
  </w:style>
  <w:style w:type="paragraph" w:styleId="Akapitzlist">
    <w:name w:val="List Paragraph"/>
    <w:basedOn w:val="Normalny"/>
    <w:uiPriority w:val="34"/>
    <w:qFormat/>
    <w:rsid w:val="00260B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60B1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60B12"/>
    <w:rPr>
      <w:rFonts w:ascii="Times New Roman" w:eastAsia="Times New Roman" w:hAnsi="Times New Roman" w:cs="Times New Roman"/>
      <w:sz w:val="24"/>
      <w:szCs w:val="24"/>
      <w:lang w:eastAsia="ar-SA"/>
    </w:rPr>
  </w:style>
  <w:style w:type="table" w:styleId="Tabela-Siatka">
    <w:name w:val="Table Grid"/>
    <w:basedOn w:val="Standardowy"/>
    <w:uiPriority w:val="59"/>
    <w:rsid w:val="00260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11621</Words>
  <Characters>69727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i.misko</dc:creator>
  <cp:lastModifiedBy>i.misko</cp:lastModifiedBy>
  <cp:revision>9</cp:revision>
  <cp:lastPrinted>2014-08-06T12:13:00Z</cp:lastPrinted>
  <dcterms:created xsi:type="dcterms:W3CDTF">2014-08-06T08:25:00Z</dcterms:created>
  <dcterms:modified xsi:type="dcterms:W3CDTF">2014-08-08T06:18:00Z</dcterms:modified>
</cp:coreProperties>
</file>