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031D" w14:textId="77777777" w:rsidR="00C356F9" w:rsidRPr="00F872D3" w:rsidRDefault="00C356F9">
      <w:pPr>
        <w:pStyle w:val="Standard"/>
        <w:jc w:val="both"/>
        <w:rPr>
          <w:sz w:val="16"/>
          <w:szCs w:val="16"/>
          <w:lang w:val="pl-PL"/>
        </w:rPr>
      </w:pPr>
    </w:p>
    <w:p w14:paraId="1122713D" w14:textId="77777777"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r w:rsidRPr="00F872D3">
        <w:rPr>
          <w:sz w:val="20"/>
          <w:szCs w:val="20"/>
          <w:lang w:val="pl-PL"/>
        </w:rPr>
        <w:t>Załącznik Nr 3 do zapytania ofertowego</w:t>
      </w:r>
    </w:p>
    <w:p w14:paraId="715EF4D1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62E2F6F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3828C06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0E697653" w14:textId="77777777" w:rsidR="005C1D8D" w:rsidRPr="00F872D3" w:rsidRDefault="00653BBF">
      <w:pPr>
        <w:pStyle w:val="Standard"/>
        <w:jc w:val="center"/>
        <w:rPr>
          <w:b/>
          <w:bCs/>
          <w:lang w:val="pl-PL"/>
        </w:rPr>
      </w:pPr>
      <w:r w:rsidRPr="00F872D3">
        <w:rPr>
          <w:b/>
          <w:bCs/>
          <w:lang w:val="pl-PL"/>
        </w:rPr>
        <w:t>FORMULARZ OFERTOWY</w:t>
      </w:r>
    </w:p>
    <w:p w14:paraId="7EED1841" w14:textId="77777777" w:rsidR="005C1D8D" w:rsidRPr="00F872D3" w:rsidRDefault="005C1D8D">
      <w:pPr>
        <w:pStyle w:val="Standard"/>
        <w:jc w:val="center"/>
        <w:rPr>
          <w:b/>
          <w:bCs/>
          <w:lang w:val="pl-PL"/>
        </w:rPr>
      </w:pPr>
    </w:p>
    <w:p w14:paraId="68C8681A" w14:textId="77777777" w:rsidR="005C1D8D" w:rsidRPr="00F872D3" w:rsidRDefault="005C1D8D">
      <w:pPr>
        <w:pStyle w:val="Standard"/>
        <w:jc w:val="center"/>
        <w:rPr>
          <w:lang w:val="pl-PL"/>
        </w:rPr>
      </w:pPr>
    </w:p>
    <w:p w14:paraId="6B4E9C43" w14:textId="77777777" w:rsidR="005C1D8D" w:rsidRPr="008145F4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Odpowiadając na zapytanie ofertowe dotyczące </w:t>
      </w:r>
      <w:r w:rsidR="008145F4">
        <w:rPr>
          <w:lang w:val="pl-PL"/>
        </w:rPr>
        <w:t>„O</w:t>
      </w:r>
      <w:r w:rsidR="008145F4" w:rsidRPr="008145F4">
        <w:rPr>
          <w:lang w:val="pl-PL"/>
        </w:rPr>
        <w:t>dbi</w:t>
      </w:r>
      <w:r w:rsidR="008145F4">
        <w:rPr>
          <w:lang w:val="pl-PL"/>
        </w:rPr>
        <w:t>o</w:t>
      </w:r>
      <w:r w:rsidR="008145F4" w:rsidRPr="008145F4">
        <w:rPr>
          <w:lang w:val="pl-PL"/>
        </w:rPr>
        <w:t>r</w:t>
      </w:r>
      <w:r w:rsidR="008145F4">
        <w:rPr>
          <w:lang w:val="pl-PL"/>
        </w:rPr>
        <w:t>u</w:t>
      </w:r>
      <w:r w:rsidR="008145F4" w:rsidRPr="008145F4">
        <w:rPr>
          <w:lang w:val="pl-PL"/>
        </w:rPr>
        <w:t>, transport</w:t>
      </w:r>
      <w:r w:rsidR="008145F4">
        <w:rPr>
          <w:lang w:val="pl-PL"/>
        </w:rPr>
        <w:t>u</w:t>
      </w:r>
      <w:r w:rsidR="008145F4" w:rsidRPr="008145F4">
        <w:rPr>
          <w:lang w:val="pl-PL"/>
        </w:rPr>
        <w:t xml:space="preserve"> i zagospodarowani</w:t>
      </w:r>
      <w:r w:rsidR="008145F4">
        <w:rPr>
          <w:lang w:val="pl-PL"/>
        </w:rPr>
        <w:t xml:space="preserve">a </w:t>
      </w:r>
      <w:r w:rsidR="008145F4" w:rsidRPr="008145F4">
        <w:rPr>
          <w:lang w:val="pl-PL"/>
        </w:rPr>
        <w:t xml:space="preserve">odpadów komunalnych </w:t>
      </w:r>
      <w:r w:rsidR="008145F4" w:rsidRPr="008145F4">
        <w:rPr>
          <w:rFonts w:cs="Times New Roman"/>
          <w:lang w:val="pl-PL"/>
        </w:rPr>
        <w:t>z terenów publicznych  gminy Dygowo</w:t>
      </w:r>
      <w:r w:rsidR="008145F4">
        <w:rPr>
          <w:rFonts w:cs="Times New Roman"/>
          <w:lang w:val="pl-PL"/>
        </w:rPr>
        <w:t>”.</w:t>
      </w:r>
    </w:p>
    <w:p w14:paraId="41CDA8FB" w14:textId="77777777" w:rsidR="005C1D8D" w:rsidRPr="00F872D3" w:rsidRDefault="00653BBF">
      <w:pPr>
        <w:pStyle w:val="Akapitzlist"/>
        <w:numPr>
          <w:ilvl w:val="0"/>
          <w:numId w:val="3"/>
        </w:numPr>
        <w:rPr>
          <w:lang w:val="pl-PL"/>
        </w:rPr>
      </w:pPr>
      <w:r w:rsidRPr="00F872D3">
        <w:rPr>
          <w:lang w:val="pl-PL"/>
        </w:rPr>
        <w:t>SKŁADAMY OFERTĘ na wykonanie przedmiotu zamówienia zgodnie z zapytaniem ofertowym.</w:t>
      </w:r>
    </w:p>
    <w:p w14:paraId="09D87BBB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OŚWIADCZAMY, że zapoznaliśmy się dokładnie z warunkami udziału w postępowaniu i uznajemy się za związanych określonymi w niej postanowieniami i zasadami postępowania.</w:t>
      </w:r>
    </w:p>
    <w:p w14:paraId="510F608B" w14:textId="77777777" w:rsidR="005C1D8D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OFERUJEMY wykonanie przedmiotu zamówienia za następujące ceny:</w:t>
      </w:r>
    </w:p>
    <w:p w14:paraId="55F78365" w14:textId="77777777" w:rsidR="00F97D30" w:rsidRPr="00F97D30" w:rsidRDefault="00F97D30" w:rsidP="00F97D30">
      <w:pPr>
        <w:ind w:left="360"/>
      </w:pPr>
    </w:p>
    <w:tbl>
      <w:tblPr>
        <w:tblW w:w="975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1417"/>
        <w:gridCol w:w="1418"/>
        <w:gridCol w:w="1417"/>
        <w:gridCol w:w="1418"/>
        <w:gridCol w:w="1533"/>
      </w:tblGrid>
      <w:tr w:rsidR="00436994" w:rsidRPr="007D694C" w14:paraId="6E3AC5AF" w14:textId="77777777" w:rsidTr="00436994">
        <w:trPr>
          <w:trHeight w:val="321"/>
        </w:trPr>
        <w:tc>
          <w:tcPr>
            <w:tcW w:w="571" w:type="dxa"/>
            <w:vMerge w:val="restart"/>
            <w:shd w:val="clear" w:color="auto" w:fill="B2B2B2"/>
          </w:tcPr>
          <w:p w14:paraId="13789DCC" w14:textId="77777777"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bookmarkStart w:id="0" w:name="_Hlk60130388"/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B2B2B2"/>
          </w:tcPr>
          <w:p w14:paraId="154A685D" w14:textId="77777777"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Rodzaj odpadu</w:t>
            </w:r>
          </w:p>
        </w:tc>
        <w:tc>
          <w:tcPr>
            <w:tcW w:w="1417" w:type="dxa"/>
            <w:vMerge w:val="restart"/>
            <w:shd w:val="clear" w:color="auto" w:fill="B2B2B2"/>
          </w:tcPr>
          <w:p w14:paraId="629275AD" w14:textId="77777777" w:rsidR="00436994" w:rsidRPr="007D694C" w:rsidRDefault="00436994" w:rsidP="00436994">
            <w:pPr>
              <w:pStyle w:val="Akapitzlist1"/>
              <w:spacing w:after="0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D694C">
              <w:rPr>
                <w:rFonts w:cs="Times New Roman"/>
                <w:bCs/>
                <w:sz w:val="22"/>
                <w:szCs w:val="22"/>
              </w:rPr>
              <w:t xml:space="preserve">Przewidywana ilość odpadów </w:t>
            </w:r>
          </w:p>
          <w:p w14:paraId="27B9490A" w14:textId="77777777" w:rsidR="00436994" w:rsidRPr="007D694C" w:rsidRDefault="00436994" w:rsidP="00436994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bCs/>
                <w:kern w:val="0"/>
                <w:sz w:val="22"/>
                <w:szCs w:val="22"/>
                <w:lang w:eastAsia="zh-CN" w:bidi="ar-SA"/>
              </w:rPr>
              <w:t>m</w:t>
            </w:r>
            <w:r w:rsidRPr="007D694C">
              <w:rPr>
                <w:rFonts w:eastAsia="Times New Roman" w:cs="Times New Roman"/>
                <w:bCs/>
                <w:kern w:val="0"/>
                <w:sz w:val="22"/>
                <w:szCs w:val="22"/>
                <w:vertAlign w:val="superscript"/>
                <w:lang w:eastAsia="zh-CN" w:bidi="ar-SA"/>
              </w:rPr>
              <w:t>3</w:t>
            </w:r>
            <w:r w:rsidRPr="007D694C">
              <w:rPr>
                <w:rFonts w:cs="Times New Roman"/>
                <w:bCs/>
                <w:sz w:val="22"/>
                <w:szCs w:val="22"/>
              </w:rPr>
              <w:t>/rok</w:t>
            </w:r>
          </w:p>
        </w:tc>
        <w:tc>
          <w:tcPr>
            <w:tcW w:w="2835" w:type="dxa"/>
            <w:gridSpan w:val="2"/>
            <w:shd w:val="clear" w:color="auto" w:fill="B2B2B2"/>
          </w:tcPr>
          <w:p w14:paraId="0A33BA49" w14:textId="77777777"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Odbiór i transport</w:t>
            </w:r>
          </w:p>
        </w:tc>
        <w:tc>
          <w:tcPr>
            <w:tcW w:w="2951" w:type="dxa"/>
            <w:gridSpan w:val="2"/>
            <w:shd w:val="clear" w:color="auto" w:fill="B2B2B2"/>
          </w:tcPr>
          <w:p w14:paraId="7D7E3817" w14:textId="77777777"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Zagospodarowanie</w:t>
            </w:r>
          </w:p>
        </w:tc>
      </w:tr>
      <w:tr w:rsidR="00436994" w:rsidRPr="007D694C" w14:paraId="7A41917F" w14:textId="77777777" w:rsidTr="00436994">
        <w:trPr>
          <w:trHeight w:val="336"/>
        </w:trPr>
        <w:tc>
          <w:tcPr>
            <w:tcW w:w="571" w:type="dxa"/>
            <w:vMerge/>
            <w:shd w:val="clear" w:color="auto" w:fill="B2B2B2"/>
          </w:tcPr>
          <w:p w14:paraId="5FBECA2D" w14:textId="77777777"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vMerge/>
            <w:shd w:val="clear" w:color="auto" w:fill="B2B2B2"/>
          </w:tcPr>
          <w:p w14:paraId="355F0713" w14:textId="77777777"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Merge/>
            <w:shd w:val="clear" w:color="auto" w:fill="B2B2B2"/>
          </w:tcPr>
          <w:p w14:paraId="199F3EDE" w14:textId="77777777"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B2B2B2"/>
          </w:tcPr>
          <w:p w14:paraId="0D3B91C2" w14:textId="77777777"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Cena jednostkowa brutto za 1 m</w:t>
            </w:r>
            <w:r w:rsidRPr="007D694C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zh-CN" w:bidi="ar-SA"/>
              </w:rPr>
              <w:t>3</w:t>
            </w:r>
          </w:p>
        </w:tc>
        <w:tc>
          <w:tcPr>
            <w:tcW w:w="1417" w:type="dxa"/>
            <w:shd w:val="clear" w:color="auto" w:fill="B2B2B2"/>
          </w:tcPr>
          <w:p w14:paraId="4153816A" w14:textId="77777777"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 xml:space="preserve">Łączna cena brutto </w:t>
            </w:r>
          </w:p>
        </w:tc>
        <w:tc>
          <w:tcPr>
            <w:tcW w:w="1418" w:type="dxa"/>
            <w:shd w:val="clear" w:color="auto" w:fill="B2B2B2"/>
          </w:tcPr>
          <w:p w14:paraId="3B98935A" w14:textId="77777777"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Cena jednostkowa brutto za 1 m</w:t>
            </w:r>
            <w:r w:rsidRPr="007D694C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zh-CN" w:bidi="ar-SA"/>
              </w:rPr>
              <w:t>3</w:t>
            </w:r>
          </w:p>
        </w:tc>
        <w:tc>
          <w:tcPr>
            <w:tcW w:w="1533" w:type="dxa"/>
            <w:shd w:val="clear" w:color="auto" w:fill="B2B2B2"/>
          </w:tcPr>
          <w:p w14:paraId="6759C759" w14:textId="77777777"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 xml:space="preserve">Łączna cena brutto </w:t>
            </w:r>
          </w:p>
        </w:tc>
      </w:tr>
      <w:tr w:rsidR="00436994" w:rsidRPr="007D694C" w14:paraId="1395DADA" w14:textId="77777777" w:rsidTr="00E112AE">
        <w:trPr>
          <w:trHeight w:val="520"/>
        </w:trPr>
        <w:tc>
          <w:tcPr>
            <w:tcW w:w="571" w:type="dxa"/>
            <w:shd w:val="clear" w:color="auto" w:fill="auto"/>
          </w:tcPr>
          <w:p w14:paraId="4077B21E" w14:textId="77777777"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4AF901D7" w14:textId="77777777" w:rsidR="00436994" w:rsidRPr="007D694C" w:rsidRDefault="00436994" w:rsidP="0006326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cs="Times New Roman"/>
                <w:sz w:val="22"/>
                <w:szCs w:val="22"/>
              </w:rPr>
              <w:t>odpady ulegające biodegradacji (bioodpady)</w:t>
            </w:r>
          </w:p>
        </w:tc>
        <w:tc>
          <w:tcPr>
            <w:tcW w:w="1417" w:type="dxa"/>
            <w:vAlign w:val="center"/>
          </w:tcPr>
          <w:p w14:paraId="4DC85FE2" w14:textId="68A67E9E" w:rsidR="00436994" w:rsidRPr="008A7493" w:rsidRDefault="00F5404B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zh-CN" w:bidi="ar-SA"/>
              </w:rPr>
            </w:pPr>
            <w:r w:rsidRPr="008A7493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zh-CN" w:bidi="ar-SA"/>
              </w:rPr>
              <w:t>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134595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14:paraId="4D612EDC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4F7D93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14:paraId="1891271A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436994" w:rsidRPr="007D694C" w14:paraId="35070CE4" w14:textId="77777777" w:rsidTr="00E112AE">
        <w:trPr>
          <w:trHeight w:val="558"/>
        </w:trPr>
        <w:tc>
          <w:tcPr>
            <w:tcW w:w="571" w:type="dxa"/>
            <w:shd w:val="clear" w:color="auto" w:fill="auto"/>
          </w:tcPr>
          <w:p w14:paraId="76F99ED4" w14:textId="77777777"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614F2FB6" w14:textId="77777777" w:rsidR="00436994" w:rsidRPr="007D694C" w:rsidRDefault="00436994" w:rsidP="0006326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opakowaniowe ze szkła, w tym odpady opakowaniowe ze szkła</w:t>
            </w:r>
          </w:p>
        </w:tc>
        <w:tc>
          <w:tcPr>
            <w:tcW w:w="1417" w:type="dxa"/>
            <w:vAlign w:val="center"/>
          </w:tcPr>
          <w:p w14:paraId="35E64D55" w14:textId="43E8C470" w:rsidR="00436994" w:rsidRPr="008A7493" w:rsidRDefault="008A7493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zh-CN" w:bidi="ar-SA"/>
              </w:rPr>
            </w:pPr>
            <w:r w:rsidRPr="008A7493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zh-CN" w:bidi="ar-SA"/>
              </w:rPr>
              <w:t>33,12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18527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14:paraId="09CE09C1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58E9C2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14:paraId="2E0C9D9B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436994" w:rsidRPr="007D694C" w14:paraId="5272697D" w14:textId="77777777" w:rsidTr="00E112AE">
        <w:trPr>
          <w:trHeight w:val="591"/>
        </w:trPr>
        <w:tc>
          <w:tcPr>
            <w:tcW w:w="571" w:type="dxa"/>
            <w:shd w:val="clear" w:color="auto" w:fill="auto"/>
          </w:tcPr>
          <w:p w14:paraId="6A86488A" w14:textId="77777777"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3C99BB70" w14:textId="77777777" w:rsidR="00436994" w:rsidRPr="007D694C" w:rsidRDefault="00436994" w:rsidP="00063266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papieru, w tym tektury, odpady opakowaniowe z tektury</w:t>
            </w:r>
          </w:p>
        </w:tc>
        <w:tc>
          <w:tcPr>
            <w:tcW w:w="1417" w:type="dxa"/>
            <w:vAlign w:val="center"/>
          </w:tcPr>
          <w:p w14:paraId="70B88157" w14:textId="4052D721" w:rsidR="00436994" w:rsidRPr="008A7493" w:rsidRDefault="00AC78B6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zh-CN" w:bidi="ar-SA"/>
              </w:rPr>
            </w:pPr>
            <w:r w:rsidRPr="008A7493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zh-CN" w:bidi="ar-SA"/>
              </w:rPr>
              <w:t>7,</w:t>
            </w:r>
            <w:r w:rsidR="008A7493" w:rsidRPr="008A7493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6D5A6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14:paraId="457F22A3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609F42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14:paraId="4ACA6ADC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436994" w:rsidRPr="007D694C" w14:paraId="13A54B96" w14:textId="77777777" w:rsidTr="00E112AE">
        <w:trPr>
          <w:trHeight w:val="803"/>
        </w:trPr>
        <w:tc>
          <w:tcPr>
            <w:tcW w:w="571" w:type="dxa"/>
            <w:shd w:val="clear" w:color="auto" w:fill="auto"/>
          </w:tcPr>
          <w:p w14:paraId="0A45CC03" w14:textId="77777777"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32B03C46" w14:textId="77777777" w:rsidR="00AC5024" w:rsidRPr="007D694C" w:rsidRDefault="00436994" w:rsidP="00063266">
            <w:pPr>
              <w:widowControl/>
              <w:suppressLineNumbers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metali, w tym odpady opakowaniowe z metali</w:t>
            </w:r>
            <w:r w:rsidR="00AC5024" w:rsidRPr="007D694C">
              <w:rPr>
                <w:rFonts w:cs="Times New Roman"/>
                <w:sz w:val="22"/>
                <w:szCs w:val="22"/>
              </w:rPr>
              <w:t>, opakowania z tworzyw sztucznych, w tym odpady opakowaniowe tworzyw sztucznych, opakowania wielomateriałowe</w:t>
            </w:r>
          </w:p>
        </w:tc>
        <w:tc>
          <w:tcPr>
            <w:tcW w:w="1417" w:type="dxa"/>
            <w:vAlign w:val="center"/>
          </w:tcPr>
          <w:p w14:paraId="2E051136" w14:textId="627B10E7" w:rsidR="00436994" w:rsidRPr="008A7493" w:rsidRDefault="00E90E2E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zh-CN" w:bidi="ar-SA"/>
              </w:rPr>
            </w:pPr>
            <w:r w:rsidRPr="008A7493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zh-CN" w:bidi="ar-SA"/>
              </w:rPr>
              <w:t>77,76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21EE9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14:paraId="1C187F67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DC5314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14:paraId="096C1D1B" w14:textId="77777777"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C356F9" w:rsidRPr="007D694C" w14:paraId="66535170" w14:textId="77777777" w:rsidTr="00E112AE">
        <w:trPr>
          <w:trHeight w:val="653"/>
        </w:trPr>
        <w:tc>
          <w:tcPr>
            <w:tcW w:w="571" w:type="dxa"/>
            <w:shd w:val="clear" w:color="auto" w:fill="auto"/>
          </w:tcPr>
          <w:p w14:paraId="47516480" w14:textId="77777777" w:rsidR="00C356F9" w:rsidRPr="007D694C" w:rsidRDefault="00C356F9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18896662" w14:textId="77777777" w:rsidR="00C356F9" w:rsidRPr="007D694C" w:rsidRDefault="00C356F9" w:rsidP="00063266">
            <w:pPr>
              <w:widowControl/>
              <w:suppressLineNumbers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7D694C">
              <w:rPr>
                <w:rFonts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1417" w:type="dxa"/>
            <w:vAlign w:val="center"/>
          </w:tcPr>
          <w:p w14:paraId="6A2975F2" w14:textId="2D307311" w:rsidR="00C356F9" w:rsidRPr="008A7493" w:rsidRDefault="00F5404B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zh-CN" w:bidi="ar-SA"/>
              </w:rPr>
            </w:pPr>
            <w:r w:rsidRPr="008A7493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zh-CN" w:bidi="ar-SA"/>
              </w:rPr>
              <w:t>694,56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9EB588" w14:textId="77777777"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14:paraId="0AA6FC79" w14:textId="77777777"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306E2C" w14:textId="77777777"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14:paraId="33FF5B03" w14:textId="77777777"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</w:tbl>
    <w:p w14:paraId="25681D3E" w14:textId="77777777" w:rsidR="005C1D8D" w:rsidRDefault="005C1D8D">
      <w:pPr>
        <w:pStyle w:val="Akapitzlist"/>
        <w:tabs>
          <w:tab w:val="left" w:pos="284"/>
        </w:tabs>
        <w:ind w:left="0"/>
        <w:rPr>
          <w:rFonts w:cs="Times New Roman"/>
          <w:lang w:val="pl-PL"/>
        </w:rPr>
      </w:pPr>
    </w:p>
    <w:p w14:paraId="2636880D" w14:textId="77777777" w:rsidR="00F97D30" w:rsidRDefault="00F97D30">
      <w:pPr>
        <w:pStyle w:val="Akapitzlist"/>
        <w:tabs>
          <w:tab w:val="left" w:pos="284"/>
        </w:tabs>
        <w:ind w:left="0"/>
        <w:rPr>
          <w:rFonts w:cs="Times New Roman"/>
          <w:lang w:val="pl-PL"/>
        </w:rPr>
      </w:pPr>
    </w:p>
    <w:p w14:paraId="150E1ADD" w14:textId="77777777" w:rsidR="00F97D30" w:rsidRPr="00F872D3" w:rsidRDefault="00F97D30">
      <w:pPr>
        <w:pStyle w:val="Akapitzlist"/>
        <w:tabs>
          <w:tab w:val="left" w:pos="284"/>
        </w:tabs>
        <w:ind w:left="0"/>
        <w:rPr>
          <w:rFonts w:cs="Times New Roman"/>
          <w:lang w:val="pl-PL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023"/>
        <w:gridCol w:w="1417"/>
        <w:gridCol w:w="2835"/>
        <w:gridCol w:w="2977"/>
      </w:tblGrid>
      <w:tr w:rsidR="00F97D30" w:rsidRPr="00F872D3" w14:paraId="21E24171" w14:textId="77777777" w:rsidTr="00F97D30">
        <w:trPr>
          <w:trHeight w:val="533"/>
        </w:trPr>
        <w:tc>
          <w:tcPr>
            <w:tcW w:w="9781" w:type="dxa"/>
            <w:gridSpan w:val="5"/>
            <w:shd w:val="clear" w:color="auto" w:fill="FFFFFF"/>
          </w:tcPr>
          <w:p w14:paraId="59295658" w14:textId="77777777" w:rsidR="00F97D30" w:rsidRPr="007D694C" w:rsidRDefault="00F97D3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lastRenderedPageBreak/>
              <w:t>Dzierżawa pojemników</w:t>
            </w:r>
          </w:p>
        </w:tc>
      </w:tr>
      <w:tr w:rsidR="00F97D30" w:rsidRPr="00F872D3" w14:paraId="7ABAFEC0" w14:textId="77777777" w:rsidTr="00F97D30">
        <w:trPr>
          <w:trHeight w:val="533"/>
        </w:trPr>
        <w:tc>
          <w:tcPr>
            <w:tcW w:w="529" w:type="dxa"/>
            <w:shd w:val="clear" w:color="auto" w:fill="FFFFFF"/>
          </w:tcPr>
          <w:p w14:paraId="7FF54CDC" w14:textId="77777777" w:rsidR="00F97D30" w:rsidRPr="007D694C" w:rsidRDefault="00F97D30" w:rsidP="00F97D30">
            <w:pPr>
              <w:pStyle w:val="Standard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Cs/>
                <w:sz w:val="22"/>
                <w:szCs w:val="22"/>
                <w:lang w:val="pl-PL"/>
              </w:rPr>
              <w:t>L. p.</w:t>
            </w:r>
          </w:p>
        </w:tc>
        <w:tc>
          <w:tcPr>
            <w:tcW w:w="2023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09298B3" w14:textId="77777777"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Pojemność pojemników</w:t>
            </w:r>
          </w:p>
        </w:tc>
        <w:tc>
          <w:tcPr>
            <w:tcW w:w="1417" w:type="dxa"/>
            <w:shd w:val="clear" w:color="auto" w:fill="FFFFFF"/>
          </w:tcPr>
          <w:p w14:paraId="12F8B969" w14:textId="77777777"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Ilość pojemników</w:t>
            </w:r>
          </w:p>
        </w:tc>
        <w:tc>
          <w:tcPr>
            <w:tcW w:w="2835" w:type="dxa"/>
            <w:shd w:val="clear" w:color="auto" w:fill="FFFFFF"/>
          </w:tcPr>
          <w:p w14:paraId="6AEDB554" w14:textId="77777777"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Cena jednostkowa brutto</w:t>
            </w:r>
            <w:r w:rsidR="007D694C">
              <w:rPr>
                <w:rFonts w:cs="Times New Roman"/>
                <w:b/>
                <w:sz w:val="22"/>
                <w:szCs w:val="22"/>
                <w:lang w:val="pl-PL"/>
              </w:rPr>
              <w:br/>
            </w: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za 1 pojemnik</w:t>
            </w:r>
          </w:p>
          <w:p w14:paraId="3C524819" w14:textId="77777777"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BA4AA98" w14:textId="77777777"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 xml:space="preserve">Łączna cena brutto </w:t>
            </w:r>
          </w:p>
          <w:p w14:paraId="373155F2" w14:textId="77777777" w:rsidR="00F97D30" w:rsidRPr="007D694C" w:rsidRDefault="00F97D30" w:rsidP="00F97D3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97D30" w:rsidRPr="00F872D3" w14:paraId="4DE5B809" w14:textId="77777777" w:rsidTr="00E112AE">
        <w:trPr>
          <w:trHeight w:val="548"/>
        </w:trPr>
        <w:tc>
          <w:tcPr>
            <w:tcW w:w="529" w:type="dxa"/>
            <w:shd w:val="clear" w:color="auto" w:fill="FFFFFF"/>
          </w:tcPr>
          <w:p w14:paraId="72CC03C8" w14:textId="77777777" w:rsidR="00F97D30" w:rsidRPr="007D694C" w:rsidRDefault="00F97D30" w:rsidP="006E3689">
            <w:pPr>
              <w:pStyle w:val="Standard"/>
              <w:numPr>
                <w:ilvl w:val="0"/>
                <w:numId w:val="9"/>
              </w:numPr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023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7BA0F90" w14:textId="77777777" w:rsidR="00F97D30" w:rsidRPr="007D694C" w:rsidRDefault="00F97D30" w:rsidP="00063266">
            <w:pPr>
              <w:pStyle w:val="Standard"/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0,05 m³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F3BD2F" w14:textId="3A6E8706" w:rsidR="00F97D30" w:rsidRPr="007D694C" w:rsidRDefault="00806357" w:rsidP="00E112AE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</w:t>
            </w:r>
            <w:r w:rsidR="008A7493">
              <w:rPr>
                <w:sz w:val="22"/>
                <w:szCs w:val="22"/>
                <w:lang w:val="pl-PL"/>
              </w:rPr>
              <w:t>22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CADA4EB" w14:textId="77777777"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C9C93F9" w14:textId="77777777"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</w:tr>
      <w:bookmarkEnd w:id="0"/>
    </w:tbl>
    <w:p w14:paraId="00D1FF6D" w14:textId="77777777" w:rsidR="005C1D8D" w:rsidRPr="00F872D3" w:rsidRDefault="005C1D8D" w:rsidP="00795DF5"/>
    <w:p w14:paraId="13409706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ZOBOWIĄZUJEMY SIĘ  do realizacji zamówienia zgodnie z zapisami i w terminie podanym w zapytaniu ofertowym.</w:t>
      </w:r>
    </w:p>
    <w:p w14:paraId="2FEE6AEB" w14:textId="12D91031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GWARANTUJEMY okres stałości cen na czas obowiązywania umowy, tj. </w:t>
      </w:r>
      <w:r w:rsidR="00806357">
        <w:rPr>
          <w:lang w:val="pl-PL"/>
        </w:rPr>
        <w:t>od 1 stycznia 202</w:t>
      </w:r>
      <w:r w:rsidR="00E2412A">
        <w:rPr>
          <w:lang w:val="pl-PL"/>
        </w:rPr>
        <w:t>4</w:t>
      </w:r>
      <w:r w:rsidR="00806357">
        <w:rPr>
          <w:lang w:val="pl-PL"/>
        </w:rPr>
        <w:t xml:space="preserve"> roku </w:t>
      </w:r>
      <w:r w:rsidR="00A87ED6">
        <w:rPr>
          <w:lang w:val="pl-PL"/>
        </w:rPr>
        <w:t>do 31 grudnia 202</w:t>
      </w:r>
      <w:r w:rsidR="00E2412A">
        <w:rPr>
          <w:lang w:val="pl-PL"/>
        </w:rPr>
        <w:t>4</w:t>
      </w:r>
      <w:r w:rsidR="00A87ED6">
        <w:rPr>
          <w:lang w:val="pl-PL"/>
        </w:rPr>
        <w:t xml:space="preserve"> roku</w:t>
      </w:r>
      <w:r w:rsidRPr="00F872D3">
        <w:rPr>
          <w:lang w:val="pl-PL"/>
        </w:rPr>
        <w:t>.</w:t>
      </w:r>
    </w:p>
    <w:p w14:paraId="68887F04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AKCEPTUJEMY warunki płatności określone przez Zamawiającego.</w:t>
      </w:r>
    </w:p>
    <w:p w14:paraId="577DA324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OŚWIADCZAMY, że w przypadku wyboru naszej oferty, zobowiązujemy się do zawarcia umowy zgodnie z załącznikiem nr 5 do zapytania ofertowego, w terminie i miejscu wyznaczonym przez Zamawiającego.</w:t>
      </w:r>
    </w:p>
    <w:p w14:paraId="09E886C8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Nazwa i adres </w:t>
      </w:r>
      <w:r w:rsidRPr="00F872D3">
        <w:rPr>
          <w:b/>
          <w:lang w:val="pl-PL"/>
        </w:rPr>
        <w:t>WYKONAWCY</w:t>
      </w:r>
      <w:r w:rsidRPr="00F872D3">
        <w:rPr>
          <w:lang w:val="pl-PL"/>
        </w:rPr>
        <w:t>:</w:t>
      </w:r>
    </w:p>
    <w:p w14:paraId="38874CF2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……………………………………………………....</w:t>
      </w:r>
    </w:p>
    <w:p w14:paraId="399FB2C9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</w:t>
      </w:r>
    </w:p>
    <w:p w14:paraId="3E9A9ED0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NIP ………………………………………………….</w:t>
      </w:r>
    </w:p>
    <w:p w14:paraId="4CCB6A94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REGON </w:t>
      </w:r>
      <w:bookmarkStart w:id="1" w:name="_GoBack1"/>
      <w:bookmarkEnd w:id="1"/>
      <w:r w:rsidRPr="00F872D3">
        <w:rPr>
          <w:lang w:val="pl-PL"/>
        </w:rPr>
        <w:t xml:space="preserve"> …………………………………………….</w:t>
      </w:r>
    </w:p>
    <w:p w14:paraId="32C48183" w14:textId="77777777" w:rsidR="005C1D8D" w:rsidRPr="00F872D3" w:rsidRDefault="005C1D8D">
      <w:pPr>
        <w:pStyle w:val="Standard"/>
        <w:jc w:val="center"/>
        <w:rPr>
          <w:lang w:val="pl-PL"/>
        </w:rPr>
      </w:pPr>
    </w:p>
    <w:p w14:paraId="37A95EF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77AC5A61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2A142DBB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>…………………………………………………</w:t>
      </w:r>
    </w:p>
    <w:p w14:paraId="632B2763" w14:textId="77777777" w:rsidR="005C1D8D" w:rsidRPr="00F872D3" w:rsidRDefault="00653BBF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p w14:paraId="0992F39C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659857B3" w14:textId="77777777" w:rsidR="005C1D8D" w:rsidRPr="00F872D3" w:rsidRDefault="005C1D8D" w:rsidP="00795DF5">
      <w:pPr>
        <w:pStyle w:val="Standard"/>
        <w:rPr>
          <w:sz w:val="16"/>
          <w:szCs w:val="16"/>
          <w:lang w:val="pl-PL"/>
        </w:rPr>
      </w:pPr>
    </w:p>
    <w:p w14:paraId="2069586E" w14:textId="77777777"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14:paraId="047224BE" w14:textId="77777777"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14:paraId="29F84A04" w14:textId="77777777"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14:paraId="353C4FC0" w14:textId="77777777"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14:paraId="65CC397C" w14:textId="77777777"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14:paraId="66C647D9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5FBF4F0F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4948DC9F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0B44A85D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63FBC123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4C2D5540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022C438F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7728671D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6408BD25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3E4D1DB7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2F79D730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704120E1" w14:textId="77777777"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14:paraId="0D974CC8" w14:textId="77777777" w:rsidR="00AC5024" w:rsidRDefault="00AC5024" w:rsidP="00436994">
      <w:pPr>
        <w:pStyle w:val="Standard"/>
        <w:rPr>
          <w:sz w:val="20"/>
          <w:szCs w:val="20"/>
          <w:lang w:val="pl-PL"/>
        </w:rPr>
      </w:pPr>
    </w:p>
    <w:p w14:paraId="00693DA5" w14:textId="77777777" w:rsidR="005C1D8D" w:rsidRPr="00F872D3" w:rsidRDefault="005C1D8D">
      <w:pPr>
        <w:pStyle w:val="Standard"/>
        <w:jc w:val="both"/>
        <w:rPr>
          <w:lang w:val="pl-PL"/>
        </w:rPr>
      </w:pPr>
    </w:p>
    <w:sectPr w:rsidR="005C1D8D" w:rsidRPr="00F872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C505" w14:textId="77777777" w:rsidR="00EA1661" w:rsidRDefault="00EA1661">
      <w:r>
        <w:separator/>
      </w:r>
    </w:p>
  </w:endnote>
  <w:endnote w:type="continuationSeparator" w:id="0">
    <w:p w14:paraId="0D612815" w14:textId="77777777" w:rsidR="00EA1661" w:rsidRDefault="00EA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60E2" w14:textId="77777777" w:rsidR="00EA1661" w:rsidRDefault="00EA1661">
      <w:r>
        <w:rPr>
          <w:color w:val="000000"/>
        </w:rPr>
        <w:ptab w:relativeTo="margin" w:alignment="center" w:leader="none"/>
      </w:r>
    </w:p>
  </w:footnote>
  <w:footnote w:type="continuationSeparator" w:id="0">
    <w:p w14:paraId="79BFFFF6" w14:textId="77777777" w:rsidR="00EA1661" w:rsidRDefault="00EA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4252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195915">
    <w:abstractNumId w:val="1"/>
  </w:num>
  <w:num w:numId="2" w16cid:durableId="1086996276">
    <w:abstractNumId w:val="4"/>
  </w:num>
  <w:num w:numId="3" w16cid:durableId="298196355">
    <w:abstractNumId w:val="4"/>
    <w:lvlOverride w:ilvl="0">
      <w:startOverride w:val="1"/>
    </w:lvlOverride>
  </w:num>
  <w:num w:numId="4" w16cid:durableId="2050646972">
    <w:abstractNumId w:val="1"/>
    <w:lvlOverride w:ilvl="0">
      <w:startOverride w:val="1"/>
    </w:lvlOverride>
  </w:num>
  <w:num w:numId="5" w16cid:durableId="1405487299">
    <w:abstractNumId w:val="5"/>
  </w:num>
  <w:num w:numId="6" w16cid:durableId="983000754">
    <w:abstractNumId w:val="6"/>
  </w:num>
  <w:num w:numId="7" w16cid:durableId="1722944279">
    <w:abstractNumId w:val="3"/>
  </w:num>
  <w:num w:numId="8" w16cid:durableId="981234182">
    <w:abstractNumId w:val="2"/>
  </w:num>
  <w:num w:numId="9" w16cid:durableId="153283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63266"/>
    <w:rsid w:val="00105D31"/>
    <w:rsid w:val="001508C0"/>
    <w:rsid w:val="001573E3"/>
    <w:rsid w:val="001E05B5"/>
    <w:rsid w:val="002C0458"/>
    <w:rsid w:val="0039113B"/>
    <w:rsid w:val="00436994"/>
    <w:rsid w:val="00440CC4"/>
    <w:rsid w:val="00487636"/>
    <w:rsid w:val="004B5A80"/>
    <w:rsid w:val="005531D1"/>
    <w:rsid w:val="005C1D8D"/>
    <w:rsid w:val="00653BBF"/>
    <w:rsid w:val="006E3689"/>
    <w:rsid w:val="007757C6"/>
    <w:rsid w:val="007928D2"/>
    <w:rsid w:val="00795DF5"/>
    <w:rsid w:val="007D694C"/>
    <w:rsid w:val="00806357"/>
    <w:rsid w:val="008145F4"/>
    <w:rsid w:val="008A7493"/>
    <w:rsid w:val="009D3E71"/>
    <w:rsid w:val="00A87ED6"/>
    <w:rsid w:val="00AC5024"/>
    <w:rsid w:val="00AC78B6"/>
    <w:rsid w:val="00BE3290"/>
    <w:rsid w:val="00C356F9"/>
    <w:rsid w:val="00D72A60"/>
    <w:rsid w:val="00DC3468"/>
    <w:rsid w:val="00DF2BAE"/>
    <w:rsid w:val="00E112AE"/>
    <w:rsid w:val="00E131C5"/>
    <w:rsid w:val="00E2412A"/>
    <w:rsid w:val="00E90E2E"/>
    <w:rsid w:val="00EA1661"/>
    <w:rsid w:val="00EB7EF0"/>
    <w:rsid w:val="00F5404B"/>
    <w:rsid w:val="00F872D3"/>
    <w:rsid w:val="00F97D30"/>
    <w:rsid w:val="00FC3530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3D34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36994"/>
    <w:pPr>
      <w:autoSpaceDN/>
      <w:spacing w:after="200"/>
      <w:ind w:left="720"/>
      <w:contextualSpacing/>
      <w:textAlignment w:val="auto"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Monika Kamińska</cp:lastModifiedBy>
  <cp:revision>2</cp:revision>
  <cp:lastPrinted>2021-11-29T09:47:00Z</cp:lastPrinted>
  <dcterms:created xsi:type="dcterms:W3CDTF">2023-12-05T09:06:00Z</dcterms:created>
  <dcterms:modified xsi:type="dcterms:W3CDTF">2023-12-05T09:06:00Z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