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61F6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 xml:space="preserve">Załącznik Nr </w:t>
      </w:r>
      <w:r w:rsidR="00263C6E">
        <w:rPr>
          <w:sz w:val="20"/>
          <w:szCs w:val="20"/>
          <w:lang w:val="pl-PL"/>
        </w:rPr>
        <w:t>1</w:t>
      </w:r>
      <w:r w:rsidRPr="00F872D3">
        <w:rPr>
          <w:sz w:val="20"/>
          <w:szCs w:val="20"/>
          <w:lang w:val="pl-PL"/>
        </w:rPr>
        <w:t xml:space="preserve"> do zapytania ofertowego</w:t>
      </w:r>
    </w:p>
    <w:p w14:paraId="62D4D46F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19E69DC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3F3F09D9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706992A9" w14:textId="77777777" w:rsidR="005C1D8D" w:rsidRPr="00F872D3" w:rsidRDefault="00653BBF">
      <w:pPr>
        <w:pStyle w:val="Standard"/>
        <w:jc w:val="center"/>
        <w:rPr>
          <w:b/>
          <w:bCs/>
          <w:lang w:val="pl-PL"/>
        </w:rPr>
      </w:pPr>
      <w:r w:rsidRPr="00F872D3">
        <w:rPr>
          <w:b/>
          <w:bCs/>
          <w:lang w:val="pl-PL"/>
        </w:rPr>
        <w:t>FORMULARZ OFERTOWY</w:t>
      </w:r>
    </w:p>
    <w:p w14:paraId="1D2C4C84" w14:textId="77777777" w:rsidR="005C1D8D" w:rsidRPr="00F872D3" w:rsidRDefault="005C1D8D">
      <w:pPr>
        <w:pStyle w:val="Standard"/>
        <w:jc w:val="center"/>
        <w:rPr>
          <w:b/>
          <w:bCs/>
          <w:lang w:val="pl-PL"/>
        </w:rPr>
      </w:pPr>
    </w:p>
    <w:p w14:paraId="478025D1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1A378FCE" w14:textId="11F04E01" w:rsidR="005C1D8D" w:rsidRDefault="00653BBF">
      <w:pPr>
        <w:pStyle w:val="Standard"/>
        <w:rPr>
          <w:lang w:val="pl-PL"/>
        </w:rPr>
      </w:pPr>
      <w:r w:rsidRPr="00F872D3">
        <w:rPr>
          <w:lang w:val="pl-PL"/>
        </w:rPr>
        <w:t>Odpowiadając na zapytanie ofertowe dotyczące „</w:t>
      </w:r>
      <w:r w:rsidR="00263C6E">
        <w:rPr>
          <w:lang w:val="pl-PL"/>
        </w:rPr>
        <w:t>O</w:t>
      </w:r>
      <w:r w:rsidR="00263C6E" w:rsidRPr="00263C6E">
        <w:rPr>
          <w:lang w:val="pl-PL"/>
        </w:rPr>
        <w:t>dbi</w:t>
      </w:r>
      <w:r w:rsidR="00263C6E">
        <w:rPr>
          <w:lang w:val="pl-PL"/>
        </w:rPr>
        <w:t>o</w:t>
      </w:r>
      <w:r w:rsidR="00263C6E" w:rsidRPr="00263C6E">
        <w:rPr>
          <w:lang w:val="pl-PL"/>
        </w:rPr>
        <w:t>r</w:t>
      </w:r>
      <w:r w:rsidR="00263C6E">
        <w:rPr>
          <w:lang w:val="pl-PL"/>
        </w:rPr>
        <w:t>u</w:t>
      </w:r>
      <w:r w:rsidR="00456227">
        <w:rPr>
          <w:lang w:val="pl-PL"/>
        </w:rPr>
        <w:t>, transportu</w:t>
      </w:r>
      <w:r w:rsidR="00263C6E" w:rsidRPr="00263C6E">
        <w:rPr>
          <w:lang w:val="pl-PL"/>
        </w:rPr>
        <w:t xml:space="preserve"> i zagospodarowani</w:t>
      </w:r>
      <w:r w:rsidR="00456227">
        <w:rPr>
          <w:lang w:val="pl-PL"/>
        </w:rPr>
        <w:t>a</w:t>
      </w:r>
      <w:r w:rsidR="00263C6E" w:rsidRPr="00263C6E">
        <w:rPr>
          <w:lang w:val="pl-PL"/>
        </w:rPr>
        <w:t xml:space="preserve"> odpadów komunalnych z Punktu Selektywnego Zbierania Odpadów Komunalnych w Dygowie</w:t>
      </w:r>
      <w:r w:rsidR="00263C6E">
        <w:rPr>
          <w:lang w:val="pl-PL"/>
        </w:rPr>
        <w:t>”:</w:t>
      </w:r>
    </w:p>
    <w:p w14:paraId="6094933F" w14:textId="77777777" w:rsidR="00263C6E" w:rsidRPr="00263C6E" w:rsidRDefault="00263C6E">
      <w:pPr>
        <w:pStyle w:val="Standard"/>
        <w:rPr>
          <w:lang w:val="pl-PL"/>
        </w:rPr>
      </w:pPr>
    </w:p>
    <w:p w14:paraId="3EE1C7AE" w14:textId="77777777" w:rsidR="005C1D8D" w:rsidRPr="00F872D3" w:rsidRDefault="00653BBF">
      <w:pPr>
        <w:pStyle w:val="Akapitzlist"/>
        <w:numPr>
          <w:ilvl w:val="0"/>
          <w:numId w:val="3"/>
        </w:numPr>
        <w:rPr>
          <w:lang w:val="pl-PL"/>
        </w:rPr>
      </w:pPr>
      <w:r w:rsidRPr="00F872D3">
        <w:rPr>
          <w:lang w:val="pl-PL"/>
        </w:rPr>
        <w:t>SKŁADAMY OFERTĘ na wykonanie przedmiotu zamówienia zgodnie z zapytaniem ofertowym.</w:t>
      </w:r>
    </w:p>
    <w:p w14:paraId="76B63859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zapoznaliśmy się dokładnie z warunkami udziału w postępowaniu i uznajemy się za związanych określonymi w niej postanowieniami i zasadami postępowania.</w:t>
      </w:r>
    </w:p>
    <w:p w14:paraId="479C9BE1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OFERUJEMY wykonanie przedmiotu zamówienia za następujące ceny</w:t>
      </w:r>
      <w:r w:rsidR="005A745F">
        <w:rPr>
          <w:lang w:val="pl-PL"/>
        </w:rPr>
        <w:t xml:space="preserve"> jednostkowe brutto poszcze</w:t>
      </w:r>
      <w:r w:rsidR="000E7406">
        <w:rPr>
          <w:lang w:val="pl-PL"/>
        </w:rPr>
        <w:t>gólnych frakcji odpadów, z uwzględnieniem obowiązującej stawki podatku VAT</w:t>
      </w:r>
      <w:r w:rsidRPr="00F872D3">
        <w:rPr>
          <w:lang w:val="pl-PL"/>
        </w:rPr>
        <w:t>:</w:t>
      </w:r>
    </w:p>
    <w:p w14:paraId="5E14CFCB" w14:textId="77777777" w:rsidR="000D581A" w:rsidRDefault="000D581A" w:rsidP="000D581A"/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977"/>
        <w:gridCol w:w="2977"/>
        <w:gridCol w:w="2835"/>
      </w:tblGrid>
      <w:tr w:rsidR="000E0E62" w:rsidRPr="00CB7E4B" w14:paraId="79C6F33E" w14:textId="77777777" w:rsidTr="000E0E62">
        <w:tc>
          <w:tcPr>
            <w:tcW w:w="571" w:type="dxa"/>
            <w:vMerge w:val="restart"/>
            <w:shd w:val="clear" w:color="auto" w:fill="B2B2B2"/>
          </w:tcPr>
          <w:p w14:paraId="30E8167F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CB7E4B">
              <w:rPr>
                <w:rFonts w:eastAsia="Times New Roman" w:cs="Times New Roman"/>
                <w:kern w:val="0"/>
                <w:lang w:eastAsia="zh-CN" w:bidi="ar-SA"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B2B2B2"/>
          </w:tcPr>
          <w:p w14:paraId="52B3CC0B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CB7E4B">
              <w:rPr>
                <w:rFonts w:eastAsia="Times New Roman" w:cs="Times New Roman"/>
                <w:kern w:val="0"/>
                <w:lang w:eastAsia="zh-CN" w:bidi="ar-SA"/>
              </w:rPr>
              <w:t>Rodzaj odpadu</w:t>
            </w:r>
          </w:p>
        </w:tc>
        <w:tc>
          <w:tcPr>
            <w:tcW w:w="2977" w:type="dxa"/>
            <w:shd w:val="clear" w:color="auto" w:fill="B2B2B2"/>
          </w:tcPr>
          <w:p w14:paraId="6D12253A" w14:textId="34AE7298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Odbiór i transport</w:t>
            </w:r>
          </w:p>
        </w:tc>
        <w:tc>
          <w:tcPr>
            <w:tcW w:w="2835" w:type="dxa"/>
            <w:shd w:val="clear" w:color="auto" w:fill="B2B2B2"/>
          </w:tcPr>
          <w:p w14:paraId="56A7ADE4" w14:textId="262F4F46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Zagospodarowanie</w:t>
            </w:r>
          </w:p>
        </w:tc>
      </w:tr>
      <w:tr w:rsidR="000E0E62" w:rsidRPr="00CB7E4B" w14:paraId="16CA903F" w14:textId="77777777" w:rsidTr="000E0E62">
        <w:tc>
          <w:tcPr>
            <w:tcW w:w="571" w:type="dxa"/>
            <w:vMerge/>
            <w:shd w:val="clear" w:color="auto" w:fill="B2B2B2"/>
          </w:tcPr>
          <w:p w14:paraId="606E958C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vMerge/>
            <w:shd w:val="clear" w:color="auto" w:fill="B2B2B2"/>
          </w:tcPr>
          <w:p w14:paraId="0D6BF7CD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B2B2B2"/>
          </w:tcPr>
          <w:p w14:paraId="733E325A" w14:textId="6922950C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vertAlign w:val="superscript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Cena brutto za 1 m</w:t>
            </w:r>
            <w:r>
              <w:rPr>
                <w:rFonts w:eastAsia="Times New Roman" w:cs="Times New Roman"/>
                <w:kern w:val="0"/>
                <w:vertAlign w:val="superscript"/>
                <w:lang w:eastAsia="zh-CN" w:bidi="ar-SA"/>
              </w:rPr>
              <w:t>3</w:t>
            </w:r>
          </w:p>
        </w:tc>
        <w:tc>
          <w:tcPr>
            <w:tcW w:w="2835" w:type="dxa"/>
            <w:shd w:val="clear" w:color="auto" w:fill="B2B2B2"/>
          </w:tcPr>
          <w:p w14:paraId="341EA5C7" w14:textId="4C30D09F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Cena brutto za 1 Mg</w:t>
            </w:r>
          </w:p>
        </w:tc>
      </w:tr>
      <w:tr w:rsidR="00DE07B2" w:rsidRPr="00CB7E4B" w14:paraId="114D3635" w14:textId="77777777" w:rsidTr="000E0E62">
        <w:trPr>
          <w:trHeight w:val="534"/>
        </w:trPr>
        <w:tc>
          <w:tcPr>
            <w:tcW w:w="571" w:type="dxa"/>
            <w:shd w:val="clear" w:color="auto" w:fill="auto"/>
          </w:tcPr>
          <w:p w14:paraId="740C894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FFAE161" w14:textId="703232C7" w:rsidR="00DE07B2" w:rsidRPr="00CB7E4B" w:rsidRDefault="00DE07B2" w:rsidP="00DE07B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odpady ulegające biodegradacji (bioodpady)</w:t>
            </w:r>
          </w:p>
        </w:tc>
        <w:tc>
          <w:tcPr>
            <w:tcW w:w="2977" w:type="dxa"/>
            <w:shd w:val="clear" w:color="auto" w:fill="auto"/>
          </w:tcPr>
          <w:p w14:paraId="322971D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7B01DB7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4B706D99" w14:textId="77777777" w:rsidTr="000E0E62">
        <w:trPr>
          <w:trHeight w:val="573"/>
        </w:trPr>
        <w:tc>
          <w:tcPr>
            <w:tcW w:w="571" w:type="dxa"/>
            <w:shd w:val="clear" w:color="auto" w:fill="auto"/>
          </w:tcPr>
          <w:p w14:paraId="5A2537F0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0DFE43A" w14:textId="50D2F4ED" w:rsidR="00DE07B2" w:rsidRPr="00CB7E4B" w:rsidRDefault="00DE07B2" w:rsidP="00DE07B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opakowaniowe ze szkła, w tym odpady opakowaniowe ze szkła</w:t>
            </w:r>
          </w:p>
        </w:tc>
        <w:tc>
          <w:tcPr>
            <w:tcW w:w="2977" w:type="dxa"/>
            <w:shd w:val="clear" w:color="auto" w:fill="auto"/>
          </w:tcPr>
          <w:p w14:paraId="1E3D840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8FFE13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71A3BED6" w14:textId="77777777" w:rsidTr="000E0E62">
        <w:tc>
          <w:tcPr>
            <w:tcW w:w="571" w:type="dxa"/>
            <w:shd w:val="clear" w:color="auto" w:fill="auto"/>
          </w:tcPr>
          <w:p w14:paraId="3329664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3894125" w14:textId="480B1305" w:rsidR="00DE07B2" w:rsidRPr="00CB7E4B" w:rsidRDefault="00DE07B2" w:rsidP="00DE07B2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szkło</w:t>
            </w:r>
          </w:p>
        </w:tc>
        <w:tc>
          <w:tcPr>
            <w:tcW w:w="2977" w:type="dxa"/>
            <w:shd w:val="clear" w:color="auto" w:fill="auto"/>
          </w:tcPr>
          <w:p w14:paraId="736919A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209EBB2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EC0A0E1" w14:textId="77777777" w:rsidTr="000E0E62">
        <w:trPr>
          <w:trHeight w:val="607"/>
        </w:trPr>
        <w:tc>
          <w:tcPr>
            <w:tcW w:w="571" w:type="dxa"/>
            <w:shd w:val="clear" w:color="auto" w:fill="auto"/>
          </w:tcPr>
          <w:p w14:paraId="31DD1A45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A458CBB" w14:textId="20AF3398" w:rsidR="00DE07B2" w:rsidRPr="00CB7E4B" w:rsidRDefault="00DE07B2" w:rsidP="00DE07B2">
            <w:pPr>
              <w:widowControl/>
              <w:suppressLineNumbers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papieru, w tym tektury, odpady opakowaniowe z tektury</w:t>
            </w:r>
          </w:p>
        </w:tc>
        <w:tc>
          <w:tcPr>
            <w:tcW w:w="2977" w:type="dxa"/>
            <w:shd w:val="clear" w:color="auto" w:fill="auto"/>
          </w:tcPr>
          <w:p w14:paraId="61744D6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45C9EE1D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A0ADE81" w14:textId="77777777" w:rsidTr="000E0E62">
        <w:trPr>
          <w:trHeight w:val="649"/>
        </w:trPr>
        <w:tc>
          <w:tcPr>
            <w:tcW w:w="571" w:type="dxa"/>
            <w:shd w:val="clear" w:color="auto" w:fill="auto"/>
          </w:tcPr>
          <w:p w14:paraId="6EE8C97A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3864354" w14:textId="2C72D311" w:rsidR="00DE07B2" w:rsidRPr="00CB7E4B" w:rsidRDefault="00DE07B2" w:rsidP="00DE07B2">
            <w:pPr>
              <w:widowControl/>
              <w:suppressLineNumbers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t>p</w:t>
            </w:r>
            <w:r w:rsidRPr="0021741D">
              <w:t>apier i tektura</w:t>
            </w:r>
          </w:p>
        </w:tc>
        <w:tc>
          <w:tcPr>
            <w:tcW w:w="2977" w:type="dxa"/>
            <w:shd w:val="clear" w:color="auto" w:fill="auto"/>
          </w:tcPr>
          <w:p w14:paraId="1117F7E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5F8E1D6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5F50B65" w14:textId="77777777" w:rsidTr="000E0E62">
        <w:tc>
          <w:tcPr>
            <w:tcW w:w="571" w:type="dxa"/>
            <w:shd w:val="clear" w:color="auto" w:fill="auto"/>
          </w:tcPr>
          <w:p w14:paraId="3E06FA8B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CC66DC1" w14:textId="0756E9F9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metali, w tym odpady opakowaniowe z metali</w:t>
            </w:r>
          </w:p>
        </w:tc>
        <w:tc>
          <w:tcPr>
            <w:tcW w:w="2977" w:type="dxa"/>
            <w:shd w:val="clear" w:color="auto" w:fill="auto"/>
          </w:tcPr>
          <w:p w14:paraId="2462398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7453AF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9316216" w14:textId="77777777" w:rsidTr="000E0E62">
        <w:tc>
          <w:tcPr>
            <w:tcW w:w="571" w:type="dxa"/>
            <w:shd w:val="clear" w:color="auto" w:fill="auto"/>
          </w:tcPr>
          <w:p w14:paraId="04C31BD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4C0F4A57" w14:textId="3EE29B5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tworzyw sztucznych, w tym odpady opakowaniowe tworzyw sztucznych</w:t>
            </w:r>
          </w:p>
        </w:tc>
        <w:tc>
          <w:tcPr>
            <w:tcW w:w="2977" w:type="dxa"/>
            <w:shd w:val="clear" w:color="auto" w:fill="auto"/>
          </w:tcPr>
          <w:p w14:paraId="01116CA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1481F8C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193EC1" w14:textId="77777777" w:rsidTr="000E0E62">
        <w:trPr>
          <w:trHeight w:val="555"/>
        </w:trPr>
        <w:tc>
          <w:tcPr>
            <w:tcW w:w="571" w:type="dxa"/>
            <w:shd w:val="clear" w:color="auto" w:fill="auto"/>
          </w:tcPr>
          <w:p w14:paraId="568CC03E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0B7EF60" w14:textId="6BE2EC4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wielomateriałowe</w:t>
            </w:r>
          </w:p>
        </w:tc>
        <w:tc>
          <w:tcPr>
            <w:tcW w:w="2977" w:type="dxa"/>
            <w:shd w:val="clear" w:color="auto" w:fill="auto"/>
          </w:tcPr>
          <w:p w14:paraId="1EA150E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DA9471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E53DAE" w14:textId="77777777" w:rsidTr="000E0E62">
        <w:trPr>
          <w:trHeight w:val="720"/>
        </w:trPr>
        <w:tc>
          <w:tcPr>
            <w:tcW w:w="571" w:type="dxa"/>
            <w:shd w:val="clear" w:color="auto" w:fill="auto"/>
          </w:tcPr>
          <w:p w14:paraId="2D89668E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B301368" w14:textId="4F59E3C4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zmieszane odpady opakowaniowe</w:t>
            </w:r>
          </w:p>
        </w:tc>
        <w:tc>
          <w:tcPr>
            <w:tcW w:w="2977" w:type="dxa"/>
            <w:shd w:val="clear" w:color="auto" w:fill="auto"/>
          </w:tcPr>
          <w:p w14:paraId="1A218F5A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148524E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7F1F2D3E" w14:textId="77777777" w:rsidTr="000E0E62">
        <w:trPr>
          <w:trHeight w:val="591"/>
        </w:trPr>
        <w:tc>
          <w:tcPr>
            <w:tcW w:w="571" w:type="dxa"/>
            <w:shd w:val="clear" w:color="auto" w:fill="auto"/>
          </w:tcPr>
          <w:p w14:paraId="3F7C29E8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9608020" w14:textId="4FBC9680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tworzywa sztuczne</w:t>
            </w:r>
          </w:p>
        </w:tc>
        <w:tc>
          <w:tcPr>
            <w:tcW w:w="2977" w:type="dxa"/>
            <w:shd w:val="clear" w:color="auto" w:fill="auto"/>
          </w:tcPr>
          <w:p w14:paraId="3789D79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E207B1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53460B" w14:textId="77777777" w:rsidTr="000E0E62">
        <w:trPr>
          <w:trHeight w:val="601"/>
        </w:trPr>
        <w:tc>
          <w:tcPr>
            <w:tcW w:w="571" w:type="dxa"/>
            <w:shd w:val="clear" w:color="auto" w:fill="auto"/>
          </w:tcPr>
          <w:p w14:paraId="6A17A872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8A6003F" w14:textId="79856934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metale żelazne</w:t>
            </w:r>
          </w:p>
        </w:tc>
        <w:tc>
          <w:tcPr>
            <w:tcW w:w="2977" w:type="dxa"/>
            <w:shd w:val="clear" w:color="auto" w:fill="auto"/>
          </w:tcPr>
          <w:p w14:paraId="372F4ECA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CEE703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812203C" w14:textId="77777777" w:rsidTr="000E0E62">
        <w:trPr>
          <w:trHeight w:val="583"/>
        </w:trPr>
        <w:tc>
          <w:tcPr>
            <w:tcW w:w="571" w:type="dxa"/>
            <w:shd w:val="clear" w:color="auto" w:fill="auto"/>
          </w:tcPr>
          <w:p w14:paraId="5FB2F4F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F6C1020" w14:textId="36C8801C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zużyte opony</w:t>
            </w:r>
          </w:p>
        </w:tc>
        <w:tc>
          <w:tcPr>
            <w:tcW w:w="2977" w:type="dxa"/>
            <w:shd w:val="clear" w:color="auto" w:fill="auto"/>
          </w:tcPr>
          <w:p w14:paraId="472ED40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A89807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2B27633" w14:textId="77777777" w:rsidTr="000E0E62">
        <w:trPr>
          <w:trHeight w:val="592"/>
        </w:trPr>
        <w:tc>
          <w:tcPr>
            <w:tcW w:w="571" w:type="dxa"/>
            <w:shd w:val="clear" w:color="auto" w:fill="auto"/>
          </w:tcPr>
          <w:p w14:paraId="2A6B70D2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6D3E5A7" w14:textId="4EB6C6F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zmieszane odpady z budowy, remontów i demontażu inne niż wymienione w 17 09 01, 17 09 02 i 17 09 03</w:t>
            </w:r>
          </w:p>
        </w:tc>
        <w:tc>
          <w:tcPr>
            <w:tcW w:w="2977" w:type="dxa"/>
            <w:shd w:val="clear" w:color="auto" w:fill="auto"/>
          </w:tcPr>
          <w:p w14:paraId="32F6677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1ECC0F0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443E3E7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3E8C40E1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5A1C91D" w14:textId="25AF3CA8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przeterminowane leki</w:t>
            </w:r>
          </w:p>
        </w:tc>
        <w:tc>
          <w:tcPr>
            <w:tcW w:w="2977" w:type="dxa"/>
            <w:shd w:val="clear" w:color="auto" w:fill="auto"/>
          </w:tcPr>
          <w:p w14:paraId="6DF3A06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65E8C9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5D67AD4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44DEDED7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517BAB8" w14:textId="69E4C1B7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gruz ceglany</w:t>
            </w:r>
          </w:p>
        </w:tc>
        <w:tc>
          <w:tcPr>
            <w:tcW w:w="2977" w:type="dxa"/>
            <w:shd w:val="clear" w:color="auto" w:fill="auto"/>
          </w:tcPr>
          <w:p w14:paraId="6A62EBC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FFCF1D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06B5897F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2259B183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5FBA656" w14:textId="36FA7777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betonu oraz gruz betonowy z rozbiórek i remontów</w:t>
            </w:r>
          </w:p>
        </w:tc>
        <w:tc>
          <w:tcPr>
            <w:tcW w:w="2977" w:type="dxa"/>
            <w:shd w:val="clear" w:color="auto" w:fill="auto"/>
          </w:tcPr>
          <w:p w14:paraId="0229107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7C69ECF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6484E36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05114DCF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3E2B281" w14:textId="3D88AA1F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niekwalifikujące się do odpadów medycznych powstałych w gospodarstwie domowym</w:t>
            </w:r>
            <w:r>
              <w:t xml:space="preserve"> </w:t>
            </w:r>
            <w:r w:rsidRPr="0021741D">
              <w:t>w wyniku przyjmowania produktów leczniczych w formie iniekcji i prowadzenia</w:t>
            </w:r>
            <w:r>
              <w:t xml:space="preserve"> </w:t>
            </w:r>
            <w:r w:rsidRPr="0021741D">
              <w:t>monitoringu substancji we krwi, w szczególności igieł i strzykawek</w:t>
            </w:r>
          </w:p>
        </w:tc>
        <w:tc>
          <w:tcPr>
            <w:tcW w:w="2977" w:type="dxa"/>
            <w:shd w:val="clear" w:color="auto" w:fill="auto"/>
          </w:tcPr>
          <w:p w14:paraId="2AE6AA19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E185380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EA860F0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662FC98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5252B0E8" w14:textId="03634ADF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2977" w:type="dxa"/>
            <w:shd w:val="clear" w:color="auto" w:fill="auto"/>
          </w:tcPr>
          <w:p w14:paraId="495999F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D743881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22646AF6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5B5120CC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526421FA" w14:textId="00714687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wielkogabarytowe</w:t>
            </w:r>
          </w:p>
        </w:tc>
        <w:tc>
          <w:tcPr>
            <w:tcW w:w="2977" w:type="dxa"/>
            <w:shd w:val="clear" w:color="auto" w:fill="auto"/>
          </w:tcPr>
          <w:p w14:paraId="667854ED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15EF18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10E5342D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44D166EB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0661219" w14:textId="2DD76A4A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tekstylia</w:t>
            </w:r>
          </w:p>
        </w:tc>
        <w:tc>
          <w:tcPr>
            <w:tcW w:w="2977" w:type="dxa"/>
            <w:shd w:val="clear" w:color="auto" w:fill="auto"/>
          </w:tcPr>
          <w:p w14:paraId="56D122E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35896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4F3C3300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1B8B0277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EEA5823" w14:textId="545B1C15" w:rsidR="00DE07B2" w:rsidRPr="00CB7E4B" w:rsidRDefault="00DE07B2" w:rsidP="00DE07B2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odzież</w:t>
            </w:r>
          </w:p>
        </w:tc>
        <w:tc>
          <w:tcPr>
            <w:tcW w:w="2977" w:type="dxa"/>
            <w:shd w:val="clear" w:color="auto" w:fill="auto"/>
          </w:tcPr>
          <w:p w14:paraId="2FB7DAB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B4E8B21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A56CA9" w:rsidRPr="00CB7E4B" w14:paraId="01BC9459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3E4EA469" w14:textId="77777777" w:rsidR="00A56CA9" w:rsidRPr="00CB7E4B" w:rsidRDefault="00A56CA9" w:rsidP="00A56CA9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A0614DA" w14:textId="166C529F" w:rsidR="00A56CA9" w:rsidRPr="0021741D" w:rsidRDefault="00A56CA9" w:rsidP="00A56CA9">
            <w:pPr>
              <w:widowControl/>
              <w:suppressLineNumbers/>
              <w:autoSpaceDN/>
              <w:textAlignment w:val="auto"/>
            </w:pPr>
            <w:r w:rsidRPr="003D5EDA">
              <w:t>odpady komunalne niewymienione w innych podgrupach</w:t>
            </w:r>
          </w:p>
        </w:tc>
        <w:tc>
          <w:tcPr>
            <w:tcW w:w="2977" w:type="dxa"/>
            <w:shd w:val="clear" w:color="auto" w:fill="auto"/>
          </w:tcPr>
          <w:p w14:paraId="065ADEB1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71DEA90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A56CA9" w:rsidRPr="00CB7E4B" w14:paraId="49403880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540FA55B" w14:textId="77777777" w:rsidR="00A56CA9" w:rsidRPr="00CB7E4B" w:rsidRDefault="00A56CA9" w:rsidP="00A56CA9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74764E7" w14:textId="4F2591F5" w:rsidR="00A56CA9" w:rsidRPr="0021741D" w:rsidRDefault="00A56CA9" w:rsidP="00A56CA9">
            <w:pPr>
              <w:widowControl/>
              <w:suppressLineNumbers/>
              <w:autoSpaceDN/>
              <w:textAlignment w:val="auto"/>
            </w:pPr>
            <w:r w:rsidRPr="003D5EDA">
              <w:t>inne niewymienione frakcje zbierane w sposób selektywny</w:t>
            </w:r>
          </w:p>
        </w:tc>
        <w:tc>
          <w:tcPr>
            <w:tcW w:w="2977" w:type="dxa"/>
            <w:shd w:val="clear" w:color="auto" w:fill="auto"/>
          </w:tcPr>
          <w:p w14:paraId="08F6F1C0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4A501BC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</w:tbl>
    <w:p w14:paraId="6E9B1E6F" w14:textId="77777777" w:rsidR="005C1D8D" w:rsidRPr="00F872D3" w:rsidRDefault="005C1D8D" w:rsidP="00795DF5"/>
    <w:p w14:paraId="4FEB7B7D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ZOBOWIĄZUJEMY SIĘ  do realizacji zamówienia zgodnie z zapisami i w terminie podanym w zapytaniu ofertowym.</w:t>
      </w:r>
    </w:p>
    <w:p w14:paraId="17ED4B4C" w14:textId="67EE02ED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GWARANTUJEMY okres stałości cen na czas obowiązywania umowy, tj. </w:t>
      </w:r>
      <w:r w:rsidR="00C53FDF">
        <w:rPr>
          <w:lang w:val="pl-PL"/>
        </w:rPr>
        <w:t xml:space="preserve">od 1 stycznia 2022 </w:t>
      </w:r>
      <w:r w:rsidR="00782978">
        <w:rPr>
          <w:lang w:val="pl-PL"/>
        </w:rPr>
        <w:t xml:space="preserve">roku </w:t>
      </w:r>
      <w:bookmarkStart w:id="0" w:name="_GoBack"/>
      <w:bookmarkEnd w:id="0"/>
      <w:r w:rsidR="00FE24B8">
        <w:rPr>
          <w:lang w:val="pl-PL"/>
        </w:rPr>
        <w:t xml:space="preserve">do </w:t>
      </w:r>
      <w:r w:rsidR="009031C9">
        <w:rPr>
          <w:lang w:val="pl-PL"/>
        </w:rPr>
        <w:t>31 grudnia</w:t>
      </w:r>
      <w:r w:rsidR="00FE24B8">
        <w:rPr>
          <w:lang w:val="pl-PL"/>
        </w:rPr>
        <w:t xml:space="preserve"> 20</w:t>
      </w:r>
      <w:r w:rsidR="000E0E62">
        <w:rPr>
          <w:lang w:val="pl-PL"/>
        </w:rPr>
        <w:t>2</w:t>
      </w:r>
      <w:r w:rsidR="00C53FDF">
        <w:rPr>
          <w:lang w:val="pl-PL"/>
        </w:rPr>
        <w:t>2</w:t>
      </w:r>
      <w:r w:rsidR="00FE24B8">
        <w:rPr>
          <w:lang w:val="pl-PL"/>
        </w:rPr>
        <w:t xml:space="preserve"> roku</w:t>
      </w:r>
      <w:r w:rsidRPr="00F872D3">
        <w:rPr>
          <w:lang w:val="pl-PL"/>
        </w:rPr>
        <w:t>.</w:t>
      </w:r>
    </w:p>
    <w:p w14:paraId="056E50C5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AKCEPTUJEMY warunki płatności określone przez Zamawiającego.</w:t>
      </w:r>
    </w:p>
    <w:p w14:paraId="741D44D8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OŚWIADCZAMY, że w przypadku wyboru naszej oferty, zobowiązujemy się do zawarcia umowy zgodnie z załącznikiem nr </w:t>
      </w:r>
      <w:r w:rsidR="000E7406">
        <w:rPr>
          <w:lang w:val="pl-PL"/>
        </w:rPr>
        <w:t>3</w:t>
      </w:r>
      <w:r w:rsidRPr="00F872D3">
        <w:rPr>
          <w:lang w:val="pl-PL"/>
        </w:rPr>
        <w:t xml:space="preserve"> do zapytania ofertowego, w terminie i miejscu wyznaczonym przez Zamawiającego.</w:t>
      </w:r>
    </w:p>
    <w:p w14:paraId="21E703EA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Nazwa i adres </w:t>
      </w:r>
      <w:r w:rsidRPr="00F872D3">
        <w:rPr>
          <w:b/>
          <w:lang w:val="pl-PL"/>
        </w:rPr>
        <w:t>WYKONAWCY</w:t>
      </w:r>
      <w:r w:rsidRPr="00F872D3">
        <w:rPr>
          <w:lang w:val="pl-PL"/>
        </w:rPr>
        <w:t>:</w:t>
      </w:r>
    </w:p>
    <w:p w14:paraId="368DDBC9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……………………………………………………....</w:t>
      </w:r>
    </w:p>
    <w:p w14:paraId="7B35753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</w:t>
      </w:r>
    </w:p>
    <w:p w14:paraId="4CDE14C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NIP ………………………………………………….</w:t>
      </w:r>
    </w:p>
    <w:p w14:paraId="7ED0A5E8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REGON </w:t>
      </w:r>
      <w:bookmarkStart w:id="1" w:name="_GoBack1"/>
      <w:bookmarkEnd w:id="1"/>
      <w:r w:rsidRPr="00F872D3">
        <w:rPr>
          <w:lang w:val="pl-PL"/>
        </w:rPr>
        <w:t xml:space="preserve"> …………………………………………….</w:t>
      </w:r>
    </w:p>
    <w:p w14:paraId="2579A048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4606AC5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90D882E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672DFDA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>…………………………………………………</w:t>
      </w:r>
    </w:p>
    <w:p w14:paraId="444D8B47" w14:textId="53F0B8FA" w:rsidR="005C1D8D" w:rsidRPr="00381F99" w:rsidRDefault="00653BBF" w:rsidP="00381F99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381F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CAB0" w14:textId="77777777" w:rsidR="001A48BB" w:rsidRDefault="001A48BB">
      <w:r>
        <w:separator/>
      </w:r>
    </w:p>
  </w:endnote>
  <w:endnote w:type="continuationSeparator" w:id="0">
    <w:p w14:paraId="0B7DF51C" w14:textId="77777777" w:rsidR="001A48BB" w:rsidRDefault="001A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C820" w14:textId="77777777" w:rsidR="001A48BB" w:rsidRDefault="001A48BB">
      <w:r>
        <w:rPr>
          <w:color w:val="000000"/>
        </w:rPr>
        <w:ptab w:relativeTo="margin" w:alignment="center" w:leader="none"/>
      </w:r>
    </w:p>
  </w:footnote>
  <w:footnote w:type="continuationSeparator" w:id="0">
    <w:p w14:paraId="5F02A1F8" w14:textId="77777777" w:rsidR="001A48BB" w:rsidRDefault="001A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EBB"/>
    <w:multiLevelType w:val="hybridMultilevel"/>
    <w:tmpl w:val="AF0A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3F020291"/>
    <w:multiLevelType w:val="hybridMultilevel"/>
    <w:tmpl w:val="538E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F07D03"/>
    <w:multiLevelType w:val="hybridMultilevel"/>
    <w:tmpl w:val="31B8B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0144F"/>
    <w:rsid w:val="00094E4A"/>
    <w:rsid w:val="000D581A"/>
    <w:rsid w:val="000E0E62"/>
    <w:rsid w:val="000E3057"/>
    <w:rsid w:val="000E7406"/>
    <w:rsid w:val="001109AF"/>
    <w:rsid w:val="001508C0"/>
    <w:rsid w:val="00173E2C"/>
    <w:rsid w:val="0018741A"/>
    <w:rsid w:val="001A48BB"/>
    <w:rsid w:val="00263C6E"/>
    <w:rsid w:val="002C0458"/>
    <w:rsid w:val="00303AB7"/>
    <w:rsid w:val="003642B6"/>
    <w:rsid w:val="00381F99"/>
    <w:rsid w:val="003A17D3"/>
    <w:rsid w:val="003B621F"/>
    <w:rsid w:val="003D0B55"/>
    <w:rsid w:val="00424ECA"/>
    <w:rsid w:val="00456227"/>
    <w:rsid w:val="00485C68"/>
    <w:rsid w:val="00487636"/>
    <w:rsid w:val="00491B8F"/>
    <w:rsid w:val="004A4472"/>
    <w:rsid w:val="004B5A80"/>
    <w:rsid w:val="005A745F"/>
    <w:rsid w:val="005C1D8D"/>
    <w:rsid w:val="00627C4A"/>
    <w:rsid w:val="00653BBF"/>
    <w:rsid w:val="00714E27"/>
    <w:rsid w:val="007821D8"/>
    <w:rsid w:val="00782978"/>
    <w:rsid w:val="00795DF5"/>
    <w:rsid w:val="00893794"/>
    <w:rsid w:val="009031C9"/>
    <w:rsid w:val="009412D0"/>
    <w:rsid w:val="00A56CA9"/>
    <w:rsid w:val="00A83868"/>
    <w:rsid w:val="00B5699C"/>
    <w:rsid w:val="00B86E4D"/>
    <w:rsid w:val="00BC5AEF"/>
    <w:rsid w:val="00C2314C"/>
    <w:rsid w:val="00C53FDF"/>
    <w:rsid w:val="00CA11D1"/>
    <w:rsid w:val="00CA4122"/>
    <w:rsid w:val="00CB7E4B"/>
    <w:rsid w:val="00D31295"/>
    <w:rsid w:val="00D55E70"/>
    <w:rsid w:val="00DE07B2"/>
    <w:rsid w:val="00DF2BAE"/>
    <w:rsid w:val="00E50694"/>
    <w:rsid w:val="00EE39EE"/>
    <w:rsid w:val="00F872D3"/>
    <w:rsid w:val="00FE24B8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5D8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86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86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8"/>
    <w:rPr>
      <w:rFonts w:ascii="Segoe UI" w:hAnsi="Segoe UI" w:cs="Segoe UI"/>
      <w:sz w:val="18"/>
      <w:szCs w:val="18"/>
      <w:lang w:val="pl-PL"/>
    </w:rPr>
  </w:style>
  <w:style w:type="numbering" w:customStyle="1" w:styleId="WW8Num11">
    <w:name w:val="WW8Num11"/>
    <w:basedOn w:val="Bezlisty"/>
    <w:rsid w:val="00CA11D1"/>
    <w:pPr>
      <w:numPr>
        <w:numId w:val="5"/>
      </w:numPr>
    </w:pPr>
  </w:style>
  <w:style w:type="paragraph" w:customStyle="1" w:styleId="Zawartotabeli">
    <w:name w:val="Zawartość tabeli"/>
    <w:basedOn w:val="Normalny"/>
    <w:rsid w:val="000D581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zh-CN" w:bidi="ar-SA"/>
    </w:rPr>
  </w:style>
  <w:style w:type="character" w:customStyle="1" w:styleId="WW8Num1z0">
    <w:name w:val="WW8Num1z0"/>
    <w:rsid w:val="00CB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IT</cp:lastModifiedBy>
  <cp:revision>3</cp:revision>
  <cp:lastPrinted>2016-06-23T10:25:00Z</cp:lastPrinted>
  <dcterms:created xsi:type="dcterms:W3CDTF">2021-11-29T08:06:00Z</dcterms:created>
  <dcterms:modified xsi:type="dcterms:W3CDTF">2021-11-30T13:05:00Z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